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B6878" w14:textId="23C9B8ED" w:rsidR="00E42E3A" w:rsidRPr="003E0857" w:rsidRDefault="00E42E3A" w:rsidP="00E42E3A">
      <w:pPr>
        <w:spacing w:before="100" w:beforeAutospacing="1" w:after="100" w:afterAutospacing="1" w:line="240" w:lineRule="auto"/>
        <w:jc w:val="center"/>
        <w:rPr>
          <w:rFonts w:ascii="Arial" w:eastAsia="Times New Roman" w:hAnsi="Arial" w:cs="Arial"/>
          <w:b/>
          <w:bCs/>
          <w:sz w:val="48"/>
          <w:szCs w:val="48"/>
          <w:lang w:eastAsia="fr-CM"/>
        </w:rPr>
      </w:pPr>
      <w:r w:rsidRPr="003E0857">
        <w:rPr>
          <w:rFonts w:ascii="Arial" w:eastAsia="Times New Roman" w:hAnsi="Arial" w:cs="Arial"/>
          <w:b/>
          <w:bCs/>
          <w:noProof/>
          <w:sz w:val="40"/>
          <w:szCs w:val="40"/>
          <w:lang w:eastAsia="fr-CM"/>
        </w:rPr>
        <mc:AlternateContent>
          <mc:Choice Requires="wps">
            <w:drawing>
              <wp:anchor distT="45720" distB="45720" distL="114300" distR="114300" simplePos="0" relativeHeight="251659264" behindDoc="0" locked="0" layoutInCell="1" allowOverlap="1" wp14:anchorId="45D20ABB" wp14:editId="25F27A6E">
                <wp:simplePos x="0" y="0"/>
                <wp:positionH relativeFrom="column">
                  <wp:posOffset>-423545</wp:posOffset>
                </wp:positionH>
                <wp:positionV relativeFrom="paragraph">
                  <wp:posOffset>0</wp:posOffset>
                </wp:positionV>
                <wp:extent cx="2085975" cy="781050"/>
                <wp:effectExtent l="0" t="0" r="9525"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781050"/>
                        </a:xfrm>
                        <a:prstGeom prst="rect">
                          <a:avLst/>
                        </a:prstGeom>
                        <a:solidFill>
                          <a:srgbClr val="FFFFFF"/>
                        </a:solidFill>
                        <a:ln w="9525">
                          <a:noFill/>
                          <a:miter lim="800000"/>
                          <a:headEnd/>
                          <a:tailEnd/>
                        </a:ln>
                      </wps:spPr>
                      <wps:txbx>
                        <w:txbxContent>
                          <w:p w14:paraId="35185E72" w14:textId="77777777" w:rsidR="00E42E3A" w:rsidRPr="003E0857" w:rsidRDefault="00E42E3A" w:rsidP="00E42E3A">
                            <w:r w:rsidRPr="003E0857">
                              <w:rPr>
                                <w:noProof/>
                              </w:rPr>
                              <w:drawing>
                                <wp:inline distT="0" distB="0" distL="0" distR="0" wp14:anchorId="5A3A78C1" wp14:editId="10375F9B">
                                  <wp:extent cx="1924050" cy="742950"/>
                                  <wp:effectExtent l="0" t="0" r="0" b="0"/>
                                  <wp:docPr id="92547089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4050" cy="742950"/>
                                          </a:xfrm>
                                          <a:prstGeom prst="rect">
                                            <a:avLst/>
                                          </a:prstGeom>
                                          <a:noFill/>
                                          <a:ln>
                                            <a:noFill/>
                                          </a:ln>
                                        </pic:spPr>
                                      </pic:pic>
                                    </a:graphicData>
                                  </a:graphic>
                                </wp:inline>
                              </w:drawing>
                            </w:r>
                          </w:p>
                          <w:p w14:paraId="02EC134F" w14:textId="77777777" w:rsidR="00E42E3A" w:rsidRDefault="00E42E3A" w:rsidP="00E42E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D20ABB" id="_x0000_t202" coordsize="21600,21600" o:spt="202" path="m,l,21600r21600,l21600,xe">
                <v:stroke joinstyle="miter"/>
                <v:path gradientshapeok="t" o:connecttype="rect"/>
              </v:shapetype>
              <v:shape id="Zone de texte 2" o:spid="_x0000_s1026" type="#_x0000_t202" style="position:absolute;left:0;text-align:left;margin-left:-33.35pt;margin-top:0;width:164.25pt;height:6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" stroked="f">
                <v:textbox>
                  <w:txbxContent>
                    <w:p w14:paraId="35185E72" w14:textId="77777777" w:rsidR="00E42E3A" w:rsidRPr="003E0857" w:rsidRDefault="00E42E3A" w:rsidP="00E42E3A">
                      <w:r w:rsidRPr="003E0857">
                        <w:rPr>
                          <w:noProof/>
                        </w:rPr>
                        <w:drawing>
                          <wp:inline distT="0" distB="0" distL="0" distR="0" wp14:anchorId="5A3A78C1" wp14:editId="10375F9B">
                            <wp:extent cx="1924050" cy="742950"/>
                            <wp:effectExtent l="0" t="0" r="0" b="0"/>
                            <wp:docPr id="92547089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4050" cy="742950"/>
                                    </a:xfrm>
                                    <a:prstGeom prst="rect">
                                      <a:avLst/>
                                    </a:prstGeom>
                                    <a:noFill/>
                                    <a:ln>
                                      <a:noFill/>
                                    </a:ln>
                                  </pic:spPr>
                                </pic:pic>
                              </a:graphicData>
                            </a:graphic>
                          </wp:inline>
                        </w:drawing>
                      </w:r>
                    </w:p>
                    <w:p w14:paraId="02EC134F" w14:textId="77777777" w:rsidR="00E42E3A" w:rsidRDefault="00E42E3A" w:rsidP="00E42E3A"/>
                  </w:txbxContent>
                </v:textbox>
                <w10:wrap type="square"/>
              </v:shape>
            </w:pict>
          </mc:Fallback>
        </mc:AlternateContent>
      </w:r>
      <w:r w:rsidRPr="00E42E3A">
        <w:t xml:space="preserve"> </w:t>
      </w:r>
      <w:r w:rsidRPr="00E42E3A">
        <w:rPr>
          <w:rFonts w:ascii="Arial" w:eastAsia="Times New Roman" w:hAnsi="Arial" w:cs="Arial"/>
          <w:b/>
          <w:bCs/>
          <w:noProof/>
          <w:sz w:val="40"/>
          <w:szCs w:val="40"/>
          <w:lang w:eastAsia="fr-CM"/>
        </w:rPr>
        <w:t>LICENCE EN THÉOLOGIE (MTH)</w:t>
      </w:r>
    </w:p>
    <w:p w14:paraId="48C38F0C" w14:textId="77777777" w:rsidR="00E42E3A" w:rsidRDefault="00E42E3A" w:rsidP="00E42E3A">
      <w:pPr>
        <w:spacing w:before="100" w:beforeAutospacing="1" w:after="100" w:afterAutospacing="1" w:line="240" w:lineRule="auto"/>
        <w:jc w:val="center"/>
        <w:rPr>
          <w:rFonts w:ascii="Arial" w:eastAsia="Times New Roman" w:hAnsi="Arial" w:cs="Arial"/>
          <w:b/>
          <w:bCs/>
          <w:sz w:val="32"/>
          <w:szCs w:val="32"/>
          <w:lang w:eastAsia="fr-CM"/>
        </w:rPr>
      </w:pPr>
    </w:p>
    <w:p w14:paraId="30D57561" w14:textId="0735E61D" w:rsidR="00C34FC8" w:rsidRPr="003A230A" w:rsidRDefault="00C34FC8" w:rsidP="00C34FC8">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fr-CM"/>
        </w:rPr>
      </w:pPr>
    </w:p>
    <w:p w14:paraId="0804E894" w14:textId="77777777" w:rsidR="00C34FC8" w:rsidRPr="003A230A" w:rsidRDefault="00C34FC8" w:rsidP="00C34FC8">
      <w:pPr>
        <w:spacing w:before="100" w:beforeAutospacing="1" w:after="100" w:afterAutospacing="1" w:line="240" w:lineRule="auto"/>
        <w:outlineLvl w:val="0"/>
        <w:rPr>
          <w:rFonts w:ascii="Times New Roman" w:eastAsia="Times New Roman" w:hAnsi="Times New Roman" w:cs="Times New Roman"/>
          <w:kern w:val="36"/>
          <w:sz w:val="36"/>
          <w:szCs w:val="36"/>
          <w:lang w:eastAsia="fr-CM"/>
        </w:rPr>
      </w:pPr>
      <w:r w:rsidRPr="003A230A">
        <w:rPr>
          <w:rFonts w:ascii="Times New Roman" w:eastAsia="Times New Roman" w:hAnsi="Times New Roman" w:cs="Times New Roman"/>
          <w:kern w:val="36"/>
          <w:sz w:val="36"/>
          <w:szCs w:val="36"/>
          <w:lang w:eastAsia="fr-CM"/>
        </w:rPr>
        <w:t>Durée : 3 ans</w:t>
      </w:r>
    </w:p>
    <w:p w14:paraId="257B3605" w14:textId="0166D35A" w:rsidR="00C34FC8" w:rsidRPr="00E42E3A" w:rsidRDefault="00C34FC8" w:rsidP="00E42E3A">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3A230A">
        <w:rPr>
          <w:rFonts w:ascii="Times New Roman" w:eastAsia="Times New Roman" w:hAnsi="Times New Roman" w:cs="Times New Roman"/>
          <w:b/>
          <w:bCs/>
          <w:kern w:val="36"/>
          <w:sz w:val="48"/>
          <w:szCs w:val="48"/>
          <w:lang w:eastAsia="fr-CM"/>
        </w:rPr>
        <w:t>MODULE : INTRODUCTION À LA THÉOLOGI</w:t>
      </w:r>
      <w:r w:rsidR="00555ADD">
        <w:rPr>
          <w:rFonts w:ascii="Times New Roman" w:eastAsia="Times New Roman" w:hAnsi="Times New Roman" w:cs="Times New Roman"/>
          <w:b/>
          <w:bCs/>
          <w:kern w:val="36"/>
          <w:sz w:val="48"/>
          <w:szCs w:val="48"/>
          <w:lang w:eastAsia="fr-CM"/>
        </w:rPr>
        <w:t>E</w:t>
      </w:r>
    </w:p>
    <w:p w14:paraId="02D41C29" w14:textId="77777777" w:rsidR="00C34FC8" w:rsidRPr="00027EA9" w:rsidRDefault="00C34FC8" w:rsidP="00C34FC8">
      <w:pPr>
        <w:spacing w:before="100" w:beforeAutospacing="1" w:after="100" w:afterAutospacing="1" w:line="240" w:lineRule="auto"/>
        <w:jc w:val="right"/>
        <w:outlineLvl w:val="0"/>
        <w:rPr>
          <w:rFonts w:ascii="Times New Roman" w:eastAsia="Times New Roman" w:hAnsi="Times New Roman" w:cs="Times New Roman"/>
          <w:i/>
          <w:iCs/>
          <w:kern w:val="36"/>
          <w:sz w:val="24"/>
          <w:szCs w:val="24"/>
          <w:lang w:eastAsia="fr-CM"/>
        </w:rPr>
      </w:pPr>
      <w:r w:rsidRPr="00027EA9">
        <w:rPr>
          <w:rFonts w:ascii="Times New Roman" w:eastAsia="Times New Roman" w:hAnsi="Times New Roman" w:cs="Times New Roman"/>
          <w:i/>
          <w:iCs/>
          <w:kern w:val="36"/>
          <w:sz w:val="24"/>
          <w:szCs w:val="24"/>
          <w:lang w:eastAsia="fr-CM"/>
        </w:rPr>
        <w:t>Cours élaboré, rédigé et compilé par :</w:t>
      </w:r>
    </w:p>
    <w:p w14:paraId="1E49092B" w14:textId="77777777" w:rsidR="00C34FC8" w:rsidRPr="00027EA9" w:rsidRDefault="00C34FC8" w:rsidP="00C34FC8">
      <w:pPr>
        <w:spacing w:before="100" w:beforeAutospacing="1" w:after="100" w:afterAutospacing="1" w:line="240" w:lineRule="auto"/>
        <w:jc w:val="right"/>
        <w:outlineLvl w:val="0"/>
        <w:rPr>
          <w:rFonts w:ascii="Times New Roman" w:eastAsia="Times New Roman" w:hAnsi="Times New Roman" w:cs="Times New Roman"/>
          <w:i/>
          <w:iCs/>
          <w:kern w:val="36"/>
          <w:sz w:val="24"/>
          <w:szCs w:val="24"/>
          <w:lang w:eastAsia="fr-CM"/>
        </w:rPr>
      </w:pPr>
      <w:r w:rsidRPr="00027EA9">
        <w:rPr>
          <w:rFonts w:ascii="Times New Roman" w:eastAsia="Times New Roman" w:hAnsi="Times New Roman" w:cs="Times New Roman"/>
          <w:i/>
          <w:iCs/>
          <w:kern w:val="36"/>
          <w:sz w:val="24"/>
          <w:szCs w:val="24"/>
          <w:lang w:eastAsia="fr-CM"/>
        </w:rPr>
        <w:t>Dr. Jérémie Tchindebe</w:t>
      </w:r>
    </w:p>
    <w:p w14:paraId="72F179E8" w14:textId="77777777" w:rsidR="00C34FC8" w:rsidRPr="0058140C" w:rsidRDefault="00C34FC8" w:rsidP="00C34F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58140C">
        <w:rPr>
          <w:rFonts w:ascii="Times New Roman" w:eastAsia="Times New Roman" w:hAnsi="Times New Roman" w:cs="Times New Roman"/>
          <w:b/>
          <w:bCs/>
          <w:sz w:val="36"/>
          <w:szCs w:val="36"/>
          <w:lang w:eastAsia="fr-CM"/>
        </w:rPr>
        <w:t>1. Description générale du module</w:t>
      </w:r>
    </w:p>
    <w:p w14:paraId="34DEAE78" w14:textId="77777777" w:rsidR="00C34FC8" w:rsidRPr="0058140C"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58140C">
        <w:rPr>
          <w:rFonts w:ascii="Times New Roman" w:eastAsia="Times New Roman" w:hAnsi="Times New Roman" w:cs="Times New Roman"/>
          <w:sz w:val="24"/>
          <w:szCs w:val="24"/>
          <w:lang w:eastAsia="fr-CM"/>
        </w:rPr>
        <w:t>Ce module constitue la porte d’entrée du programme de théologie. Il introduit l’étudiant aux notions fondamentales de la théologie chrétienne, à ses méthodes, à son vocabulaire de base et à son articulation avec la Bible, l’Église et la vie chrétienne.</w:t>
      </w:r>
    </w:p>
    <w:p w14:paraId="5DD80EBA" w14:textId="77777777" w:rsidR="00C34FC8" w:rsidRPr="0058140C"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58140C">
        <w:rPr>
          <w:rFonts w:ascii="Times New Roman" w:eastAsia="Times New Roman" w:hAnsi="Times New Roman" w:cs="Times New Roman"/>
          <w:sz w:val="24"/>
          <w:szCs w:val="24"/>
          <w:lang w:eastAsia="fr-CM"/>
        </w:rPr>
        <w:t>Il vise à donner une vision d’ensemble cohérente de la théologie comme discipline académique et spirituelle.</w:t>
      </w:r>
    </w:p>
    <w:p w14:paraId="44B9ED4E" w14:textId="77777777" w:rsidR="00C34FC8" w:rsidRPr="0058140C" w:rsidRDefault="00C34FC8" w:rsidP="00C34F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58140C">
        <w:rPr>
          <w:rFonts w:ascii="Times New Roman" w:eastAsia="Times New Roman" w:hAnsi="Times New Roman" w:cs="Times New Roman"/>
          <w:b/>
          <w:bCs/>
          <w:sz w:val="36"/>
          <w:szCs w:val="36"/>
          <w:lang w:eastAsia="fr-CM"/>
        </w:rPr>
        <w:t>2. Objectifs du module</w:t>
      </w:r>
    </w:p>
    <w:p w14:paraId="2BD1AD38" w14:textId="77777777" w:rsidR="00C34FC8" w:rsidRPr="0058140C"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58140C">
        <w:rPr>
          <w:rFonts w:ascii="Times New Roman" w:eastAsia="Times New Roman" w:hAnsi="Times New Roman" w:cs="Times New Roman"/>
          <w:sz w:val="24"/>
          <w:szCs w:val="24"/>
          <w:lang w:eastAsia="fr-CM"/>
        </w:rPr>
        <w:t>À la fin du cours, l’étudiant sera capable de :</w:t>
      </w:r>
    </w:p>
    <w:p w14:paraId="25EEF5B1" w14:textId="77777777" w:rsidR="00C34FC8" w:rsidRPr="0058140C" w:rsidRDefault="00C34FC8">
      <w:pPr>
        <w:numPr>
          <w:ilvl w:val="0"/>
          <w:numId w:val="16"/>
        </w:numPr>
        <w:spacing w:before="100" w:beforeAutospacing="1" w:after="100" w:afterAutospacing="1" w:line="240" w:lineRule="auto"/>
        <w:rPr>
          <w:rFonts w:ascii="Times New Roman" w:eastAsia="Times New Roman" w:hAnsi="Times New Roman" w:cs="Times New Roman"/>
          <w:sz w:val="24"/>
          <w:szCs w:val="24"/>
          <w:lang w:eastAsia="fr-CM"/>
        </w:rPr>
      </w:pPr>
      <w:r w:rsidRPr="0058140C">
        <w:rPr>
          <w:rFonts w:ascii="Times New Roman" w:eastAsia="Times New Roman" w:hAnsi="Times New Roman" w:cs="Times New Roman"/>
          <w:sz w:val="24"/>
          <w:szCs w:val="24"/>
          <w:lang w:eastAsia="fr-CM"/>
        </w:rPr>
        <w:t>Définir la théologie et expliquer ses différentes branches</w:t>
      </w:r>
    </w:p>
    <w:p w14:paraId="5B54518E" w14:textId="77777777" w:rsidR="00C34FC8" w:rsidRPr="0058140C" w:rsidRDefault="00C34FC8">
      <w:pPr>
        <w:numPr>
          <w:ilvl w:val="0"/>
          <w:numId w:val="16"/>
        </w:numPr>
        <w:spacing w:before="100" w:beforeAutospacing="1" w:after="100" w:afterAutospacing="1" w:line="240" w:lineRule="auto"/>
        <w:rPr>
          <w:rFonts w:ascii="Times New Roman" w:eastAsia="Times New Roman" w:hAnsi="Times New Roman" w:cs="Times New Roman"/>
          <w:sz w:val="24"/>
          <w:szCs w:val="24"/>
          <w:lang w:eastAsia="fr-CM"/>
        </w:rPr>
      </w:pPr>
      <w:r w:rsidRPr="0058140C">
        <w:rPr>
          <w:rFonts w:ascii="Times New Roman" w:eastAsia="Times New Roman" w:hAnsi="Times New Roman" w:cs="Times New Roman"/>
          <w:sz w:val="24"/>
          <w:szCs w:val="24"/>
          <w:lang w:eastAsia="fr-CM"/>
        </w:rPr>
        <w:t>Comprendre la relation entre Bible, tradition, raison et expérience</w:t>
      </w:r>
    </w:p>
    <w:p w14:paraId="4CC98EA6" w14:textId="77777777" w:rsidR="00C34FC8" w:rsidRPr="0058140C" w:rsidRDefault="00C34FC8">
      <w:pPr>
        <w:numPr>
          <w:ilvl w:val="0"/>
          <w:numId w:val="16"/>
        </w:numPr>
        <w:spacing w:before="100" w:beforeAutospacing="1" w:after="100" w:afterAutospacing="1" w:line="240" w:lineRule="auto"/>
        <w:rPr>
          <w:rFonts w:ascii="Times New Roman" w:eastAsia="Times New Roman" w:hAnsi="Times New Roman" w:cs="Times New Roman"/>
          <w:sz w:val="24"/>
          <w:szCs w:val="24"/>
          <w:lang w:eastAsia="fr-CM"/>
        </w:rPr>
      </w:pPr>
      <w:r w:rsidRPr="0058140C">
        <w:rPr>
          <w:rFonts w:ascii="Times New Roman" w:eastAsia="Times New Roman" w:hAnsi="Times New Roman" w:cs="Times New Roman"/>
          <w:sz w:val="24"/>
          <w:szCs w:val="24"/>
          <w:lang w:eastAsia="fr-CM"/>
        </w:rPr>
        <w:t>Identifier les grandes périodes de développement de la théologie chrétienne</w:t>
      </w:r>
    </w:p>
    <w:p w14:paraId="6B725CE1" w14:textId="77777777" w:rsidR="00C34FC8" w:rsidRPr="0058140C" w:rsidRDefault="00C34FC8">
      <w:pPr>
        <w:numPr>
          <w:ilvl w:val="0"/>
          <w:numId w:val="16"/>
        </w:numPr>
        <w:spacing w:before="100" w:beforeAutospacing="1" w:after="100" w:afterAutospacing="1" w:line="240" w:lineRule="auto"/>
        <w:rPr>
          <w:rFonts w:ascii="Times New Roman" w:eastAsia="Times New Roman" w:hAnsi="Times New Roman" w:cs="Times New Roman"/>
          <w:sz w:val="24"/>
          <w:szCs w:val="24"/>
          <w:lang w:eastAsia="fr-CM"/>
        </w:rPr>
      </w:pPr>
      <w:r w:rsidRPr="0058140C">
        <w:rPr>
          <w:rFonts w:ascii="Times New Roman" w:eastAsia="Times New Roman" w:hAnsi="Times New Roman" w:cs="Times New Roman"/>
          <w:sz w:val="24"/>
          <w:szCs w:val="24"/>
          <w:lang w:eastAsia="fr-CM"/>
        </w:rPr>
        <w:t>Utiliser correctement les concepts théologiques de base</w:t>
      </w:r>
    </w:p>
    <w:p w14:paraId="1D621721" w14:textId="77777777" w:rsidR="00C34FC8" w:rsidRPr="0058140C" w:rsidRDefault="00C34FC8">
      <w:pPr>
        <w:numPr>
          <w:ilvl w:val="0"/>
          <w:numId w:val="16"/>
        </w:numPr>
        <w:spacing w:before="100" w:beforeAutospacing="1" w:after="100" w:afterAutospacing="1" w:line="240" w:lineRule="auto"/>
        <w:rPr>
          <w:rFonts w:ascii="Times New Roman" w:eastAsia="Times New Roman" w:hAnsi="Times New Roman" w:cs="Times New Roman"/>
          <w:sz w:val="24"/>
          <w:szCs w:val="24"/>
          <w:lang w:eastAsia="fr-CM"/>
        </w:rPr>
      </w:pPr>
      <w:r w:rsidRPr="0058140C">
        <w:rPr>
          <w:rFonts w:ascii="Times New Roman" w:eastAsia="Times New Roman" w:hAnsi="Times New Roman" w:cs="Times New Roman"/>
          <w:sz w:val="24"/>
          <w:szCs w:val="24"/>
          <w:lang w:eastAsia="fr-CM"/>
        </w:rPr>
        <w:t>Situer la théologie dans la vie de l’Église et du ministère</w:t>
      </w:r>
    </w:p>
    <w:p w14:paraId="571E1C56" w14:textId="77777777" w:rsidR="00C34FC8" w:rsidRPr="0058140C" w:rsidRDefault="00C34FC8" w:rsidP="00C34F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58140C">
        <w:rPr>
          <w:rFonts w:ascii="Times New Roman" w:eastAsia="Times New Roman" w:hAnsi="Times New Roman" w:cs="Times New Roman"/>
          <w:b/>
          <w:bCs/>
          <w:sz w:val="36"/>
          <w:szCs w:val="36"/>
          <w:lang w:eastAsia="fr-CM"/>
        </w:rPr>
        <w:t>3. Compétences visées</w:t>
      </w:r>
    </w:p>
    <w:p w14:paraId="3931F6CB" w14:textId="77777777" w:rsidR="00C34FC8" w:rsidRPr="0058140C"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58140C">
        <w:rPr>
          <w:rFonts w:ascii="Times New Roman" w:eastAsia="Times New Roman" w:hAnsi="Times New Roman" w:cs="Times New Roman"/>
          <w:sz w:val="24"/>
          <w:szCs w:val="24"/>
          <w:lang w:eastAsia="fr-CM"/>
        </w:rPr>
        <w:t>L’étudiant sera capable de :</w:t>
      </w:r>
    </w:p>
    <w:p w14:paraId="4CD5A4A2" w14:textId="77777777" w:rsidR="00C34FC8" w:rsidRPr="0058140C" w:rsidRDefault="00C34FC8">
      <w:pPr>
        <w:numPr>
          <w:ilvl w:val="0"/>
          <w:numId w:val="17"/>
        </w:numPr>
        <w:spacing w:before="100" w:beforeAutospacing="1" w:after="100" w:afterAutospacing="1" w:line="240" w:lineRule="auto"/>
        <w:rPr>
          <w:rFonts w:ascii="Times New Roman" w:eastAsia="Times New Roman" w:hAnsi="Times New Roman" w:cs="Times New Roman"/>
          <w:sz w:val="24"/>
          <w:szCs w:val="24"/>
          <w:lang w:eastAsia="fr-CM"/>
        </w:rPr>
      </w:pPr>
      <w:r w:rsidRPr="0058140C">
        <w:rPr>
          <w:rFonts w:ascii="Times New Roman" w:eastAsia="Times New Roman" w:hAnsi="Times New Roman" w:cs="Times New Roman"/>
          <w:sz w:val="24"/>
          <w:szCs w:val="24"/>
          <w:lang w:eastAsia="fr-CM"/>
        </w:rPr>
        <w:t>Lire un texte théologique simple avec compréhension</w:t>
      </w:r>
    </w:p>
    <w:p w14:paraId="3B19C15B" w14:textId="77777777" w:rsidR="00C34FC8" w:rsidRPr="0058140C" w:rsidRDefault="00C34FC8">
      <w:pPr>
        <w:numPr>
          <w:ilvl w:val="0"/>
          <w:numId w:val="17"/>
        </w:numPr>
        <w:spacing w:before="100" w:beforeAutospacing="1" w:after="100" w:afterAutospacing="1" w:line="240" w:lineRule="auto"/>
        <w:rPr>
          <w:rFonts w:ascii="Times New Roman" w:eastAsia="Times New Roman" w:hAnsi="Times New Roman" w:cs="Times New Roman"/>
          <w:sz w:val="24"/>
          <w:szCs w:val="24"/>
          <w:lang w:eastAsia="fr-CM"/>
        </w:rPr>
      </w:pPr>
      <w:r w:rsidRPr="0058140C">
        <w:rPr>
          <w:rFonts w:ascii="Times New Roman" w:eastAsia="Times New Roman" w:hAnsi="Times New Roman" w:cs="Times New Roman"/>
          <w:sz w:val="24"/>
          <w:szCs w:val="24"/>
          <w:lang w:eastAsia="fr-CM"/>
        </w:rPr>
        <w:t>Construire une réflexion structurée sur une question de foi</w:t>
      </w:r>
    </w:p>
    <w:p w14:paraId="661B861D" w14:textId="77777777" w:rsidR="00C34FC8" w:rsidRPr="0058140C" w:rsidRDefault="00C34FC8">
      <w:pPr>
        <w:numPr>
          <w:ilvl w:val="0"/>
          <w:numId w:val="17"/>
        </w:numPr>
        <w:spacing w:before="100" w:beforeAutospacing="1" w:after="100" w:afterAutospacing="1" w:line="240" w:lineRule="auto"/>
        <w:rPr>
          <w:rFonts w:ascii="Times New Roman" w:eastAsia="Times New Roman" w:hAnsi="Times New Roman" w:cs="Times New Roman"/>
          <w:sz w:val="24"/>
          <w:szCs w:val="24"/>
          <w:lang w:eastAsia="fr-CM"/>
        </w:rPr>
      </w:pPr>
      <w:r w:rsidRPr="0058140C">
        <w:rPr>
          <w:rFonts w:ascii="Times New Roman" w:eastAsia="Times New Roman" w:hAnsi="Times New Roman" w:cs="Times New Roman"/>
          <w:sz w:val="24"/>
          <w:szCs w:val="24"/>
          <w:lang w:eastAsia="fr-CM"/>
        </w:rPr>
        <w:t>Faire le lien entre doctrine et pratique chrétienne</w:t>
      </w:r>
    </w:p>
    <w:p w14:paraId="48F5005E" w14:textId="77777777" w:rsidR="00C34FC8" w:rsidRPr="0058140C" w:rsidRDefault="00C34FC8">
      <w:pPr>
        <w:numPr>
          <w:ilvl w:val="0"/>
          <w:numId w:val="17"/>
        </w:numPr>
        <w:spacing w:before="100" w:beforeAutospacing="1" w:after="100" w:afterAutospacing="1" w:line="240" w:lineRule="auto"/>
        <w:rPr>
          <w:rFonts w:ascii="Times New Roman" w:eastAsia="Times New Roman" w:hAnsi="Times New Roman" w:cs="Times New Roman"/>
          <w:sz w:val="24"/>
          <w:szCs w:val="24"/>
          <w:lang w:eastAsia="fr-CM"/>
        </w:rPr>
      </w:pPr>
      <w:r w:rsidRPr="0058140C">
        <w:rPr>
          <w:rFonts w:ascii="Times New Roman" w:eastAsia="Times New Roman" w:hAnsi="Times New Roman" w:cs="Times New Roman"/>
          <w:sz w:val="24"/>
          <w:szCs w:val="24"/>
          <w:lang w:eastAsia="fr-CM"/>
        </w:rPr>
        <w:t>Développer une pensée critique et bibliquement fondée</w:t>
      </w:r>
    </w:p>
    <w:p w14:paraId="7A1BFD52" w14:textId="11DDFFB9" w:rsidR="00C34FC8" w:rsidRPr="0058140C" w:rsidRDefault="00C34FC8" w:rsidP="00C34F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58140C">
        <w:rPr>
          <w:rFonts w:ascii="Times New Roman" w:eastAsia="Times New Roman" w:hAnsi="Times New Roman" w:cs="Times New Roman"/>
          <w:b/>
          <w:bCs/>
          <w:sz w:val="36"/>
          <w:szCs w:val="36"/>
          <w:lang w:eastAsia="fr-CM"/>
        </w:rPr>
        <w:t xml:space="preserve">4. Contenu du cours </w:t>
      </w:r>
    </w:p>
    <w:p w14:paraId="09583DEE" w14:textId="77777777" w:rsidR="00F131D8" w:rsidRPr="0021610B" w:rsidRDefault="00C34FC8" w:rsidP="00F131D8">
      <w:pPr>
        <w:spacing w:before="100" w:beforeAutospacing="1" w:after="100" w:afterAutospacing="1" w:line="240" w:lineRule="auto"/>
        <w:jc w:val="center"/>
        <w:outlineLvl w:val="1"/>
        <w:rPr>
          <w:rFonts w:ascii="Times New Roman" w:eastAsia="Times New Roman" w:hAnsi="Times New Roman" w:cs="Times New Roman"/>
          <w:b/>
          <w:bCs/>
          <w:sz w:val="48"/>
          <w:szCs w:val="48"/>
          <w:lang w:eastAsia="fr-CM"/>
        </w:rPr>
      </w:pPr>
      <w:r w:rsidRPr="00C34FC8">
        <w:rPr>
          <w:rFonts w:ascii="Times New Roman" w:eastAsia="Times New Roman" w:hAnsi="Times New Roman" w:cs="Times New Roman"/>
          <w:b/>
          <w:bCs/>
          <w:sz w:val="48"/>
          <w:szCs w:val="48"/>
          <w:lang w:eastAsia="fr-CM"/>
        </w:rPr>
        <w:lastRenderedPageBreak/>
        <w:t>UNITE 1</w:t>
      </w:r>
    </w:p>
    <w:p w14:paraId="31E3E080" w14:textId="042CF80E" w:rsidR="00F131D8" w:rsidRPr="0021610B" w:rsidRDefault="00F131D8" w:rsidP="00F131D8">
      <w:pPr>
        <w:spacing w:before="100" w:beforeAutospacing="1" w:after="100" w:afterAutospacing="1" w:line="240" w:lineRule="auto"/>
        <w:jc w:val="center"/>
        <w:outlineLvl w:val="1"/>
        <w:rPr>
          <w:rFonts w:ascii="Times New Roman" w:eastAsia="Times New Roman" w:hAnsi="Times New Roman" w:cs="Times New Roman"/>
          <w:b/>
          <w:bCs/>
          <w:sz w:val="48"/>
          <w:szCs w:val="48"/>
          <w:lang w:eastAsia="fr-CM"/>
        </w:rPr>
      </w:pPr>
      <w:r w:rsidRPr="0021610B">
        <w:rPr>
          <w:rFonts w:ascii="Times New Roman" w:eastAsia="Times New Roman" w:hAnsi="Times New Roman" w:cs="Times New Roman"/>
          <w:b/>
          <w:bCs/>
          <w:sz w:val="48"/>
          <w:szCs w:val="48"/>
          <w:lang w:eastAsia="fr-CM"/>
        </w:rPr>
        <w:t>____________</w:t>
      </w:r>
    </w:p>
    <w:p w14:paraId="2549BCA0" w14:textId="38C3280A" w:rsidR="00C34FC8" w:rsidRPr="0021610B" w:rsidRDefault="00C34FC8" w:rsidP="00F131D8">
      <w:pPr>
        <w:spacing w:before="100" w:beforeAutospacing="1" w:after="100" w:afterAutospacing="1" w:line="240" w:lineRule="auto"/>
        <w:jc w:val="center"/>
        <w:outlineLvl w:val="1"/>
        <w:rPr>
          <w:rFonts w:ascii="Times New Roman" w:eastAsia="Times New Roman" w:hAnsi="Times New Roman" w:cs="Times New Roman"/>
          <w:b/>
          <w:bCs/>
          <w:sz w:val="48"/>
          <w:szCs w:val="48"/>
          <w:lang w:eastAsia="fr-CM"/>
        </w:rPr>
      </w:pPr>
      <w:r w:rsidRPr="00C34FC8">
        <w:rPr>
          <w:rFonts w:ascii="Times New Roman" w:eastAsia="Times New Roman" w:hAnsi="Times New Roman" w:cs="Times New Roman"/>
          <w:b/>
          <w:bCs/>
          <w:sz w:val="48"/>
          <w:szCs w:val="48"/>
          <w:lang w:eastAsia="fr-CM"/>
        </w:rPr>
        <w:t>QU’EST-CE QUE LA THÉOLOGIE ?</w:t>
      </w:r>
    </w:p>
    <w:p w14:paraId="259B69B1" w14:textId="77777777" w:rsidR="00F131D8" w:rsidRPr="00C34FC8" w:rsidRDefault="00F131D8" w:rsidP="00F131D8">
      <w:pPr>
        <w:spacing w:before="100" w:beforeAutospacing="1" w:after="100" w:afterAutospacing="1" w:line="240" w:lineRule="auto"/>
        <w:jc w:val="center"/>
        <w:outlineLvl w:val="1"/>
        <w:rPr>
          <w:rFonts w:ascii="Times New Roman" w:eastAsia="Times New Roman" w:hAnsi="Times New Roman" w:cs="Times New Roman"/>
          <w:b/>
          <w:bCs/>
          <w:sz w:val="36"/>
          <w:szCs w:val="36"/>
          <w:lang w:eastAsia="fr-CM"/>
        </w:rPr>
      </w:pPr>
    </w:p>
    <w:p w14:paraId="6889C46D" w14:textId="3F61EF5F" w:rsidR="00C34FC8" w:rsidRPr="00C34FC8" w:rsidRDefault="00C34FC8" w:rsidP="00C34F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34FC8">
        <w:rPr>
          <w:rFonts w:ascii="Times New Roman" w:eastAsia="Times New Roman" w:hAnsi="Times New Roman" w:cs="Times New Roman"/>
          <w:b/>
          <w:bCs/>
          <w:sz w:val="36"/>
          <w:szCs w:val="36"/>
          <w:lang w:eastAsia="fr-CM"/>
        </w:rPr>
        <w:t xml:space="preserve">1. Introduction générale à la notion de théologie </w:t>
      </w:r>
    </w:p>
    <w:p w14:paraId="084188FB"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La théologie constitue la discipline fondamentale de tout programme de formation chrétienne. Elle est à la fois une démarche intellectuelle rigoureuse et une quête spirituelle visant à comprendre Dieu, sa révélation et son action dans le monde.</w:t>
      </w:r>
    </w:p>
    <w:p w14:paraId="5530B091"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Dans le contexte académique contemporain, la théologie est généralement définie comme une réflexion systématique et critique sur la foi chrétienne à partir de la révélation biblique, de la tradition ecclésiale, de la raison et de l’expérience.</w:t>
      </w:r>
    </w:p>
    <w:p w14:paraId="47F28B09"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 xml:space="preserve">Selon Alister McGrath - </w:t>
      </w:r>
      <w:proofErr w:type="spellStart"/>
      <w:proofErr w:type="gramStart"/>
      <w:r w:rsidRPr="00C34FC8">
        <w:rPr>
          <w:rFonts w:ascii="Times New Roman" w:eastAsia="Times New Roman" w:hAnsi="Times New Roman" w:cs="Times New Roman"/>
          <w:sz w:val="24"/>
          <w:szCs w:val="24"/>
          <w:lang w:eastAsia="fr-CM"/>
        </w:rPr>
        <w:t>Theology</w:t>
      </w:r>
      <w:proofErr w:type="spellEnd"/>
      <w:r w:rsidRPr="00C34FC8">
        <w:rPr>
          <w:rFonts w:ascii="Times New Roman" w:eastAsia="Times New Roman" w:hAnsi="Times New Roman" w:cs="Times New Roman"/>
          <w:sz w:val="24"/>
          <w:szCs w:val="24"/>
          <w:lang w:eastAsia="fr-CM"/>
        </w:rPr>
        <w:t>:</w:t>
      </w:r>
      <w:proofErr w:type="gramEnd"/>
      <w:r w:rsidRPr="00C34FC8">
        <w:rPr>
          <w:rFonts w:ascii="Times New Roman" w:eastAsia="Times New Roman" w:hAnsi="Times New Roman" w:cs="Times New Roman"/>
          <w:sz w:val="24"/>
          <w:szCs w:val="24"/>
          <w:lang w:eastAsia="fr-CM"/>
        </w:rPr>
        <w:t xml:space="preserve"> The Basics, la théologie est « la réflexion sur la foi chrétienne visant à rendre intelligible ce que les croyants confessent ».</w:t>
      </w:r>
    </w:p>
    <w:p w14:paraId="4B7E0900" w14:textId="515C053C" w:rsidR="00C34FC8" w:rsidRPr="00C34FC8" w:rsidRDefault="00C34FC8" w:rsidP="00C34F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34FC8">
        <w:rPr>
          <w:rFonts w:ascii="Times New Roman" w:eastAsia="Times New Roman" w:hAnsi="Times New Roman" w:cs="Times New Roman"/>
          <w:b/>
          <w:bCs/>
          <w:sz w:val="36"/>
          <w:szCs w:val="36"/>
          <w:lang w:eastAsia="fr-CM"/>
        </w:rPr>
        <w:t xml:space="preserve">2. Origine et étymologie du mot “théologie” </w:t>
      </w:r>
    </w:p>
    <w:p w14:paraId="3D2C33D2"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Le terme « théologie » provient du grec ancien :</w:t>
      </w:r>
    </w:p>
    <w:p w14:paraId="63CCCB90" w14:textId="77777777" w:rsidR="00C34FC8" w:rsidRPr="00C34FC8" w:rsidRDefault="00C34FC8" w:rsidP="00C34FC8">
      <w:pPr>
        <w:numPr>
          <w:ilvl w:val="0"/>
          <w:numId w:val="1"/>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b/>
          <w:bCs/>
          <w:sz w:val="24"/>
          <w:szCs w:val="24"/>
          <w:lang w:eastAsia="fr-CM"/>
        </w:rPr>
        <w:t>Theos (</w:t>
      </w:r>
      <w:proofErr w:type="spellStart"/>
      <w:r w:rsidRPr="00C34FC8">
        <w:rPr>
          <w:rFonts w:ascii="Times New Roman" w:eastAsia="Times New Roman" w:hAnsi="Times New Roman" w:cs="Times New Roman"/>
          <w:b/>
          <w:bCs/>
          <w:sz w:val="24"/>
          <w:szCs w:val="24"/>
          <w:lang w:eastAsia="fr-CM"/>
        </w:rPr>
        <w:t>Θεός</w:t>
      </w:r>
      <w:proofErr w:type="spellEnd"/>
      <w:r w:rsidRPr="00C34FC8">
        <w:rPr>
          <w:rFonts w:ascii="Times New Roman" w:eastAsia="Times New Roman" w:hAnsi="Times New Roman" w:cs="Times New Roman"/>
          <w:b/>
          <w:bCs/>
          <w:sz w:val="24"/>
          <w:szCs w:val="24"/>
          <w:lang w:eastAsia="fr-CM"/>
        </w:rPr>
        <w:t>)</w:t>
      </w:r>
      <w:r w:rsidRPr="00C34FC8">
        <w:rPr>
          <w:rFonts w:ascii="Times New Roman" w:eastAsia="Times New Roman" w:hAnsi="Times New Roman" w:cs="Times New Roman"/>
          <w:sz w:val="24"/>
          <w:szCs w:val="24"/>
          <w:lang w:eastAsia="fr-CM"/>
        </w:rPr>
        <w:t xml:space="preserve"> : Dieu</w:t>
      </w:r>
    </w:p>
    <w:p w14:paraId="42AA5011" w14:textId="77777777" w:rsidR="00C34FC8" w:rsidRPr="00C34FC8" w:rsidRDefault="00C34FC8" w:rsidP="00C34FC8">
      <w:pPr>
        <w:numPr>
          <w:ilvl w:val="0"/>
          <w:numId w:val="1"/>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b/>
          <w:bCs/>
          <w:sz w:val="24"/>
          <w:szCs w:val="24"/>
          <w:lang w:eastAsia="fr-CM"/>
        </w:rPr>
        <w:t>Logos (</w:t>
      </w:r>
      <w:proofErr w:type="spellStart"/>
      <w:r w:rsidRPr="00C34FC8">
        <w:rPr>
          <w:rFonts w:ascii="Times New Roman" w:eastAsia="Times New Roman" w:hAnsi="Times New Roman" w:cs="Times New Roman"/>
          <w:b/>
          <w:bCs/>
          <w:sz w:val="24"/>
          <w:szCs w:val="24"/>
          <w:lang w:eastAsia="fr-CM"/>
        </w:rPr>
        <w:t>Λόγος</w:t>
      </w:r>
      <w:proofErr w:type="spellEnd"/>
      <w:r w:rsidRPr="00C34FC8">
        <w:rPr>
          <w:rFonts w:ascii="Times New Roman" w:eastAsia="Times New Roman" w:hAnsi="Times New Roman" w:cs="Times New Roman"/>
          <w:b/>
          <w:bCs/>
          <w:sz w:val="24"/>
          <w:szCs w:val="24"/>
          <w:lang w:eastAsia="fr-CM"/>
        </w:rPr>
        <w:t>)</w:t>
      </w:r>
      <w:r w:rsidRPr="00C34FC8">
        <w:rPr>
          <w:rFonts w:ascii="Times New Roman" w:eastAsia="Times New Roman" w:hAnsi="Times New Roman" w:cs="Times New Roman"/>
          <w:sz w:val="24"/>
          <w:szCs w:val="24"/>
          <w:lang w:eastAsia="fr-CM"/>
        </w:rPr>
        <w:t xml:space="preserve"> : parole, discours, raison</w:t>
      </w:r>
    </w:p>
    <w:p w14:paraId="1ACE8694"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Ainsi, la théologie signifie littéralement « discours sur Dieu » ou « étude rationnelle de Dieu ».</w:t>
      </w:r>
    </w:p>
    <w:p w14:paraId="000D8C8C"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Chez les penseurs grecs comme Platon et Aristote, le terme était déjà utilisé pour désigner un discours sur le divin, mais c’est dans la tradition chrétienne qu’il prend sa signification doctrinale et spirituelle.</w:t>
      </w:r>
    </w:p>
    <w:p w14:paraId="7695E67D" w14:textId="49C0C209" w:rsidR="00C34FC8" w:rsidRPr="00C34FC8" w:rsidRDefault="00C34FC8" w:rsidP="00C34F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34FC8">
        <w:rPr>
          <w:rFonts w:ascii="Times New Roman" w:eastAsia="Times New Roman" w:hAnsi="Times New Roman" w:cs="Times New Roman"/>
          <w:b/>
          <w:bCs/>
          <w:sz w:val="36"/>
          <w:szCs w:val="36"/>
          <w:lang w:eastAsia="fr-CM"/>
        </w:rPr>
        <w:t xml:space="preserve">3. La théologie dans la Bible et la tradition chrétienne </w:t>
      </w:r>
    </w:p>
    <w:p w14:paraId="6FB83E25"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Bien que le mot « théologie » n’apparaisse pas explicitement dans les Écritures, la pratique théologique est pleinement biblique.</w:t>
      </w:r>
    </w:p>
    <w:p w14:paraId="0A3511A6"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Paul encourage une réflexion structurée de la foi :</w:t>
      </w:r>
    </w:p>
    <w:p w14:paraId="30F2B8B0"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i/>
          <w:iCs/>
          <w:sz w:val="24"/>
          <w:szCs w:val="24"/>
          <w:lang w:eastAsia="fr-CM"/>
        </w:rPr>
        <w:t>« Toute Écriture est inspirée de Dieu et utile pour enseigner, pour convaincre, pour corriger, pour instruire dans la justice »</w:t>
      </w:r>
      <w:r w:rsidRPr="00C34FC8">
        <w:rPr>
          <w:rFonts w:ascii="Times New Roman" w:eastAsia="Times New Roman" w:hAnsi="Times New Roman" w:cs="Times New Roman"/>
          <w:sz w:val="24"/>
          <w:szCs w:val="24"/>
          <w:lang w:eastAsia="fr-CM"/>
        </w:rPr>
        <w:t xml:space="preserve"> (2 Timothée </w:t>
      </w:r>
      <w:proofErr w:type="gramStart"/>
      <w:r w:rsidRPr="00C34FC8">
        <w:rPr>
          <w:rFonts w:ascii="Times New Roman" w:eastAsia="Times New Roman" w:hAnsi="Times New Roman" w:cs="Times New Roman"/>
          <w:sz w:val="24"/>
          <w:szCs w:val="24"/>
          <w:lang w:eastAsia="fr-CM"/>
        </w:rPr>
        <w:t>3:</w:t>
      </w:r>
      <w:proofErr w:type="gramEnd"/>
      <w:r w:rsidRPr="00C34FC8">
        <w:rPr>
          <w:rFonts w:ascii="Times New Roman" w:eastAsia="Times New Roman" w:hAnsi="Times New Roman" w:cs="Times New Roman"/>
          <w:sz w:val="24"/>
          <w:szCs w:val="24"/>
          <w:lang w:eastAsia="fr-CM"/>
        </w:rPr>
        <w:t>16).</w:t>
      </w:r>
    </w:p>
    <w:p w14:paraId="6AA4184B"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lastRenderedPageBreak/>
        <w:t>De même :</w:t>
      </w:r>
    </w:p>
    <w:p w14:paraId="3444E5B7"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i/>
          <w:iCs/>
          <w:sz w:val="24"/>
          <w:szCs w:val="24"/>
          <w:lang w:eastAsia="fr-CM"/>
        </w:rPr>
        <w:t>« Soyez toujours prêts à défendre l’espérance qui est en vous »</w:t>
      </w:r>
      <w:r w:rsidRPr="00C34FC8">
        <w:rPr>
          <w:rFonts w:ascii="Times New Roman" w:eastAsia="Times New Roman" w:hAnsi="Times New Roman" w:cs="Times New Roman"/>
          <w:sz w:val="24"/>
          <w:szCs w:val="24"/>
          <w:lang w:eastAsia="fr-CM"/>
        </w:rPr>
        <w:t xml:space="preserve"> (1 Pierre </w:t>
      </w:r>
      <w:proofErr w:type="gramStart"/>
      <w:r w:rsidRPr="00C34FC8">
        <w:rPr>
          <w:rFonts w:ascii="Times New Roman" w:eastAsia="Times New Roman" w:hAnsi="Times New Roman" w:cs="Times New Roman"/>
          <w:sz w:val="24"/>
          <w:szCs w:val="24"/>
          <w:lang w:eastAsia="fr-CM"/>
        </w:rPr>
        <w:t>3:</w:t>
      </w:r>
      <w:proofErr w:type="gramEnd"/>
      <w:r w:rsidRPr="00C34FC8">
        <w:rPr>
          <w:rFonts w:ascii="Times New Roman" w:eastAsia="Times New Roman" w:hAnsi="Times New Roman" w:cs="Times New Roman"/>
          <w:sz w:val="24"/>
          <w:szCs w:val="24"/>
          <w:lang w:eastAsia="fr-CM"/>
        </w:rPr>
        <w:t>15).</w:t>
      </w:r>
    </w:p>
    <w:p w14:paraId="522D699B"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Ces textes montrent que la foi chrétienne implique une compréhension raisonnée de la révélation divine.</w:t>
      </w:r>
    </w:p>
    <w:p w14:paraId="38771444" w14:textId="463B59D2" w:rsidR="00C34FC8" w:rsidRPr="00C34FC8" w:rsidRDefault="00C34FC8" w:rsidP="00C34F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34FC8">
        <w:rPr>
          <w:rFonts w:ascii="Times New Roman" w:eastAsia="Times New Roman" w:hAnsi="Times New Roman" w:cs="Times New Roman"/>
          <w:b/>
          <w:bCs/>
          <w:sz w:val="36"/>
          <w:szCs w:val="36"/>
          <w:lang w:eastAsia="fr-CM"/>
        </w:rPr>
        <w:t xml:space="preserve">4. La théologie comme science, sagesse et foi </w:t>
      </w:r>
    </w:p>
    <w:p w14:paraId="4B514B18"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4.1 La théologie comme science</w:t>
      </w:r>
    </w:p>
    <w:p w14:paraId="08BAC21F"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La théologie est une science au sens académique : elle possède un objet (Dieu et sa révélation), une méthode (exégèse, analyse historique, systématique) et un langage conceptuel.</w:t>
      </w:r>
    </w:p>
    <w:p w14:paraId="7FB5D009"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 xml:space="preserve">Selon Louis Berkhof - </w:t>
      </w:r>
      <w:proofErr w:type="spellStart"/>
      <w:r w:rsidRPr="00C34FC8">
        <w:rPr>
          <w:rFonts w:ascii="Times New Roman" w:eastAsia="Times New Roman" w:hAnsi="Times New Roman" w:cs="Times New Roman"/>
          <w:sz w:val="24"/>
          <w:szCs w:val="24"/>
          <w:lang w:eastAsia="fr-CM"/>
        </w:rPr>
        <w:t>Systematic</w:t>
      </w:r>
      <w:proofErr w:type="spellEnd"/>
      <w:r w:rsidRPr="00C34FC8">
        <w:rPr>
          <w:rFonts w:ascii="Times New Roman" w:eastAsia="Times New Roman" w:hAnsi="Times New Roman" w:cs="Times New Roman"/>
          <w:sz w:val="24"/>
          <w:szCs w:val="24"/>
          <w:lang w:eastAsia="fr-CM"/>
        </w:rPr>
        <w:t xml:space="preserve"> </w:t>
      </w:r>
      <w:proofErr w:type="spellStart"/>
      <w:r w:rsidRPr="00C34FC8">
        <w:rPr>
          <w:rFonts w:ascii="Times New Roman" w:eastAsia="Times New Roman" w:hAnsi="Times New Roman" w:cs="Times New Roman"/>
          <w:sz w:val="24"/>
          <w:szCs w:val="24"/>
          <w:lang w:eastAsia="fr-CM"/>
        </w:rPr>
        <w:t>Theology</w:t>
      </w:r>
      <w:proofErr w:type="spellEnd"/>
      <w:r w:rsidRPr="00C34FC8">
        <w:rPr>
          <w:rFonts w:ascii="Times New Roman" w:eastAsia="Times New Roman" w:hAnsi="Times New Roman" w:cs="Times New Roman"/>
          <w:sz w:val="24"/>
          <w:szCs w:val="24"/>
          <w:lang w:eastAsia="fr-CM"/>
        </w:rPr>
        <w:t>, la théologie systématique organise les doctrines bibliques en un ensemble cohérent.</w:t>
      </w:r>
    </w:p>
    <w:p w14:paraId="4248A85B"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4.2 La théologie comme sagesse</w:t>
      </w:r>
    </w:p>
    <w:p w14:paraId="786F79CE"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Dans la tradition patristique (Augustin, Thomas d’Aquin), la théologie est une sagesse ordonnée vers Dieu. Elle ne se limite pas à l’intellect, mais vise la transformation de la vie.</w:t>
      </w:r>
    </w:p>
    <w:p w14:paraId="1F667BCB"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4.3 La théologie comme acte de foi</w:t>
      </w:r>
    </w:p>
    <w:p w14:paraId="39A7E5D3"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Karl Barth insiste sur le fait que la théologie est une réponse humaine à la Parole de Dieu. Elle ne crée pas la vérité, mais la reçoit.</w:t>
      </w:r>
    </w:p>
    <w:p w14:paraId="2800D830" w14:textId="5F991148" w:rsidR="00C34FC8" w:rsidRPr="00C34FC8" w:rsidRDefault="00C34FC8" w:rsidP="00C34F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34FC8">
        <w:rPr>
          <w:rFonts w:ascii="Times New Roman" w:eastAsia="Times New Roman" w:hAnsi="Times New Roman" w:cs="Times New Roman"/>
          <w:b/>
          <w:bCs/>
          <w:sz w:val="36"/>
          <w:szCs w:val="36"/>
          <w:lang w:eastAsia="fr-CM"/>
        </w:rPr>
        <w:t>5. Théologie et religion : distinction fondamentale</w:t>
      </w:r>
    </w:p>
    <w:p w14:paraId="43727A96"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5.1 Religion</w:t>
      </w:r>
    </w:p>
    <w:p w14:paraId="19D59B78"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La religion désigne un système de croyances, de rites et de pratiques visant à relier l’homme au sacré.</w:t>
      </w:r>
    </w:p>
    <w:p w14:paraId="32BA0F4E"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5.2 Théologie</w:t>
      </w:r>
    </w:p>
    <w:p w14:paraId="26E9EC78"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La théologie est la réflexion critique et systématique sur ce système religieux.</w:t>
      </w:r>
    </w:p>
    <w:p w14:paraId="772175DB"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Ainsi :</w:t>
      </w:r>
    </w:p>
    <w:p w14:paraId="59B35096" w14:textId="77777777" w:rsidR="00C34FC8" w:rsidRPr="00C34FC8" w:rsidRDefault="00C34FC8" w:rsidP="00C34FC8">
      <w:pPr>
        <w:numPr>
          <w:ilvl w:val="0"/>
          <w:numId w:val="2"/>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La religion vit la foi</w:t>
      </w:r>
    </w:p>
    <w:p w14:paraId="4F277869" w14:textId="77777777" w:rsidR="00C34FC8" w:rsidRPr="00C34FC8" w:rsidRDefault="00C34FC8" w:rsidP="00C34FC8">
      <w:pPr>
        <w:numPr>
          <w:ilvl w:val="0"/>
          <w:numId w:val="2"/>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La théologie réfléchit la foi</w:t>
      </w:r>
    </w:p>
    <w:p w14:paraId="38433FE4"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Wayne Grudem souligne que la théologie est indispensable pour éviter une foi subjective et non structurée.</w:t>
      </w:r>
    </w:p>
    <w:p w14:paraId="06F6EF50"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 xml:space="preserve">Wayne Grudem - </w:t>
      </w:r>
      <w:proofErr w:type="spellStart"/>
      <w:r w:rsidRPr="00C34FC8">
        <w:rPr>
          <w:rFonts w:ascii="Times New Roman" w:eastAsia="Times New Roman" w:hAnsi="Times New Roman" w:cs="Times New Roman"/>
          <w:sz w:val="24"/>
          <w:szCs w:val="24"/>
          <w:lang w:eastAsia="fr-CM"/>
        </w:rPr>
        <w:t>Systematic</w:t>
      </w:r>
      <w:proofErr w:type="spellEnd"/>
      <w:r w:rsidRPr="00C34FC8">
        <w:rPr>
          <w:rFonts w:ascii="Times New Roman" w:eastAsia="Times New Roman" w:hAnsi="Times New Roman" w:cs="Times New Roman"/>
          <w:sz w:val="24"/>
          <w:szCs w:val="24"/>
          <w:lang w:eastAsia="fr-CM"/>
        </w:rPr>
        <w:t xml:space="preserve"> </w:t>
      </w:r>
      <w:proofErr w:type="spellStart"/>
      <w:r w:rsidRPr="00C34FC8">
        <w:rPr>
          <w:rFonts w:ascii="Times New Roman" w:eastAsia="Times New Roman" w:hAnsi="Times New Roman" w:cs="Times New Roman"/>
          <w:sz w:val="24"/>
          <w:szCs w:val="24"/>
          <w:lang w:eastAsia="fr-CM"/>
        </w:rPr>
        <w:t>Theology</w:t>
      </w:r>
      <w:proofErr w:type="spellEnd"/>
    </w:p>
    <w:p w14:paraId="365CE1FC" w14:textId="77777777" w:rsidR="00C34FC8" w:rsidRPr="00C34FC8" w:rsidRDefault="00C34FC8" w:rsidP="00C34F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34FC8">
        <w:rPr>
          <w:rFonts w:ascii="Times New Roman" w:eastAsia="Times New Roman" w:hAnsi="Times New Roman" w:cs="Times New Roman"/>
          <w:b/>
          <w:bCs/>
          <w:sz w:val="36"/>
          <w:szCs w:val="36"/>
          <w:lang w:eastAsia="fr-CM"/>
        </w:rPr>
        <w:lastRenderedPageBreak/>
        <w:t>6. Grandes approches théologiques (16)</w:t>
      </w:r>
    </w:p>
    <w:p w14:paraId="24564EA0"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6.1 Approche évangélique</w:t>
      </w:r>
    </w:p>
    <w:p w14:paraId="1E130DF1" w14:textId="77777777" w:rsidR="00C34FC8" w:rsidRPr="00C34FC8" w:rsidRDefault="00C34FC8" w:rsidP="00C34FC8">
      <w:pPr>
        <w:numPr>
          <w:ilvl w:val="0"/>
          <w:numId w:val="3"/>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Autorité centrale de la Bible</w:t>
      </w:r>
    </w:p>
    <w:p w14:paraId="5C0AAAC5" w14:textId="77777777" w:rsidR="00C34FC8" w:rsidRPr="00C34FC8" w:rsidRDefault="00C34FC8" w:rsidP="00C34FC8">
      <w:pPr>
        <w:numPr>
          <w:ilvl w:val="0"/>
          <w:numId w:val="3"/>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Inspiration divine des Écritures</w:t>
      </w:r>
    </w:p>
    <w:p w14:paraId="204627B4" w14:textId="77777777" w:rsidR="00C34FC8" w:rsidRPr="00C34FC8" w:rsidRDefault="00C34FC8" w:rsidP="00C34FC8">
      <w:pPr>
        <w:numPr>
          <w:ilvl w:val="0"/>
          <w:numId w:val="3"/>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Importance de la conversion personnelle</w:t>
      </w:r>
    </w:p>
    <w:p w14:paraId="3E6DD997"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Référence : Millard Erickson - Christian Theology</w:t>
      </w:r>
    </w:p>
    <w:p w14:paraId="3F6773AA"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6.2 Approche catholique</w:t>
      </w:r>
    </w:p>
    <w:p w14:paraId="7ECD1799" w14:textId="77777777" w:rsidR="00C34FC8" w:rsidRPr="00C34FC8" w:rsidRDefault="00C34FC8" w:rsidP="00C34FC8">
      <w:pPr>
        <w:numPr>
          <w:ilvl w:val="0"/>
          <w:numId w:val="4"/>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Bible + Tradition + Magistère</w:t>
      </w:r>
    </w:p>
    <w:p w14:paraId="1D0F366E" w14:textId="77777777" w:rsidR="00C34FC8" w:rsidRPr="00C34FC8" w:rsidRDefault="00C34FC8" w:rsidP="00C34FC8">
      <w:pPr>
        <w:numPr>
          <w:ilvl w:val="0"/>
          <w:numId w:val="4"/>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Accent sur la continuité apostolique</w:t>
      </w:r>
    </w:p>
    <w:p w14:paraId="6BA7D886" w14:textId="77777777" w:rsidR="00C34FC8" w:rsidRPr="00C34FC8" w:rsidRDefault="00C34FC8" w:rsidP="00C34FC8">
      <w:pPr>
        <w:numPr>
          <w:ilvl w:val="0"/>
          <w:numId w:val="4"/>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Importance des sacrements</w:t>
      </w:r>
    </w:p>
    <w:p w14:paraId="7685C1C7"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6.3 Approche réformée</w:t>
      </w:r>
    </w:p>
    <w:p w14:paraId="0467DC8B" w14:textId="77777777" w:rsidR="00C34FC8" w:rsidRPr="00C34FC8" w:rsidRDefault="00C34FC8" w:rsidP="00C34FC8">
      <w:pPr>
        <w:numPr>
          <w:ilvl w:val="0"/>
          <w:numId w:val="5"/>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 xml:space="preserve">Sola </w:t>
      </w:r>
      <w:proofErr w:type="spellStart"/>
      <w:r w:rsidRPr="00C34FC8">
        <w:rPr>
          <w:rFonts w:ascii="Times New Roman" w:eastAsia="Times New Roman" w:hAnsi="Times New Roman" w:cs="Times New Roman"/>
          <w:sz w:val="24"/>
          <w:szCs w:val="24"/>
          <w:lang w:eastAsia="fr-CM"/>
        </w:rPr>
        <w:t>Scriptura</w:t>
      </w:r>
      <w:proofErr w:type="spellEnd"/>
    </w:p>
    <w:p w14:paraId="1F846DAE" w14:textId="77777777" w:rsidR="00C34FC8" w:rsidRPr="00C34FC8" w:rsidRDefault="00C34FC8" w:rsidP="00C34FC8">
      <w:pPr>
        <w:numPr>
          <w:ilvl w:val="0"/>
          <w:numId w:val="5"/>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Centralité de la grâce</w:t>
      </w:r>
    </w:p>
    <w:p w14:paraId="367073FE" w14:textId="77777777" w:rsidR="00C34FC8" w:rsidRPr="00C34FC8" w:rsidRDefault="00C34FC8" w:rsidP="00C34FC8">
      <w:pPr>
        <w:numPr>
          <w:ilvl w:val="0"/>
          <w:numId w:val="5"/>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Doctrine de la souveraineté de Dieu</w:t>
      </w:r>
    </w:p>
    <w:p w14:paraId="1B8EB66F"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6.4 Approche libérale</w:t>
      </w:r>
    </w:p>
    <w:p w14:paraId="4CF980FD" w14:textId="77777777" w:rsidR="00C34FC8" w:rsidRPr="00C34FC8" w:rsidRDefault="00C34FC8" w:rsidP="00C34FC8">
      <w:pPr>
        <w:numPr>
          <w:ilvl w:val="0"/>
          <w:numId w:val="6"/>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Lecture critique historique de la Bible</w:t>
      </w:r>
    </w:p>
    <w:p w14:paraId="1AD63A63" w14:textId="77777777" w:rsidR="00C34FC8" w:rsidRPr="00C34FC8" w:rsidRDefault="00C34FC8" w:rsidP="00C34FC8">
      <w:pPr>
        <w:numPr>
          <w:ilvl w:val="0"/>
          <w:numId w:val="6"/>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Accent sur la raison et l’expérience humaine</w:t>
      </w:r>
    </w:p>
    <w:p w14:paraId="278A9E97" w14:textId="77777777" w:rsidR="00C34FC8" w:rsidRPr="00C34FC8" w:rsidRDefault="00C34FC8" w:rsidP="00C34FC8">
      <w:pPr>
        <w:numPr>
          <w:ilvl w:val="0"/>
          <w:numId w:val="6"/>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Réinterprétation des doctrines classiques</w:t>
      </w:r>
    </w:p>
    <w:p w14:paraId="7C476500"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6.5 Approche contextuelle (Afrique, Asie, Amérique latine)</w:t>
      </w:r>
    </w:p>
    <w:p w14:paraId="59FAB552" w14:textId="77777777" w:rsidR="00C34FC8" w:rsidRPr="00C34FC8" w:rsidRDefault="00C34FC8" w:rsidP="00C34FC8">
      <w:pPr>
        <w:numPr>
          <w:ilvl w:val="0"/>
          <w:numId w:val="7"/>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 xml:space="preserve">Théologie </w:t>
      </w:r>
      <w:proofErr w:type="spellStart"/>
      <w:r w:rsidRPr="00C34FC8">
        <w:rPr>
          <w:rFonts w:ascii="Times New Roman" w:eastAsia="Times New Roman" w:hAnsi="Times New Roman" w:cs="Times New Roman"/>
          <w:sz w:val="24"/>
          <w:szCs w:val="24"/>
          <w:lang w:eastAsia="fr-CM"/>
        </w:rPr>
        <w:t>inculturée</w:t>
      </w:r>
      <w:proofErr w:type="spellEnd"/>
    </w:p>
    <w:p w14:paraId="020B029A" w14:textId="77777777" w:rsidR="00C34FC8" w:rsidRPr="00C34FC8" w:rsidRDefault="00C34FC8" w:rsidP="00C34FC8">
      <w:pPr>
        <w:numPr>
          <w:ilvl w:val="0"/>
          <w:numId w:val="7"/>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Réponse aux défis sociaux, politiques et économiques</w:t>
      </w:r>
    </w:p>
    <w:p w14:paraId="7B6F926D" w14:textId="77777777" w:rsidR="00C34FC8" w:rsidRPr="00C34FC8" w:rsidRDefault="00C34FC8" w:rsidP="00C34FC8">
      <w:pPr>
        <w:numPr>
          <w:ilvl w:val="0"/>
          <w:numId w:val="7"/>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Importance de la libération et de la justice</w:t>
      </w:r>
    </w:p>
    <w:p w14:paraId="06F1E2DC" w14:textId="6779A162" w:rsidR="00C34FC8" w:rsidRPr="00C34FC8" w:rsidRDefault="00C34FC8" w:rsidP="00C34F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34FC8">
        <w:rPr>
          <w:rFonts w:ascii="Times New Roman" w:eastAsia="Times New Roman" w:hAnsi="Times New Roman" w:cs="Times New Roman"/>
          <w:b/>
          <w:bCs/>
          <w:sz w:val="36"/>
          <w:szCs w:val="36"/>
          <w:lang w:eastAsia="fr-CM"/>
        </w:rPr>
        <w:t xml:space="preserve">7. Données contemporaines sur la religion et la théologie </w:t>
      </w:r>
    </w:p>
    <w:p w14:paraId="0898B90A"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 xml:space="preserve">Selon le Pew </w:t>
      </w:r>
      <w:proofErr w:type="spellStart"/>
      <w:r w:rsidRPr="00C34FC8">
        <w:rPr>
          <w:rFonts w:ascii="Times New Roman" w:eastAsia="Times New Roman" w:hAnsi="Times New Roman" w:cs="Times New Roman"/>
          <w:sz w:val="24"/>
          <w:szCs w:val="24"/>
          <w:lang w:eastAsia="fr-CM"/>
        </w:rPr>
        <w:t>Research</w:t>
      </w:r>
      <w:proofErr w:type="spellEnd"/>
      <w:r w:rsidRPr="00C34FC8">
        <w:rPr>
          <w:rFonts w:ascii="Times New Roman" w:eastAsia="Times New Roman" w:hAnsi="Times New Roman" w:cs="Times New Roman"/>
          <w:sz w:val="24"/>
          <w:szCs w:val="24"/>
          <w:lang w:eastAsia="fr-CM"/>
        </w:rPr>
        <w:t xml:space="preserve"> Center (2025) :</w:t>
      </w:r>
    </w:p>
    <w:p w14:paraId="65FF780F" w14:textId="77777777" w:rsidR="00C34FC8" w:rsidRPr="00C34FC8" w:rsidRDefault="00C34FC8" w:rsidP="00C34FC8">
      <w:pPr>
        <w:numPr>
          <w:ilvl w:val="0"/>
          <w:numId w:val="8"/>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Environ 2,4 milliards de chrétiens dans le monde</w:t>
      </w:r>
    </w:p>
    <w:p w14:paraId="14ADB451" w14:textId="77777777" w:rsidR="00C34FC8" w:rsidRPr="00C34FC8" w:rsidRDefault="00C34FC8" w:rsidP="00C34FC8">
      <w:pPr>
        <w:numPr>
          <w:ilvl w:val="0"/>
          <w:numId w:val="8"/>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L’Afrique représente l’une des zones de croissance la plus rapide du christianisme</w:t>
      </w:r>
    </w:p>
    <w:p w14:paraId="66EB4457" w14:textId="77777777" w:rsidR="00C34FC8" w:rsidRPr="00C34FC8" w:rsidRDefault="00C34FC8" w:rsidP="00C34FC8">
      <w:pPr>
        <w:numPr>
          <w:ilvl w:val="0"/>
          <w:numId w:val="8"/>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Le christianisme africain devrait dépasser 750 millions de fidèles d’ici 2050</w:t>
      </w:r>
    </w:p>
    <w:p w14:paraId="6AA9B14B"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Ces données montrent que la théologie est une discipline vivante, liée aux dynamiques mondiales.</w:t>
      </w:r>
    </w:p>
    <w:p w14:paraId="1EBE53AA" w14:textId="77777777" w:rsidR="00C34FC8" w:rsidRPr="00C34FC8" w:rsidRDefault="00C34FC8" w:rsidP="00C34F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34FC8">
        <w:rPr>
          <w:rFonts w:ascii="Times New Roman" w:eastAsia="Times New Roman" w:hAnsi="Times New Roman" w:cs="Times New Roman"/>
          <w:b/>
          <w:bCs/>
          <w:sz w:val="36"/>
          <w:szCs w:val="36"/>
          <w:lang w:eastAsia="fr-CM"/>
        </w:rPr>
        <w:t>8. Théologie et études contemporaines (</w:t>
      </w:r>
      <w:proofErr w:type="spellStart"/>
      <w:r w:rsidRPr="00C34FC8">
        <w:rPr>
          <w:rFonts w:ascii="Times New Roman" w:eastAsia="Times New Roman" w:hAnsi="Times New Roman" w:cs="Times New Roman"/>
          <w:b/>
          <w:bCs/>
          <w:sz w:val="36"/>
          <w:szCs w:val="36"/>
          <w:lang w:eastAsia="fr-CM"/>
        </w:rPr>
        <w:t>GotQuestions</w:t>
      </w:r>
      <w:proofErr w:type="spellEnd"/>
      <w:r w:rsidRPr="00C34FC8">
        <w:rPr>
          <w:rFonts w:ascii="Times New Roman" w:eastAsia="Times New Roman" w:hAnsi="Times New Roman" w:cs="Times New Roman"/>
          <w:b/>
          <w:bCs/>
          <w:sz w:val="36"/>
          <w:szCs w:val="36"/>
          <w:lang w:eastAsia="fr-CM"/>
        </w:rPr>
        <w:t xml:space="preserve"> + ressources)</w:t>
      </w:r>
    </w:p>
    <w:p w14:paraId="069C56C9"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lastRenderedPageBreak/>
        <w:t>Articles utiles :</w:t>
      </w:r>
    </w:p>
    <w:p w14:paraId="36BA0F13" w14:textId="77777777" w:rsidR="00C34FC8" w:rsidRPr="00C34FC8" w:rsidRDefault="00C34FC8" w:rsidP="00C34FC8">
      <w:pPr>
        <w:numPr>
          <w:ilvl w:val="0"/>
          <w:numId w:val="9"/>
        </w:numPr>
        <w:spacing w:before="100" w:beforeAutospacing="1" w:after="100" w:afterAutospacing="1" w:line="240" w:lineRule="auto"/>
        <w:rPr>
          <w:rFonts w:ascii="Times New Roman" w:eastAsia="Times New Roman" w:hAnsi="Times New Roman" w:cs="Times New Roman"/>
          <w:sz w:val="24"/>
          <w:szCs w:val="24"/>
          <w:lang w:eastAsia="fr-CM"/>
        </w:rPr>
      </w:pPr>
      <w:hyperlink r:id="rId8" w:history="1">
        <w:r w:rsidRPr="00C34FC8">
          <w:rPr>
            <w:rFonts w:ascii="Times New Roman" w:eastAsia="Times New Roman" w:hAnsi="Times New Roman" w:cs="Times New Roman"/>
            <w:sz w:val="24"/>
            <w:szCs w:val="24"/>
            <w:u w:val="single"/>
            <w:lang w:eastAsia="fr-CM"/>
          </w:rPr>
          <w:t>https://www.gotquestions.org/what-is-theology.html</w:t>
        </w:r>
      </w:hyperlink>
    </w:p>
    <w:p w14:paraId="1AE10C45" w14:textId="77777777" w:rsidR="00C34FC8" w:rsidRPr="00C34FC8" w:rsidRDefault="00C34FC8" w:rsidP="00C34FC8">
      <w:pPr>
        <w:numPr>
          <w:ilvl w:val="0"/>
          <w:numId w:val="9"/>
        </w:numPr>
        <w:spacing w:before="100" w:beforeAutospacing="1" w:after="100" w:afterAutospacing="1" w:line="240" w:lineRule="auto"/>
        <w:rPr>
          <w:rFonts w:ascii="Times New Roman" w:eastAsia="Times New Roman" w:hAnsi="Times New Roman" w:cs="Times New Roman"/>
          <w:sz w:val="24"/>
          <w:szCs w:val="24"/>
          <w:lang w:eastAsia="fr-CM"/>
        </w:rPr>
      </w:pPr>
      <w:hyperlink r:id="rId9" w:history="1">
        <w:r w:rsidRPr="00C34FC8">
          <w:rPr>
            <w:rFonts w:ascii="Times New Roman" w:eastAsia="Times New Roman" w:hAnsi="Times New Roman" w:cs="Times New Roman"/>
            <w:sz w:val="24"/>
            <w:szCs w:val="24"/>
            <w:u w:val="single"/>
            <w:lang w:eastAsia="fr-CM"/>
          </w:rPr>
          <w:t>https://www.gotquestions.org/Bible-theology.html</w:t>
        </w:r>
      </w:hyperlink>
    </w:p>
    <w:p w14:paraId="46A067AA" w14:textId="77777777" w:rsidR="00C34FC8" w:rsidRPr="00C34FC8" w:rsidRDefault="00C34FC8" w:rsidP="00C34FC8">
      <w:pPr>
        <w:numPr>
          <w:ilvl w:val="0"/>
          <w:numId w:val="9"/>
        </w:numPr>
        <w:spacing w:before="100" w:beforeAutospacing="1" w:after="100" w:afterAutospacing="1" w:line="240" w:lineRule="auto"/>
        <w:rPr>
          <w:rFonts w:ascii="Times New Roman" w:eastAsia="Times New Roman" w:hAnsi="Times New Roman" w:cs="Times New Roman"/>
          <w:sz w:val="24"/>
          <w:szCs w:val="24"/>
          <w:lang w:eastAsia="fr-CM"/>
        </w:rPr>
      </w:pPr>
      <w:hyperlink r:id="rId10" w:history="1">
        <w:r w:rsidRPr="00C34FC8">
          <w:rPr>
            <w:rFonts w:ascii="Times New Roman" w:eastAsia="Times New Roman" w:hAnsi="Times New Roman" w:cs="Times New Roman"/>
            <w:sz w:val="24"/>
            <w:szCs w:val="24"/>
            <w:u w:val="single"/>
            <w:lang w:eastAsia="fr-CM"/>
          </w:rPr>
          <w:t>https://www.gotquestions.org/systematic-theology.html</w:t>
        </w:r>
      </w:hyperlink>
    </w:p>
    <w:p w14:paraId="12B5D23B"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Ces articles expliquent de manière accessible :</w:t>
      </w:r>
    </w:p>
    <w:p w14:paraId="644EE35E" w14:textId="77777777" w:rsidR="00C34FC8" w:rsidRPr="00C34FC8" w:rsidRDefault="00C34FC8" w:rsidP="00C34FC8">
      <w:pPr>
        <w:numPr>
          <w:ilvl w:val="0"/>
          <w:numId w:val="1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34FC8">
        <w:rPr>
          <w:rFonts w:ascii="Times New Roman" w:eastAsia="Times New Roman" w:hAnsi="Times New Roman" w:cs="Times New Roman"/>
          <w:sz w:val="24"/>
          <w:szCs w:val="24"/>
          <w:lang w:eastAsia="fr-CM"/>
        </w:rPr>
        <w:t>la</w:t>
      </w:r>
      <w:proofErr w:type="gramEnd"/>
      <w:r w:rsidRPr="00C34FC8">
        <w:rPr>
          <w:rFonts w:ascii="Times New Roman" w:eastAsia="Times New Roman" w:hAnsi="Times New Roman" w:cs="Times New Roman"/>
          <w:sz w:val="24"/>
          <w:szCs w:val="24"/>
          <w:lang w:eastAsia="fr-CM"/>
        </w:rPr>
        <w:t xml:space="preserve"> définition de la théologie</w:t>
      </w:r>
    </w:p>
    <w:p w14:paraId="4175875B" w14:textId="77777777" w:rsidR="00C34FC8" w:rsidRPr="00C34FC8" w:rsidRDefault="00C34FC8" w:rsidP="00C34FC8">
      <w:pPr>
        <w:numPr>
          <w:ilvl w:val="0"/>
          <w:numId w:val="1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34FC8">
        <w:rPr>
          <w:rFonts w:ascii="Times New Roman" w:eastAsia="Times New Roman" w:hAnsi="Times New Roman" w:cs="Times New Roman"/>
          <w:sz w:val="24"/>
          <w:szCs w:val="24"/>
          <w:lang w:eastAsia="fr-CM"/>
        </w:rPr>
        <w:t>sa</w:t>
      </w:r>
      <w:proofErr w:type="gramEnd"/>
      <w:r w:rsidRPr="00C34FC8">
        <w:rPr>
          <w:rFonts w:ascii="Times New Roman" w:eastAsia="Times New Roman" w:hAnsi="Times New Roman" w:cs="Times New Roman"/>
          <w:sz w:val="24"/>
          <w:szCs w:val="24"/>
          <w:lang w:eastAsia="fr-CM"/>
        </w:rPr>
        <w:t xml:space="preserve"> relation avec la Bible</w:t>
      </w:r>
    </w:p>
    <w:p w14:paraId="54D691B6" w14:textId="77777777" w:rsidR="00C34FC8" w:rsidRPr="00C34FC8" w:rsidRDefault="00C34FC8" w:rsidP="00C34FC8">
      <w:pPr>
        <w:numPr>
          <w:ilvl w:val="0"/>
          <w:numId w:val="1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34FC8">
        <w:rPr>
          <w:rFonts w:ascii="Times New Roman" w:eastAsia="Times New Roman" w:hAnsi="Times New Roman" w:cs="Times New Roman"/>
          <w:sz w:val="24"/>
          <w:szCs w:val="24"/>
          <w:lang w:eastAsia="fr-CM"/>
        </w:rPr>
        <w:t>son</w:t>
      </w:r>
      <w:proofErr w:type="gramEnd"/>
      <w:r w:rsidRPr="00C34FC8">
        <w:rPr>
          <w:rFonts w:ascii="Times New Roman" w:eastAsia="Times New Roman" w:hAnsi="Times New Roman" w:cs="Times New Roman"/>
          <w:sz w:val="24"/>
          <w:szCs w:val="24"/>
          <w:lang w:eastAsia="fr-CM"/>
        </w:rPr>
        <w:t xml:space="preserve"> importance pour la vie chrétienne</w:t>
      </w:r>
    </w:p>
    <w:p w14:paraId="253C3E23" w14:textId="102094A7" w:rsidR="00C34FC8" w:rsidRPr="00C34FC8" w:rsidRDefault="00C34FC8" w:rsidP="00C34F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34FC8">
        <w:rPr>
          <w:rFonts w:ascii="Times New Roman" w:eastAsia="Times New Roman" w:hAnsi="Times New Roman" w:cs="Times New Roman"/>
          <w:b/>
          <w:bCs/>
          <w:sz w:val="36"/>
          <w:szCs w:val="36"/>
          <w:lang w:eastAsia="fr-CM"/>
        </w:rPr>
        <w:t xml:space="preserve">9. Perspectives des grands théologiens </w:t>
      </w:r>
    </w:p>
    <w:p w14:paraId="13289DA8" w14:textId="77777777" w:rsidR="00C34FC8" w:rsidRPr="00C34FC8" w:rsidRDefault="00C34FC8" w:rsidP="00C34FC8">
      <w:pPr>
        <w:numPr>
          <w:ilvl w:val="0"/>
          <w:numId w:val="11"/>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b/>
          <w:bCs/>
          <w:sz w:val="24"/>
          <w:szCs w:val="24"/>
          <w:lang w:eastAsia="fr-CM"/>
        </w:rPr>
        <w:t>Augustin</w:t>
      </w:r>
      <w:r w:rsidRPr="00C34FC8">
        <w:rPr>
          <w:rFonts w:ascii="Times New Roman" w:eastAsia="Times New Roman" w:hAnsi="Times New Roman" w:cs="Times New Roman"/>
          <w:sz w:val="24"/>
          <w:szCs w:val="24"/>
          <w:lang w:eastAsia="fr-CM"/>
        </w:rPr>
        <w:t xml:space="preserve"> : la théologie est </w:t>
      </w:r>
      <w:proofErr w:type="gramStart"/>
      <w:r w:rsidRPr="00C34FC8">
        <w:rPr>
          <w:rFonts w:ascii="Times New Roman" w:eastAsia="Times New Roman" w:hAnsi="Times New Roman" w:cs="Times New Roman"/>
          <w:sz w:val="24"/>
          <w:szCs w:val="24"/>
          <w:lang w:eastAsia="fr-CM"/>
        </w:rPr>
        <w:t>recherche</w:t>
      </w:r>
      <w:proofErr w:type="gramEnd"/>
      <w:r w:rsidRPr="00C34FC8">
        <w:rPr>
          <w:rFonts w:ascii="Times New Roman" w:eastAsia="Times New Roman" w:hAnsi="Times New Roman" w:cs="Times New Roman"/>
          <w:sz w:val="24"/>
          <w:szCs w:val="24"/>
          <w:lang w:eastAsia="fr-CM"/>
        </w:rPr>
        <w:t xml:space="preserve"> de Dieu par l’amour et la raison</w:t>
      </w:r>
    </w:p>
    <w:p w14:paraId="183500D0" w14:textId="77777777" w:rsidR="00C34FC8" w:rsidRPr="00C34FC8" w:rsidRDefault="00C34FC8" w:rsidP="00C34FC8">
      <w:pPr>
        <w:numPr>
          <w:ilvl w:val="0"/>
          <w:numId w:val="11"/>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b/>
          <w:bCs/>
          <w:sz w:val="24"/>
          <w:szCs w:val="24"/>
          <w:lang w:eastAsia="fr-CM"/>
        </w:rPr>
        <w:t>Thomas d’Aquin</w:t>
      </w:r>
      <w:r w:rsidRPr="00C34FC8">
        <w:rPr>
          <w:rFonts w:ascii="Times New Roman" w:eastAsia="Times New Roman" w:hAnsi="Times New Roman" w:cs="Times New Roman"/>
          <w:sz w:val="24"/>
          <w:szCs w:val="24"/>
          <w:lang w:eastAsia="fr-CM"/>
        </w:rPr>
        <w:t xml:space="preserve"> : foi et raison sont complémentaires</w:t>
      </w:r>
    </w:p>
    <w:p w14:paraId="446CE9AE" w14:textId="77777777" w:rsidR="00C34FC8" w:rsidRPr="00C34FC8" w:rsidRDefault="00C34FC8" w:rsidP="00C34FC8">
      <w:pPr>
        <w:numPr>
          <w:ilvl w:val="0"/>
          <w:numId w:val="11"/>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b/>
          <w:bCs/>
          <w:sz w:val="24"/>
          <w:szCs w:val="24"/>
          <w:lang w:eastAsia="fr-CM"/>
        </w:rPr>
        <w:t>Karl Barth</w:t>
      </w:r>
      <w:r w:rsidRPr="00C34FC8">
        <w:rPr>
          <w:rFonts w:ascii="Times New Roman" w:eastAsia="Times New Roman" w:hAnsi="Times New Roman" w:cs="Times New Roman"/>
          <w:sz w:val="24"/>
          <w:szCs w:val="24"/>
          <w:lang w:eastAsia="fr-CM"/>
        </w:rPr>
        <w:t xml:space="preserve"> : Dieu est totalement révélé en Jésus-Christ</w:t>
      </w:r>
    </w:p>
    <w:p w14:paraId="214D81F1" w14:textId="77777777" w:rsidR="00C34FC8" w:rsidRPr="00C34FC8" w:rsidRDefault="00C34FC8" w:rsidP="00C34FC8">
      <w:pPr>
        <w:numPr>
          <w:ilvl w:val="0"/>
          <w:numId w:val="11"/>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b/>
          <w:bCs/>
          <w:sz w:val="24"/>
          <w:szCs w:val="24"/>
          <w:lang w:eastAsia="fr-CM"/>
        </w:rPr>
        <w:t>Bultmann</w:t>
      </w:r>
      <w:r w:rsidRPr="00C34FC8">
        <w:rPr>
          <w:rFonts w:ascii="Times New Roman" w:eastAsia="Times New Roman" w:hAnsi="Times New Roman" w:cs="Times New Roman"/>
          <w:sz w:val="24"/>
          <w:szCs w:val="24"/>
          <w:lang w:eastAsia="fr-CM"/>
        </w:rPr>
        <w:t xml:space="preserve"> : nécessité de « démythologiser » les Écritures</w:t>
      </w:r>
    </w:p>
    <w:p w14:paraId="357ECA33" w14:textId="77777777" w:rsidR="00C34FC8" w:rsidRPr="00C34FC8" w:rsidRDefault="00C34FC8" w:rsidP="00C34FC8">
      <w:pPr>
        <w:numPr>
          <w:ilvl w:val="0"/>
          <w:numId w:val="11"/>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b/>
          <w:bCs/>
          <w:sz w:val="24"/>
          <w:szCs w:val="24"/>
          <w:lang w:eastAsia="fr-CM"/>
        </w:rPr>
        <w:t>John Calvin</w:t>
      </w:r>
      <w:r w:rsidRPr="00C34FC8">
        <w:rPr>
          <w:rFonts w:ascii="Times New Roman" w:eastAsia="Times New Roman" w:hAnsi="Times New Roman" w:cs="Times New Roman"/>
          <w:sz w:val="24"/>
          <w:szCs w:val="24"/>
          <w:lang w:eastAsia="fr-CM"/>
        </w:rPr>
        <w:t xml:space="preserve"> : la connaissance de Dieu est inséparable de la connaissance de soi</w:t>
      </w:r>
    </w:p>
    <w:p w14:paraId="4E6AE242" w14:textId="35DF25ED" w:rsidR="00C34FC8" w:rsidRPr="00C34FC8" w:rsidRDefault="00C34FC8" w:rsidP="00C34F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34FC8">
        <w:rPr>
          <w:rFonts w:ascii="Times New Roman" w:eastAsia="Times New Roman" w:hAnsi="Times New Roman" w:cs="Times New Roman"/>
          <w:b/>
          <w:bCs/>
          <w:sz w:val="36"/>
          <w:szCs w:val="36"/>
          <w:lang w:eastAsia="fr-CM"/>
        </w:rPr>
        <w:t>10. Applications pratiques</w:t>
      </w:r>
    </w:p>
    <w:p w14:paraId="7576E5F9"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La théologie influence directement :</w:t>
      </w:r>
    </w:p>
    <w:p w14:paraId="6D618627" w14:textId="77777777" w:rsidR="00C34FC8" w:rsidRPr="00C34FC8" w:rsidRDefault="00C34FC8" w:rsidP="00C34FC8">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34FC8">
        <w:rPr>
          <w:rFonts w:ascii="Times New Roman" w:eastAsia="Times New Roman" w:hAnsi="Times New Roman" w:cs="Times New Roman"/>
          <w:sz w:val="24"/>
          <w:szCs w:val="24"/>
          <w:lang w:eastAsia="fr-CM"/>
        </w:rPr>
        <w:t>la</w:t>
      </w:r>
      <w:proofErr w:type="gramEnd"/>
      <w:r w:rsidRPr="00C34FC8">
        <w:rPr>
          <w:rFonts w:ascii="Times New Roman" w:eastAsia="Times New Roman" w:hAnsi="Times New Roman" w:cs="Times New Roman"/>
          <w:sz w:val="24"/>
          <w:szCs w:val="24"/>
          <w:lang w:eastAsia="fr-CM"/>
        </w:rPr>
        <w:t xml:space="preserve"> prédication</w:t>
      </w:r>
    </w:p>
    <w:p w14:paraId="51647A62" w14:textId="77777777" w:rsidR="00C34FC8" w:rsidRPr="00C34FC8" w:rsidRDefault="00C34FC8" w:rsidP="00C34FC8">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34FC8">
        <w:rPr>
          <w:rFonts w:ascii="Times New Roman" w:eastAsia="Times New Roman" w:hAnsi="Times New Roman" w:cs="Times New Roman"/>
          <w:sz w:val="24"/>
          <w:szCs w:val="24"/>
          <w:lang w:eastAsia="fr-CM"/>
        </w:rPr>
        <w:t>la</w:t>
      </w:r>
      <w:proofErr w:type="gramEnd"/>
      <w:r w:rsidRPr="00C34FC8">
        <w:rPr>
          <w:rFonts w:ascii="Times New Roman" w:eastAsia="Times New Roman" w:hAnsi="Times New Roman" w:cs="Times New Roman"/>
          <w:sz w:val="24"/>
          <w:szCs w:val="24"/>
          <w:lang w:eastAsia="fr-CM"/>
        </w:rPr>
        <w:t xml:space="preserve"> vie spirituelle</w:t>
      </w:r>
    </w:p>
    <w:p w14:paraId="16B7D0F4" w14:textId="77777777" w:rsidR="00C34FC8" w:rsidRPr="00C34FC8" w:rsidRDefault="00C34FC8" w:rsidP="00C34FC8">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34FC8">
        <w:rPr>
          <w:rFonts w:ascii="Times New Roman" w:eastAsia="Times New Roman" w:hAnsi="Times New Roman" w:cs="Times New Roman"/>
          <w:sz w:val="24"/>
          <w:szCs w:val="24"/>
          <w:lang w:eastAsia="fr-CM"/>
        </w:rPr>
        <w:t>la</w:t>
      </w:r>
      <w:proofErr w:type="gramEnd"/>
      <w:r w:rsidRPr="00C34FC8">
        <w:rPr>
          <w:rFonts w:ascii="Times New Roman" w:eastAsia="Times New Roman" w:hAnsi="Times New Roman" w:cs="Times New Roman"/>
          <w:sz w:val="24"/>
          <w:szCs w:val="24"/>
          <w:lang w:eastAsia="fr-CM"/>
        </w:rPr>
        <w:t xml:space="preserve"> mission de l’Église</w:t>
      </w:r>
    </w:p>
    <w:p w14:paraId="24D7E1D5" w14:textId="77777777" w:rsidR="00C34FC8" w:rsidRPr="00C34FC8" w:rsidRDefault="00C34FC8" w:rsidP="00C34FC8">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34FC8">
        <w:rPr>
          <w:rFonts w:ascii="Times New Roman" w:eastAsia="Times New Roman" w:hAnsi="Times New Roman" w:cs="Times New Roman"/>
          <w:sz w:val="24"/>
          <w:szCs w:val="24"/>
          <w:lang w:eastAsia="fr-CM"/>
        </w:rPr>
        <w:t>l’éthique</w:t>
      </w:r>
      <w:proofErr w:type="gramEnd"/>
      <w:r w:rsidRPr="00C34FC8">
        <w:rPr>
          <w:rFonts w:ascii="Times New Roman" w:eastAsia="Times New Roman" w:hAnsi="Times New Roman" w:cs="Times New Roman"/>
          <w:sz w:val="24"/>
          <w:szCs w:val="24"/>
          <w:lang w:eastAsia="fr-CM"/>
        </w:rPr>
        <w:t xml:space="preserve"> chrétienne</w:t>
      </w:r>
    </w:p>
    <w:p w14:paraId="08FF5CE8" w14:textId="77777777" w:rsidR="00C34FC8" w:rsidRPr="00C34FC8" w:rsidRDefault="00C34FC8" w:rsidP="00C34FC8">
      <w:pPr>
        <w:numPr>
          <w:ilvl w:val="0"/>
          <w:numId w:val="1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34FC8">
        <w:rPr>
          <w:rFonts w:ascii="Times New Roman" w:eastAsia="Times New Roman" w:hAnsi="Times New Roman" w:cs="Times New Roman"/>
          <w:sz w:val="24"/>
          <w:szCs w:val="24"/>
          <w:lang w:eastAsia="fr-CM"/>
        </w:rPr>
        <w:t>la</w:t>
      </w:r>
      <w:proofErr w:type="gramEnd"/>
      <w:r w:rsidRPr="00C34FC8">
        <w:rPr>
          <w:rFonts w:ascii="Times New Roman" w:eastAsia="Times New Roman" w:hAnsi="Times New Roman" w:cs="Times New Roman"/>
          <w:sz w:val="24"/>
          <w:szCs w:val="24"/>
          <w:lang w:eastAsia="fr-CM"/>
        </w:rPr>
        <w:t xml:space="preserve"> lecture de la Bible</w:t>
      </w:r>
    </w:p>
    <w:p w14:paraId="479BF06B"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Exemple pratique :</w:t>
      </w:r>
      <w:r w:rsidRPr="00C34FC8">
        <w:rPr>
          <w:rFonts w:ascii="Times New Roman" w:eastAsia="Times New Roman" w:hAnsi="Times New Roman" w:cs="Times New Roman"/>
          <w:sz w:val="24"/>
          <w:szCs w:val="24"/>
          <w:lang w:eastAsia="fr-CM"/>
        </w:rPr>
        <w:br/>
        <w:t>Un pasteur sans formation théologique risque d’interpréter un texte biblique hors contexte, tandis qu’une formation théologique permet une lecture fidèle et structurée.</w:t>
      </w:r>
    </w:p>
    <w:p w14:paraId="2A9A81B8" w14:textId="39436E03" w:rsidR="00C34FC8" w:rsidRPr="00C34FC8" w:rsidRDefault="00C34FC8" w:rsidP="00C34F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34FC8">
        <w:rPr>
          <w:rFonts w:ascii="Times New Roman" w:eastAsia="Times New Roman" w:hAnsi="Times New Roman" w:cs="Times New Roman"/>
          <w:b/>
          <w:bCs/>
          <w:sz w:val="36"/>
          <w:szCs w:val="36"/>
          <w:lang w:eastAsia="fr-CM"/>
        </w:rPr>
        <w:t xml:space="preserve">11. Exercices d’application </w:t>
      </w:r>
    </w:p>
    <w:p w14:paraId="046F30A9"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Exercice 1</w:t>
      </w:r>
    </w:p>
    <w:p w14:paraId="38AA7B71"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Définissez la théologie en 5 à 7 lignes.</w:t>
      </w:r>
    </w:p>
    <w:p w14:paraId="7F4E72CB"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Exercice 2</w:t>
      </w:r>
    </w:p>
    <w:p w14:paraId="7F96C04A"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Expliquez la différence entre religion et théologie.</w:t>
      </w:r>
    </w:p>
    <w:p w14:paraId="555BE279"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Exercice 3</w:t>
      </w:r>
    </w:p>
    <w:p w14:paraId="410C2515"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Citez deux textes bibliques montrant la nécessité de la réflexion théologique.</w:t>
      </w:r>
    </w:p>
    <w:p w14:paraId="09F76A67"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lastRenderedPageBreak/>
        <w:t>Exercice 4</w:t>
      </w:r>
    </w:p>
    <w:p w14:paraId="73B9A7BD"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Comparez brièvement l’approche évangélique et l’approche libérale.</w:t>
      </w:r>
    </w:p>
    <w:p w14:paraId="3464F1F3"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Exercice 5</w:t>
      </w:r>
    </w:p>
    <w:p w14:paraId="1FA2CD86"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Pourquoi la théologie est-elle indispensable pour l’Église aujourd’hui ?</w:t>
      </w:r>
    </w:p>
    <w:p w14:paraId="4F3C08AD" w14:textId="40E98F4D" w:rsidR="00C34FC8" w:rsidRPr="00C34FC8" w:rsidRDefault="00C34FC8" w:rsidP="00C34F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34FC8">
        <w:rPr>
          <w:rFonts w:ascii="Times New Roman" w:eastAsia="Times New Roman" w:hAnsi="Times New Roman" w:cs="Times New Roman"/>
          <w:b/>
          <w:bCs/>
          <w:sz w:val="36"/>
          <w:szCs w:val="36"/>
          <w:lang w:eastAsia="fr-CM"/>
        </w:rPr>
        <w:t xml:space="preserve">12. Corrigés </w:t>
      </w:r>
    </w:p>
    <w:p w14:paraId="4D25B774"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Corrigé 1</w:t>
      </w:r>
    </w:p>
    <w:p w14:paraId="3AFBB87B"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La théologie est la réflexion systématique, critique et ordonnée sur Dieu, sa révélation et la foi chrétienne, à partir de la Bible, de la tradition, de la raison et de l’expérience spirituelle.</w:t>
      </w:r>
    </w:p>
    <w:p w14:paraId="0553CCC4"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Corrigé 2</w:t>
      </w:r>
    </w:p>
    <w:p w14:paraId="7AE32A8E"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La religion est la pratique de la foi (rites, croyances), tandis que la théologie est la réflexion intellectuelle et structurée sur cette foi.</w:t>
      </w:r>
    </w:p>
    <w:p w14:paraId="145BE995"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Corrigé 3</w:t>
      </w:r>
    </w:p>
    <w:p w14:paraId="251CB9CB" w14:textId="77777777" w:rsidR="00C34FC8" w:rsidRPr="00C34FC8" w:rsidRDefault="00C34FC8" w:rsidP="00C34FC8">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i/>
          <w:iCs/>
          <w:sz w:val="24"/>
          <w:szCs w:val="24"/>
          <w:lang w:eastAsia="fr-CM"/>
        </w:rPr>
        <w:t>« Toute Écriture est inspirée de Dieu… »</w:t>
      </w:r>
      <w:r w:rsidRPr="00C34FC8">
        <w:rPr>
          <w:rFonts w:ascii="Times New Roman" w:eastAsia="Times New Roman" w:hAnsi="Times New Roman" w:cs="Times New Roman"/>
          <w:sz w:val="24"/>
          <w:szCs w:val="24"/>
          <w:lang w:eastAsia="fr-CM"/>
        </w:rPr>
        <w:t xml:space="preserve"> (2 Timothée </w:t>
      </w:r>
      <w:proofErr w:type="gramStart"/>
      <w:r w:rsidRPr="00C34FC8">
        <w:rPr>
          <w:rFonts w:ascii="Times New Roman" w:eastAsia="Times New Roman" w:hAnsi="Times New Roman" w:cs="Times New Roman"/>
          <w:sz w:val="24"/>
          <w:szCs w:val="24"/>
          <w:lang w:eastAsia="fr-CM"/>
        </w:rPr>
        <w:t>3:</w:t>
      </w:r>
      <w:proofErr w:type="gramEnd"/>
      <w:r w:rsidRPr="00C34FC8">
        <w:rPr>
          <w:rFonts w:ascii="Times New Roman" w:eastAsia="Times New Roman" w:hAnsi="Times New Roman" w:cs="Times New Roman"/>
          <w:sz w:val="24"/>
          <w:szCs w:val="24"/>
          <w:lang w:eastAsia="fr-CM"/>
        </w:rPr>
        <w:t>16)</w:t>
      </w:r>
    </w:p>
    <w:p w14:paraId="5A107138" w14:textId="77777777" w:rsidR="00C34FC8" w:rsidRPr="00C34FC8" w:rsidRDefault="00C34FC8" w:rsidP="00C34FC8">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i/>
          <w:iCs/>
          <w:sz w:val="24"/>
          <w:szCs w:val="24"/>
          <w:lang w:eastAsia="fr-CM"/>
        </w:rPr>
        <w:t>« Soyez toujours prêts à défendre l’espérance… »</w:t>
      </w:r>
      <w:r w:rsidRPr="00C34FC8">
        <w:rPr>
          <w:rFonts w:ascii="Times New Roman" w:eastAsia="Times New Roman" w:hAnsi="Times New Roman" w:cs="Times New Roman"/>
          <w:sz w:val="24"/>
          <w:szCs w:val="24"/>
          <w:lang w:eastAsia="fr-CM"/>
        </w:rPr>
        <w:t xml:space="preserve"> (1 Pierre </w:t>
      </w:r>
      <w:proofErr w:type="gramStart"/>
      <w:r w:rsidRPr="00C34FC8">
        <w:rPr>
          <w:rFonts w:ascii="Times New Roman" w:eastAsia="Times New Roman" w:hAnsi="Times New Roman" w:cs="Times New Roman"/>
          <w:sz w:val="24"/>
          <w:szCs w:val="24"/>
          <w:lang w:eastAsia="fr-CM"/>
        </w:rPr>
        <w:t>3:</w:t>
      </w:r>
      <w:proofErr w:type="gramEnd"/>
      <w:r w:rsidRPr="00C34FC8">
        <w:rPr>
          <w:rFonts w:ascii="Times New Roman" w:eastAsia="Times New Roman" w:hAnsi="Times New Roman" w:cs="Times New Roman"/>
          <w:sz w:val="24"/>
          <w:szCs w:val="24"/>
          <w:lang w:eastAsia="fr-CM"/>
        </w:rPr>
        <w:t>15)</w:t>
      </w:r>
    </w:p>
    <w:p w14:paraId="42CDD651"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Corrigé 4</w:t>
      </w:r>
    </w:p>
    <w:p w14:paraId="6DA3A72E" w14:textId="77777777" w:rsidR="00C34FC8" w:rsidRPr="00C34FC8" w:rsidRDefault="00C34FC8" w:rsidP="00C34FC8">
      <w:pPr>
        <w:numPr>
          <w:ilvl w:val="0"/>
          <w:numId w:val="14"/>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Évangélique : autorité de la Bible, inspiration divine</w:t>
      </w:r>
    </w:p>
    <w:p w14:paraId="3A519409" w14:textId="77777777" w:rsidR="00C34FC8" w:rsidRPr="00C34FC8" w:rsidRDefault="00C34FC8" w:rsidP="00C34FC8">
      <w:pPr>
        <w:numPr>
          <w:ilvl w:val="0"/>
          <w:numId w:val="14"/>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Libérale : lecture critique, priorité à la raison et au contexte historique</w:t>
      </w:r>
    </w:p>
    <w:p w14:paraId="79DACD53" w14:textId="77777777" w:rsidR="00C34FC8" w:rsidRPr="00C34FC8" w:rsidRDefault="00C34FC8" w:rsidP="00C34F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34FC8">
        <w:rPr>
          <w:rFonts w:ascii="Times New Roman" w:eastAsia="Times New Roman" w:hAnsi="Times New Roman" w:cs="Times New Roman"/>
          <w:b/>
          <w:bCs/>
          <w:sz w:val="27"/>
          <w:szCs w:val="27"/>
          <w:lang w:eastAsia="fr-CM"/>
        </w:rPr>
        <w:t>Corrigé 5</w:t>
      </w:r>
    </w:p>
    <w:p w14:paraId="5A03EA1A" w14:textId="77777777" w:rsidR="00C34FC8" w:rsidRP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La théologie est indispensable pour garantir une foi structurée, éviter les erreurs doctrinales et permettre une compréhension fidèle de la révélation biblique.</w:t>
      </w:r>
    </w:p>
    <w:p w14:paraId="16D6F71A" w14:textId="77777777" w:rsidR="00C34FC8" w:rsidRPr="00C34FC8" w:rsidRDefault="00C34FC8" w:rsidP="00C34F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34FC8">
        <w:rPr>
          <w:rFonts w:ascii="Times New Roman" w:eastAsia="Times New Roman" w:hAnsi="Times New Roman" w:cs="Times New Roman"/>
          <w:b/>
          <w:bCs/>
          <w:sz w:val="36"/>
          <w:szCs w:val="36"/>
          <w:lang w:eastAsia="fr-CM"/>
        </w:rPr>
        <w:t>13. Bibliographie complémentaire (16)</w:t>
      </w:r>
    </w:p>
    <w:p w14:paraId="4FD26E4C" w14:textId="77777777" w:rsidR="00C34FC8" w:rsidRPr="00C34FC8" w:rsidRDefault="00C34FC8" w:rsidP="00C34FC8">
      <w:pPr>
        <w:numPr>
          <w:ilvl w:val="0"/>
          <w:numId w:val="15"/>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 xml:space="preserve">Alister McGrath - </w:t>
      </w:r>
      <w:proofErr w:type="spellStart"/>
      <w:proofErr w:type="gramStart"/>
      <w:r w:rsidRPr="00C34FC8">
        <w:rPr>
          <w:rFonts w:ascii="Times New Roman" w:eastAsia="Times New Roman" w:hAnsi="Times New Roman" w:cs="Times New Roman"/>
          <w:sz w:val="24"/>
          <w:szCs w:val="24"/>
          <w:lang w:eastAsia="fr-CM"/>
        </w:rPr>
        <w:t>Theology</w:t>
      </w:r>
      <w:proofErr w:type="spellEnd"/>
      <w:r w:rsidRPr="00C34FC8">
        <w:rPr>
          <w:rFonts w:ascii="Times New Roman" w:eastAsia="Times New Roman" w:hAnsi="Times New Roman" w:cs="Times New Roman"/>
          <w:sz w:val="24"/>
          <w:szCs w:val="24"/>
          <w:lang w:eastAsia="fr-CM"/>
        </w:rPr>
        <w:t>:</w:t>
      </w:r>
      <w:proofErr w:type="gramEnd"/>
      <w:r w:rsidRPr="00C34FC8">
        <w:rPr>
          <w:rFonts w:ascii="Times New Roman" w:eastAsia="Times New Roman" w:hAnsi="Times New Roman" w:cs="Times New Roman"/>
          <w:sz w:val="24"/>
          <w:szCs w:val="24"/>
          <w:lang w:eastAsia="fr-CM"/>
        </w:rPr>
        <w:t xml:space="preserve"> The Basics</w:t>
      </w:r>
    </w:p>
    <w:p w14:paraId="56DE28E2" w14:textId="77777777" w:rsidR="00C34FC8" w:rsidRPr="00C34FC8" w:rsidRDefault="00C34FC8" w:rsidP="00C34FC8">
      <w:pPr>
        <w:numPr>
          <w:ilvl w:val="0"/>
          <w:numId w:val="15"/>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 xml:space="preserve">Wayne Grudem - </w:t>
      </w:r>
      <w:proofErr w:type="spellStart"/>
      <w:r w:rsidRPr="00C34FC8">
        <w:rPr>
          <w:rFonts w:ascii="Times New Roman" w:eastAsia="Times New Roman" w:hAnsi="Times New Roman" w:cs="Times New Roman"/>
          <w:sz w:val="24"/>
          <w:szCs w:val="24"/>
          <w:lang w:eastAsia="fr-CM"/>
        </w:rPr>
        <w:t>Systematic</w:t>
      </w:r>
      <w:proofErr w:type="spellEnd"/>
      <w:r w:rsidRPr="00C34FC8">
        <w:rPr>
          <w:rFonts w:ascii="Times New Roman" w:eastAsia="Times New Roman" w:hAnsi="Times New Roman" w:cs="Times New Roman"/>
          <w:sz w:val="24"/>
          <w:szCs w:val="24"/>
          <w:lang w:eastAsia="fr-CM"/>
        </w:rPr>
        <w:t xml:space="preserve"> </w:t>
      </w:r>
      <w:proofErr w:type="spellStart"/>
      <w:r w:rsidRPr="00C34FC8">
        <w:rPr>
          <w:rFonts w:ascii="Times New Roman" w:eastAsia="Times New Roman" w:hAnsi="Times New Roman" w:cs="Times New Roman"/>
          <w:sz w:val="24"/>
          <w:szCs w:val="24"/>
          <w:lang w:eastAsia="fr-CM"/>
        </w:rPr>
        <w:t>Theology</w:t>
      </w:r>
      <w:proofErr w:type="spellEnd"/>
    </w:p>
    <w:p w14:paraId="23D346B0" w14:textId="77777777" w:rsidR="00C34FC8" w:rsidRPr="00C34FC8" w:rsidRDefault="00C34FC8" w:rsidP="00C34FC8">
      <w:pPr>
        <w:numPr>
          <w:ilvl w:val="0"/>
          <w:numId w:val="15"/>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Millard Erickson - Christian Theology</w:t>
      </w:r>
    </w:p>
    <w:p w14:paraId="7B4B8694" w14:textId="77777777" w:rsidR="00C34FC8" w:rsidRDefault="00C34FC8" w:rsidP="00C34FC8">
      <w:pPr>
        <w:numPr>
          <w:ilvl w:val="0"/>
          <w:numId w:val="15"/>
        </w:numPr>
        <w:spacing w:before="100" w:beforeAutospacing="1" w:after="100" w:afterAutospacing="1" w:line="240" w:lineRule="auto"/>
        <w:rPr>
          <w:rFonts w:ascii="Times New Roman" w:eastAsia="Times New Roman" w:hAnsi="Times New Roman" w:cs="Times New Roman"/>
          <w:sz w:val="24"/>
          <w:szCs w:val="24"/>
          <w:lang w:eastAsia="fr-CM"/>
        </w:rPr>
      </w:pPr>
      <w:r w:rsidRPr="00C34FC8">
        <w:rPr>
          <w:rFonts w:ascii="Times New Roman" w:eastAsia="Times New Roman" w:hAnsi="Times New Roman" w:cs="Times New Roman"/>
          <w:sz w:val="24"/>
          <w:szCs w:val="24"/>
          <w:lang w:eastAsia="fr-CM"/>
        </w:rPr>
        <w:t xml:space="preserve">Louis Berkhof - </w:t>
      </w:r>
      <w:proofErr w:type="spellStart"/>
      <w:r w:rsidRPr="00C34FC8">
        <w:rPr>
          <w:rFonts w:ascii="Times New Roman" w:eastAsia="Times New Roman" w:hAnsi="Times New Roman" w:cs="Times New Roman"/>
          <w:sz w:val="24"/>
          <w:szCs w:val="24"/>
          <w:lang w:eastAsia="fr-CM"/>
        </w:rPr>
        <w:t>Systematic</w:t>
      </w:r>
      <w:proofErr w:type="spellEnd"/>
      <w:r w:rsidRPr="00C34FC8">
        <w:rPr>
          <w:rFonts w:ascii="Times New Roman" w:eastAsia="Times New Roman" w:hAnsi="Times New Roman" w:cs="Times New Roman"/>
          <w:sz w:val="24"/>
          <w:szCs w:val="24"/>
          <w:lang w:eastAsia="fr-CM"/>
        </w:rPr>
        <w:t xml:space="preserve"> </w:t>
      </w:r>
      <w:proofErr w:type="spellStart"/>
      <w:r w:rsidRPr="00C34FC8">
        <w:rPr>
          <w:rFonts w:ascii="Times New Roman" w:eastAsia="Times New Roman" w:hAnsi="Times New Roman" w:cs="Times New Roman"/>
          <w:sz w:val="24"/>
          <w:szCs w:val="24"/>
          <w:lang w:eastAsia="fr-CM"/>
        </w:rPr>
        <w:t>Theology</w:t>
      </w:r>
      <w:proofErr w:type="spellEnd"/>
    </w:p>
    <w:p w14:paraId="799B8D27" w14:textId="27E9530F" w:rsid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t>_______________________________</w:t>
      </w:r>
    </w:p>
    <w:p w14:paraId="30BDBFD6" w14:textId="77777777" w:rsidR="00C34FC8" w:rsidRDefault="00C34FC8" w:rsidP="00C34FC8">
      <w:pPr>
        <w:spacing w:before="100" w:beforeAutospacing="1" w:after="100" w:afterAutospacing="1" w:line="240" w:lineRule="auto"/>
        <w:rPr>
          <w:rFonts w:ascii="Times New Roman" w:eastAsia="Times New Roman" w:hAnsi="Times New Roman" w:cs="Times New Roman"/>
          <w:sz w:val="24"/>
          <w:szCs w:val="24"/>
          <w:lang w:eastAsia="fr-CM"/>
        </w:rPr>
      </w:pPr>
    </w:p>
    <w:p w14:paraId="26529665" w14:textId="77777777" w:rsidR="00F131D8" w:rsidRDefault="00F131D8" w:rsidP="00C34FC8">
      <w:pPr>
        <w:spacing w:before="100" w:beforeAutospacing="1" w:after="100" w:afterAutospacing="1" w:line="240" w:lineRule="auto"/>
        <w:rPr>
          <w:rFonts w:ascii="Times New Roman" w:eastAsia="Times New Roman" w:hAnsi="Times New Roman" w:cs="Times New Roman"/>
          <w:sz w:val="24"/>
          <w:szCs w:val="24"/>
          <w:lang w:eastAsia="fr-CM"/>
        </w:rPr>
      </w:pPr>
    </w:p>
    <w:p w14:paraId="6805ABF6" w14:textId="77777777" w:rsidR="00F131D8" w:rsidRDefault="00F131D8" w:rsidP="00F131D8">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r w:rsidRPr="00F131D8">
        <w:rPr>
          <w:rFonts w:ascii="Times New Roman" w:eastAsia="Times New Roman" w:hAnsi="Times New Roman" w:cs="Times New Roman"/>
          <w:b/>
          <w:bCs/>
          <w:kern w:val="36"/>
          <w:sz w:val="48"/>
          <w:szCs w:val="48"/>
          <w:lang w:eastAsia="fr-CM"/>
        </w:rPr>
        <w:lastRenderedPageBreak/>
        <w:t>UNITÉ 2</w:t>
      </w:r>
    </w:p>
    <w:p w14:paraId="5FF11D83" w14:textId="42557393" w:rsidR="00F131D8" w:rsidRDefault="00F131D8" w:rsidP="00F131D8">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r>
        <w:rPr>
          <w:rFonts w:ascii="Times New Roman" w:eastAsia="Times New Roman" w:hAnsi="Times New Roman" w:cs="Times New Roman"/>
          <w:b/>
          <w:bCs/>
          <w:kern w:val="36"/>
          <w:sz w:val="48"/>
          <w:szCs w:val="48"/>
          <w:lang w:eastAsia="fr-CM"/>
        </w:rPr>
        <w:t>_____________</w:t>
      </w:r>
    </w:p>
    <w:p w14:paraId="5689BCF0" w14:textId="36867988" w:rsidR="00F131D8" w:rsidRDefault="00F131D8" w:rsidP="00F131D8">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r w:rsidRPr="00F131D8">
        <w:rPr>
          <w:rFonts w:ascii="Times New Roman" w:eastAsia="Times New Roman" w:hAnsi="Times New Roman" w:cs="Times New Roman"/>
          <w:b/>
          <w:bCs/>
          <w:kern w:val="36"/>
          <w:sz w:val="48"/>
          <w:szCs w:val="48"/>
          <w:lang w:eastAsia="fr-CM"/>
        </w:rPr>
        <w:t>SOURCES DE LA THÉOLOGIE</w:t>
      </w:r>
    </w:p>
    <w:p w14:paraId="1CE0FBCB" w14:textId="77777777" w:rsidR="00F131D8" w:rsidRPr="00F131D8" w:rsidRDefault="00F131D8" w:rsidP="00F131D8">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p>
    <w:p w14:paraId="7D222BDC"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Introduction générale</w:t>
      </w:r>
    </w:p>
    <w:p w14:paraId="22F98D9C"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Toute réflexion théologique sérieuse doit répondre à une question fondamentale : d’où la théologie tire-t-elle son autorité ? Les sources de la théologie constituent les fondements sur lesquels repose toute formulation doctrinale chrétienne. Depuis les premiers siècles de l’Église jusqu’aux débats contemporains, les théologiens ont cherché à articuler correctement la relation entre la Bible, la tradition, la raison et l’expérience spirituelle.</w:t>
      </w:r>
    </w:p>
    <w:p w14:paraId="5ABA68B8"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Cette unité examine les principales sources de la théologie chrétienne et leur hiérarchie. Elle met particulièrement en évidence la primauté des Écritures tout en reconnaissant l’importance des autres médiations de compréhension de la foi chrétienne.</w:t>
      </w:r>
    </w:p>
    <w:p w14:paraId="3C504CE3"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48E67AD5">
          <v:rect id="_x0000_i1025" style="width:0;height:1.5pt" o:hralign="center" o:hrstd="t" o:hr="t" fillcolor="#a0a0a0" stroked="f"/>
        </w:pict>
      </w:r>
    </w:p>
    <w:p w14:paraId="6FA26579" w14:textId="77777777" w:rsidR="00F131D8" w:rsidRPr="00F131D8" w:rsidRDefault="00F131D8" w:rsidP="00F131D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F131D8">
        <w:rPr>
          <w:rFonts w:ascii="Times New Roman" w:eastAsia="Times New Roman" w:hAnsi="Times New Roman" w:cs="Times New Roman"/>
          <w:b/>
          <w:bCs/>
          <w:kern w:val="36"/>
          <w:sz w:val="48"/>
          <w:szCs w:val="48"/>
          <w:lang w:eastAsia="fr-CM"/>
        </w:rPr>
        <w:t>1. La Bible comme source principale de la théologie</w:t>
      </w:r>
    </w:p>
    <w:p w14:paraId="441BB7F6"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1.1 Définition et place de la Bible en théologie</w:t>
      </w:r>
    </w:p>
    <w:p w14:paraId="766D2C82"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La Bible est la source normative et fondamentale de la théologie chrétienne. Elle est considérée comme la révélation écrite de Dieu à l’humanité. La théologie chrétienne authentique trouve son origine, son contenu et son autorité dans les Saintes Écritures.</w:t>
      </w:r>
    </w:p>
    <w:p w14:paraId="555176C1"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Selon Wayne Grudem, « la théologie systématique est toute étude qui répond à la question : qu’est-ce que toute la Bible nous enseigne aujourd’hui sur un sujet donné ? »</w:t>
      </w:r>
    </w:p>
    <w:p w14:paraId="3145A9F3"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 xml:space="preserve">La doctrine protestante classique affirme le principe de </w:t>
      </w:r>
      <w:r w:rsidRPr="00F131D8">
        <w:rPr>
          <w:rFonts w:ascii="Times New Roman" w:eastAsia="Times New Roman" w:hAnsi="Times New Roman" w:cs="Times New Roman"/>
          <w:i/>
          <w:iCs/>
          <w:sz w:val="24"/>
          <w:szCs w:val="24"/>
          <w:lang w:eastAsia="fr-CM"/>
        </w:rPr>
        <w:t xml:space="preserve">Sola </w:t>
      </w:r>
      <w:proofErr w:type="spellStart"/>
      <w:r w:rsidRPr="00F131D8">
        <w:rPr>
          <w:rFonts w:ascii="Times New Roman" w:eastAsia="Times New Roman" w:hAnsi="Times New Roman" w:cs="Times New Roman"/>
          <w:i/>
          <w:iCs/>
          <w:sz w:val="24"/>
          <w:szCs w:val="24"/>
          <w:lang w:eastAsia="fr-CM"/>
        </w:rPr>
        <w:t>Scriptura</w:t>
      </w:r>
      <w:proofErr w:type="spellEnd"/>
      <w:r w:rsidRPr="00F131D8">
        <w:rPr>
          <w:rFonts w:ascii="Times New Roman" w:eastAsia="Times New Roman" w:hAnsi="Times New Roman" w:cs="Times New Roman"/>
          <w:sz w:val="24"/>
          <w:szCs w:val="24"/>
          <w:lang w:eastAsia="fr-CM"/>
        </w:rPr>
        <w:t>, selon lequel l’Écriture constitue l’autorité suprême en matière de foi et de pratique.</w:t>
      </w:r>
    </w:p>
    <w:p w14:paraId="58958EF7"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1.2 Fondements bibliques de l’autorité des Écritures</w:t>
      </w:r>
    </w:p>
    <w:p w14:paraId="7C9A82B4"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a) Inspiration divine des Écritures</w:t>
      </w:r>
    </w:p>
    <w:p w14:paraId="4E951F96"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lastRenderedPageBreak/>
        <w:t>« Toute Écriture est inspirée de Dieu et utile pour enseigner, pour convaincre, pour corriger, pour instruire dans la justice »</w:t>
      </w:r>
      <w:r w:rsidRPr="00F131D8">
        <w:rPr>
          <w:rFonts w:ascii="Times New Roman" w:eastAsia="Times New Roman" w:hAnsi="Times New Roman" w:cs="Times New Roman"/>
          <w:sz w:val="24"/>
          <w:szCs w:val="24"/>
          <w:lang w:eastAsia="fr-CM"/>
        </w:rPr>
        <w:t xml:space="preserve"> (</w:t>
      </w:r>
      <w:r w:rsidRPr="00F131D8">
        <w:rPr>
          <w:rFonts w:ascii="Times New Roman" w:eastAsia="Times New Roman" w:hAnsi="Times New Roman" w:cs="Times New Roman"/>
          <w:i/>
          <w:iCs/>
          <w:sz w:val="24"/>
          <w:szCs w:val="24"/>
          <w:lang w:eastAsia="fr-CM"/>
        </w:rPr>
        <w:t xml:space="preserve">2 Timothée </w:t>
      </w:r>
      <w:proofErr w:type="gramStart"/>
      <w:r w:rsidRPr="00F131D8">
        <w:rPr>
          <w:rFonts w:ascii="Times New Roman" w:eastAsia="Times New Roman" w:hAnsi="Times New Roman" w:cs="Times New Roman"/>
          <w:i/>
          <w:iCs/>
          <w:sz w:val="24"/>
          <w:szCs w:val="24"/>
          <w:lang w:eastAsia="fr-CM"/>
        </w:rPr>
        <w:t>3:</w:t>
      </w:r>
      <w:proofErr w:type="gramEnd"/>
      <w:r w:rsidRPr="00F131D8">
        <w:rPr>
          <w:rFonts w:ascii="Times New Roman" w:eastAsia="Times New Roman" w:hAnsi="Times New Roman" w:cs="Times New Roman"/>
          <w:i/>
          <w:iCs/>
          <w:sz w:val="24"/>
          <w:szCs w:val="24"/>
          <w:lang w:eastAsia="fr-CM"/>
        </w:rPr>
        <w:t>16</w:t>
      </w:r>
      <w:r w:rsidRPr="00F131D8">
        <w:rPr>
          <w:rFonts w:ascii="Times New Roman" w:eastAsia="Times New Roman" w:hAnsi="Times New Roman" w:cs="Times New Roman"/>
          <w:sz w:val="24"/>
          <w:szCs w:val="24"/>
          <w:lang w:eastAsia="fr-CM"/>
        </w:rPr>
        <w:t>).</w:t>
      </w:r>
    </w:p>
    <w:p w14:paraId="49E9A26C"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 xml:space="preserve">Le terme grec </w:t>
      </w:r>
      <w:proofErr w:type="spellStart"/>
      <w:r w:rsidRPr="00F131D8">
        <w:rPr>
          <w:rFonts w:ascii="Times New Roman" w:eastAsia="Times New Roman" w:hAnsi="Times New Roman" w:cs="Times New Roman"/>
          <w:i/>
          <w:iCs/>
          <w:sz w:val="24"/>
          <w:szCs w:val="24"/>
          <w:lang w:eastAsia="fr-CM"/>
        </w:rPr>
        <w:t>theopneustos</w:t>
      </w:r>
      <w:proofErr w:type="spellEnd"/>
      <w:r w:rsidRPr="00F131D8">
        <w:rPr>
          <w:rFonts w:ascii="Times New Roman" w:eastAsia="Times New Roman" w:hAnsi="Times New Roman" w:cs="Times New Roman"/>
          <w:sz w:val="24"/>
          <w:szCs w:val="24"/>
          <w:lang w:eastAsia="fr-CM"/>
        </w:rPr>
        <w:t xml:space="preserve"> signifie littéralement « soufflée de Dieu ». Paul affirme ici que les Écritures trouvent leur origine dans l’action divine.</w:t>
      </w:r>
    </w:p>
    <w:p w14:paraId="2308D66A"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b) Autorité de la Parole de Dieu</w:t>
      </w:r>
    </w:p>
    <w:p w14:paraId="2516576F"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t>« Ta parole est une lampe à mes pieds et une lumière sur mon sentier »</w:t>
      </w:r>
      <w:r w:rsidRPr="00F131D8">
        <w:rPr>
          <w:rFonts w:ascii="Times New Roman" w:eastAsia="Times New Roman" w:hAnsi="Times New Roman" w:cs="Times New Roman"/>
          <w:sz w:val="24"/>
          <w:szCs w:val="24"/>
          <w:lang w:eastAsia="fr-CM"/>
        </w:rPr>
        <w:t xml:space="preserve"> (</w:t>
      </w:r>
      <w:r w:rsidRPr="00F131D8">
        <w:rPr>
          <w:rFonts w:ascii="Times New Roman" w:eastAsia="Times New Roman" w:hAnsi="Times New Roman" w:cs="Times New Roman"/>
          <w:i/>
          <w:iCs/>
          <w:sz w:val="24"/>
          <w:szCs w:val="24"/>
          <w:lang w:eastAsia="fr-CM"/>
        </w:rPr>
        <w:t xml:space="preserve">Psaume </w:t>
      </w:r>
      <w:proofErr w:type="gramStart"/>
      <w:r w:rsidRPr="00F131D8">
        <w:rPr>
          <w:rFonts w:ascii="Times New Roman" w:eastAsia="Times New Roman" w:hAnsi="Times New Roman" w:cs="Times New Roman"/>
          <w:i/>
          <w:iCs/>
          <w:sz w:val="24"/>
          <w:szCs w:val="24"/>
          <w:lang w:eastAsia="fr-CM"/>
        </w:rPr>
        <w:t>119:</w:t>
      </w:r>
      <w:proofErr w:type="gramEnd"/>
      <w:r w:rsidRPr="00F131D8">
        <w:rPr>
          <w:rFonts w:ascii="Times New Roman" w:eastAsia="Times New Roman" w:hAnsi="Times New Roman" w:cs="Times New Roman"/>
          <w:i/>
          <w:iCs/>
          <w:sz w:val="24"/>
          <w:szCs w:val="24"/>
          <w:lang w:eastAsia="fr-CM"/>
        </w:rPr>
        <w:t>105</w:t>
      </w:r>
      <w:r w:rsidRPr="00F131D8">
        <w:rPr>
          <w:rFonts w:ascii="Times New Roman" w:eastAsia="Times New Roman" w:hAnsi="Times New Roman" w:cs="Times New Roman"/>
          <w:sz w:val="24"/>
          <w:szCs w:val="24"/>
          <w:lang w:eastAsia="fr-CM"/>
        </w:rPr>
        <w:t>).</w:t>
      </w:r>
    </w:p>
    <w:p w14:paraId="6524F645"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La Parole de Dieu éclaire la vie morale, spirituelle et doctrinale du croyant.</w:t>
      </w:r>
    </w:p>
    <w:p w14:paraId="560890B4"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c) Suffisance des Écritures</w:t>
      </w:r>
    </w:p>
    <w:p w14:paraId="21A428DA"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t>« Afin que l’homme de Dieu soit accompli et propre à toute bonne œuvre »</w:t>
      </w:r>
      <w:r w:rsidRPr="00F131D8">
        <w:rPr>
          <w:rFonts w:ascii="Times New Roman" w:eastAsia="Times New Roman" w:hAnsi="Times New Roman" w:cs="Times New Roman"/>
          <w:sz w:val="24"/>
          <w:szCs w:val="24"/>
          <w:lang w:eastAsia="fr-CM"/>
        </w:rPr>
        <w:t xml:space="preserve"> (</w:t>
      </w:r>
      <w:r w:rsidRPr="00F131D8">
        <w:rPr>
          <w:rFonts w:ascii="Times New Roman" w:eastAsia="Times New Roman" w:hAnsi="Times New Roman" w:cs="Times New Roman"/>
          <w:i/>
          <w:iCs/>
          <w:sz w:val="24"/>
          <w:szCs w:val="24"/>
          <w:lang w:eastAsia="fr-CM"/>
        </w:rPr>
        <w:t xml:space="preserve">2 Timothée </w:t>
      </w:r>
      <w:proofErr w:type="gramStart"/>
      <w:r w:rsidRPr="00F131D8">
        <w:rPr>
          <w:rFonts w:ascii="Times New Roman" w:eastAsia="Times New Roman" w:hAnsi="Times New Roman" w:cs="Times New Roman"/>
          <w:i/>
          <w:iCs/>
          <w:sz w:val="24"/>
          <w:szCs w:val="24"/>
          <w:lang w:eastAsia="fr-CM"/>
        </w:rPr>
        <w:t>3:</w:t>
      </w:r>
      <w:proofErr w:type="gramEnd"/>
      <w:r w:rsidRPr="00F131D8">
        <w:rPr>
          <w:rFonts w:ascii="Times New Roman" w:eastAsia="Times New Roman" w:hAnsi="Times New Roman" w:cs="Times New Roman"/>
          <w:i/>
          <w:iCs/>
          <w:sz w:val="24"/>
          <w:szCs w:val="24"/>
          <w:lang w:eastAsia="fr-CM"/>
        </w:rPr>
        <w:t>17</w:t>
      </w:r>
      <w:r w:rsidRPr="00F131D8">
        <w:rPr>
          <w:rFonts w:ascii="Times New Roman" w:eastAsia="Times New Roman" w:hAnsi="Times New Roman" w:cs="Times New Roman"/>
          <w:sz w:val="24"/>
          <w:szCs w:val="24"/>
          <w:lang w:eastAsia="fr-CM"/>
        </w:rPr>
        <w:t>).</w:t>
      </w:r>
    </w:p>
    <w:p w14:paraId="31BFF668"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Les Écritures sont suffisantes pour conduire l’être humain au salut et à la maturité chrétienne.</w:t>
      </w:r>
    </w:p>
    <w:p w14:paraId="2C5CCB00"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4D032408">
          <v:rect id="_x0000_i1026" style="width:0;height:1.5pt" o:hralign="center" o:hrstd="t" o:hr="t" fillcolor="#a0a0a0" stroked="f"/>
        </w:pict>
      </w:r>
    </w:p>
    <w:p w14:paraId="7EE482F5"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 xml:space="preserve">1.3 Étude biblique approfondie : Actes </w:t>
      </w:r>
      <w:proofErr w:type="gramStart"/>
      <w:r w:rsidRPr="00F131D8">
        <w:rPr>
          <w:rFonts w:ascii="Times New Roman" w:eastAsia="Times New Roman" w:hAnsi="Times New Roman" w:cs="Times New Roman"/>
          <w:b/>
          <w:bCs/>
          <w:sz w:val="36"/>
          <w:szCs w:val="36"/>
          <w:lang w:eastAsia="fr-CM"/>
        </w:rPr>
        <w:t>17:</w:t>
      </w:r>
      <w:proofErr w:type="gramEnd"/>
      <w:r w:rsidRPr="00F131D8">
        <w:rPr>
          <w:rFonts w:ascii="Times New Roman" w:eastAsia="Times New Roman" w:hAnsi="Times New Roman" w:cs="Times New Roman"/>
          <w:b/>
          <w:bCs/>
          <w:sz w:val="36"/>
          <w:szCs w:val="36"/>
          <w:lang w:eastAsia="fr-CM"/>
        </w:rPr>
        <w:t>11</w:t>
      </w:r>
    </w:p>
    <w:p w14:paraId="1F80E78B"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t>« Ces Juifs avaient des sentiments plus nobles que ceux de Thessalonique ; ils reçurent la parole avec beaucoup d’empressement, et ils examinaient chaque jour les Écritures pour voir si ce qu’on leur disait était exact. »</w:t>
      </w:r>
    </w:p>
    <w:p w14:paraId="2F3F80C3"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Analyse exégétique</w:t>
      </w:r>
    </w:p>
    <w:p w14:paraId="323B7456"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Les Juifs de Bérée sont présentés comme un modèle d’attitude théologique. Ils ne rejettent pas l’enseignement apostolique, mais ils le confrontent systématiquement aux Écritures.</w:t>
      </w:r>
    </w:p>
    <w:p w14:paraId="2DEAC343"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Applications théologiques</w:t>
      </w:r>
    </w:p>
    <w:p w14:paraId="2251A7C6" w14:textId="77777777" w:rsidR="00F131D8" w:rsidRPr="00F131D8" w:rsidRDefault="00F131D8">
      <w:pPr>
        <w:numPr>
          <w:ilvl w:val="0"/>
          <w:numId w:val="18"/>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Toute doctrine doit être vérifiée bibliquement.</w:t>
      </w:r>
    </w:p>
    <w:p w14:paraId="319E26E1" w14:textId="77777777" w:rsidR="00F131D8" w:rsidRPr="00F131D8" w:rsidRDefault="00F131D8">
      <w:pPr>
        <w:numPr>
          <w:ilvl w:val="0"/>
          <w:numId w:val="18"/>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La théologie ne peut être fondée uniquement sur les émotions ou les traditions.</w:t>
      </w:r>
    </w:p>
    <w:p w14:paraId="1B465850" w14:textId="77777777" w:rsidR="00F131D8" w:rsidRPr="00F131D8" w:rsidRDefault="00F131D8">
      <w:pPr>
        <w:numPr>
          <w:ilvl w:val="0"/>
          <w:numId w:val="18"/>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L’Église doit encourager une culture d’étude biblique rigoureuse.</w:t>
      </w:r>
    </w:p>
    <w:p w14:paraId="74B6AEFB"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0C8A1AE8">
          <v:rect id="_x0000_i1027" style="width:0;height:1.5pt" o:hralign="center" o:hrstd="t" o:hr="t" fillcolor="#a0a0a0" stroked="f"/>
        </w:pict>
      </w:r>
    </w:p>
    <w:p w14:paraId="1F63BCAF"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1.4 Perspectives théologiques</w:t>
      </w:r>
    </w:p>
    <w:p w14:paraId="504A55D2"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Martin Luther</w:t>
      </w:r>
    </w:p>
    <w:p w14:paraId="4ECB47BC"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Luther défendait la suprématie des Écritures contre certaines dérives ecclésiastiques médiévales. Lors de la Diète de Worms (1521), il déclara :</w:t>
      </w:r>
    </w:p>
    <w:p w14:paraId="678BC718"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 Ma conscience est captive de la Parole de Dieu. »</w:t>
      </w:r>
    </w:p>
    <w:p w14:paraId="7861CEB7"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lastRenderedPageBreak/>
        <w:t>Jean Calvin</w:t>
      </w:r>
    </w:p>
    <w:p w14:paraId="5B442B01"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Calvin considérait l’Écriture comme « les lunettes » permettant de voir correctement Dieu et le monde.</w:t>
      </w:r>
    </w:p>
    <w:p w14:paraId="6132AE30"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Louis Berkhof</w:t>
      </w:r>
    </w:p>
    <w:p w14:paraId="705145B2"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F131D8">
        <w:rPr>
          <w:rFonts w:ascii="Times New Roman" w:eastAsia="Times New Roman" w:hAnsi="Times New Roman" w:cs="Times New Roman"/>
          <w:sz w:val="24"/>
          <w:szCs w:val="24"/>
          <w:lang w:eastAsia="fr-CM"/>
        </w:rPr>
        <w:t>Berkhof</w:t>
      </w:r>
      <w:proofErr w:type="spellEnd"/>
      <w:r w:rsidRPr="00F131D8">
        <w:rPr>
          <w:rFonts w:ascii="Times New Roman" w:eastAsia="Times New Roman" w:hAnsi="Times New Roman" w:cs="Times New Roman"/>
          <w:sz w:val="24"/>
          <w:szCs w:val="24"/>
          <w:lang w:eastAsia="fr-CM"/>
        </w:rPr>
        <w:t xml:space="preserve"> souligne que la théologie systématique doit être entièrement soumise à la révélation biblique.</w:t>
      </w:r>
    </w:p>
    <w:p w14:paraId="78EBAAD5"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2936DB26">
          <v:rect id="_x0000_i1028" style="width:0;height:1.5pt" o:hralign="center" o:hrstd="t" o:hr="t" fillcolor="#a0a0a0" stroked="f"/>
        </w:pict>
      </w:r>
    </w:p>
    <w:p w14:paraId="0405A03F" w14:textId="77777777" w:rsidR="00F131D8" w:rsidRPr="00F131D8" w:rsidRDefault="00F131D8" w:rsidP="00F131D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F131D8">
        <w:rPr>
          <w:rFonts w:ascii="Times New Roman" w:eastAsia="Times New Roman" w:hAnsi="Times New Roman" w:cs="Times New Roman"/>
          <w:b/>
          <w:bCs/>
          <w:kern w:val="36"/>
          <w:sz w:val="48"/>
          <w:szCs w:val="48"/>
          <w:lang w:eastAsia="fr-CM"/>
        </w:rPr>
        <w:t>2. La tradition chrétienne</w:t>
      </w:r>
    </w:p>
    <w:p w14:paraId="66E155E5"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2.1 Définition de la tradition</w:t>
      </w:r>
    </w:p>
    <w:p w14:paraId="6DA91731"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La tradition désigne la transmission historique de la foi chrétienne à travers :</w:t>
      </w:r>
    </w:p>
    <w:p w14:paraId="0AEBAD50" w14:textId="77777777" w:rsidR="00F131D8" w:rsidRPr="00F131D8" w:rsidRDefault="00F131D8">
      <w:pPr>
        <w:numPr>
          <w:ilvl w:val="0"/>
          <w:numId w:val="1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les</w:t>
      </w:r>
      <w:proofErr w:type="gramEnd"/>
      <w:r w:rsidRPr="00F131D8">
        <w:rPr>
          <w:rFonts w:ascii="Times New Roman" w:eastAsia="Times New Roman" w:hAnsi="Times New Roman" w:cs="Times New Roman"/>
          <w:sz w:val="24"/>
          <w:szCs w:val="24"/>
          <w:lang w:eastAsia="fr-CM"/>
        </w:rPr>
        <w:t xml:space="preserve"> Pères de l’Église ;</w:t>
      </w:r>
    </w:p>
    <w:p w14:paraId="0E6488F1" w14:textId="77777777" w:rsidR="00F131D8" w:rsidRPr="00F131D8" w:rsidRDefault="00F131D8">
      <w:pPr>
        <w:numPr>
          <w:ilvl w:val="0"/>
          <w:numId w:val="1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les</w:t>
      </w:r>
      <w:proofErr w:type="gramEnd"/>
      <w:r w:rsidRPr="00F131D8">
        <w:rPr>
          <w:rFonts w:ascii="Times New Roman" w:eastAsia="Times New Roman" w:hAnsi="Times New Roman" w:cs="Times New Roman"/>
          <w:sz w:val="24"/>
          <w:szCs w:val="24"/>
          <w:lang w:eastAsia="fr-CM"/>
        </w:rPr>
        <w:t xml:space="preserve"> conciles ;</w:t>
      </w:r>
    </w:p>
    <w:p w14:paraId="41E645D7" w14:textId="77777777" w:rsidR="00F131D8" w:rsidRPr="00F131D8" w:rsidRDefault="00F131D8">
      <w:pPr>
        <w:numPr>
          <w:ilvl w:val="0"/>
          <w:numId w:val="1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les</w:t>
      </w:r>
      <w:proofErr w:type="gramEnd"/>
      <w:r w:rsidRPr="00F131D8">
        <w:rPr>
          <w:rFonts w:ascii="Times New Roman" w:eastAsia="Times New Roman" w:hAnsi="Times New Roman" w:cs="Times New Roman"/>
          <w:sz w:val="24"/>
          <w:szCs w:val="24"/>
          <w:lang w:eastAsia="fr-CM"/>
        </w:rPr>
        <w:t xml:space="preserve"> confessions de foi ;</w:t>
      </w:r>
    </w:p>
    <w:p w14:paraId="3A121D1A" w14:textId="77777777" w:rsidR="00F131D8" w:rsidRPr="00F131D8" w:rsidRDefault="00F131D8">
      <w:pPr>
        <w:numPr>
          <w:ilvl w:val="0"/>
          <w:numId w:val="1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les</w:t>
      </w:r>
      <w:proofErr w:type="gramEnd"/>
      <w:r w:rsidRPr="00F131D8">
        <w:rPr>
          <w:rFonts w:ascii="Times New Roman" w:eastAsia="Times New Roman" w:hAnsi="Times New Roman" w:cs="Times New Roman"/>
          <w:sz w:val="24"/>
          <w:szCs w:val="24"/>
          <w:lang w:eastAsia="fr-CM"/>
        </w:rPr>
        <w:t xml:space="preserve"> liturgies ;</w:t>
      </w:r>
    </w:p>
    <w:p w14:paraId="63F339AC" w14:textId="77777777" w:rsidR="00F131D8" w:rsidRPr="00F131D8" w:rsidRDefault="00F131D8">
      <w:pPr>
        <w:numPr>
          <w:ilvl w:val="0"/>
          <w:numId w:val="1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l’enseignement</w:t>
      </w:r>
      <w:proofErr w:type="gramEnd"/>
      <w:r w:rsidRPr="00F131D8">
        <w:rPr>
          <w:rFonts w:ascii="Times New Roman" w:eastAsia="Times New Roman" w:hAnsi="Times New Roman" w:cs="Times New Roman"/>
          <w:sz w:val="24"/>
          <w:szCs w:val="24"/>
          <w:lang w:eastAsia="fr-CM"/>
        </w:rPr>
        <w:t xml:space="preserve"> historique de l’Église.</w:t>
      </w:r>
    </w:p>
    <w:p w14:paraId="04F8636A"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 xml:space="preserve">Le mot latin </w:t>
      </w:r>
      <w:proofErr w:type="spellStart"/>
      <w:r w:rsidRPr="00F131D8">
        <w:rPr>
          <w:rFonts w:ascii="Times New Roman" w:eastAsia="Times New Roman" w:hAnsi="Times New Roman" w:cs="Times New Roman"/>
          <w:i/>
          <w:iCs/>
          <w:sz w:val="24"/>
          <w:szCs w:val="24"/>
          <w:lang w:eastAsia="fr-CM"/>
        </w:rPr>
        <w:t>traditio</w:t>
      </w:r>
      <w:proofErr w:type="spellEnd"/>
      <w:r w:rsidRPr="00F131D8">
        <w:rPr>
          <w:rFonts w:ascii="Times New Roman" w:eastAsia="Times New Roman" w:hAnsi="Times New Roman" w:cs="Times New Roman"/>
          <w:sz w:val="24"/>
          <w:szCs w:val="24"/>
          <w:lang w:eastAsia="fr-CM"/>
        </w:rPr>
        <w:t xml:space="preserve"> signifie « transmission ».</w:t>
      </w:r>
    </w:p>
    <w:p w14:paraId="480A8A83"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3882025E">
          <v:rect id="_x0000_i1029" style="width:0;height:1.5pt" o:hralign="center" o:hrstd="t" o:hr="t" fillcolor="#a0a0a0" stroked="f"/>
        </w:pict>
      </w:r>
    </w:p>
    <w:p w14:paraId="5770957C"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2.2 Fondements bibliques</w:t>
      </w:r>
    </w:p>
    <w:p w14:paraId="1523A458"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t>« Ainsi donc, frères, demeurez fermes, et retenez les instructions que vous avez reçues, soit par notre parole, soit par notre lettre »</w:t>
      </w:r>
      <w:r w:rsidRPr="00F131D8">
        <w:rPr>
          <w:rFonts w:ascii="Times New Roman" w:eastAsia="Times New Roman" w:hAnsi="Times New Roman" w:cs="Times New Roman"/>
          <w:sz w:val="24"/>
          <w:szCs w:val="24"/>
          <w:lang w:eastAsia="fr-CM"/>
        </w:rPr>
        <w:t xml:space="preserve"> (</w:t>
      </w:r>
      <w:r w:rsidRPr="00F131D8">
        <w:rPr>
          <w:rFonts w:ascii="Times New Roman" w:eastAsia="Times New Roman" w:hAnsi="Times New Roman" w:cs="Times New Roman"/>
          <w:i/>
          <w:iCs/>
          <w:sz w:val="24"/>
          <w:szCs w:val="24"/>
          <w:lang w:eastAsia="fr-CM"/>
        </w:rPr>
        <w:t xml:space="preserve">2 Thessaloniciens </w:t>
      </w:r>
      <w:proofErr w:type="gramStart"/>
      <w:r w:rsidRPr="00F131D8">
        <w:rPr>
          <w:rFonts w:ascii="Times New Roman" w:eastAsia="Times New Roman" w:hAnsi="Times New Roman" w:cs="Times New Roman"/>
          <w:i/>
          <w:iCs/>
          <w:sz w:val="24"/>
          <w:szCs w:val="24"/>
          <w:lang w:eastAsia="fr-CM"/>
        </w:rPr>
        <w:t>2:</w:t>
      </w:r>
      <w:proofErr w:type="gramEnd"/>
      <w:r w:rsidRPr="00F131D8">
        <w:rPr>
          <w:rFonts w:ascii="Times New Roman" w:eastAsia="Times New Roman" w:hAnsi="Times New Roman" w:cs="Times New Roman"/>
          <w:i/>
          <w:iCs/>
          <w:sz w:val="24"/>
          <w:szCs w:val="24"/>
          <w:lang w:eastAsia="fr-CM"/>
        </w:rPr>
        <w:t>15</w:t>
      </w:r>
      <w:r w:rsidRPr="00F131D8">
        <w:rPr>
          <w:rFonts w:ascii="Times New Roman" w:eastAsia="Times New Roman" w:hAnsi="Times New Roman" w:cs="Times New Roman"/>
          <w:sz w:val="24"/>
          <w:szCs w:val="24"/>
          <w:lang w:eastAsia="fr-CM"/>
        </w:rPr>
        <w:t>).</w:t>
      </w:r>
    </w:p>
    <w:p w14:paraId="136485D5"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Paul reconnaît ici l’existence d’une transmission apostolique orale et écrite.</w:t>
      </w:r>
    </w:p>
    <w:p w14:paraId="126F0942"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6EA1A783">
          <v:rect id="_x0000_i1030" style="width:0;height:1.5pt" o:hralign="center" o:hrstd="t" o:hr="t" fillcolor="#a0a0a0" stroked="f"/>
        </w:pict>
      </w:r>
    </w:p>
    <w:p w14:paraId="48C2EA64"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2.3 La tradition dans les différentes confessions chrétiennes</w:t>
      </w:r>
    </w:p>
    <w:p w14:paraId="78A6C7C1"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a) Position catholique</w:t>
      </w:r>
    </w:p>
    <w:p w14:paraId="314A379E"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L’Église catholique considère la Tradition et l’Écriture comme deux expressions complémentaires de la révélation divine.</w:t>
      </w:r>
    </w:p>
    <w:p w14:paraId="07446FA9"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b) Position protestante</w:t>
      </w:r>
    </w:p>
    <w:p w14:paraId="677C4FE7"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lastRenderedPageBreak/>
        <w:t>Les réformateurs reconnaissent la valeur historique de la tradition, mais la soumettent toujours à l’autorité suprême des Écritures.</w:t>
      </w:r>
    </w:p>
    <w:p w14:paraId="271242E3"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c) Position orthodoxe</w:t>
      </w:r>
    </w:p>
    <w:p w14:paraId="029CBC82"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L’orthodoxie met fortement l’accent sur la continuité historique et liturgique de l’Église ancienne.</w:t>
      </w:r>
    </w:p>
    <w:p w14:paraId="51F889FD"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4AA444D9">
          <v:rect id="_x0000_i1031" style="width:0;height:1.5pt" o:hralign="center" o:hrstd="t" o:hr="t" fillcolor="#a0a0a0" stroked="f"/>
        </w:pict>
      </w:r>
    </w:p>
    <w:p w14:paraId="46D282AF"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2.4 Étude historique : le Concile de Nicée (325)</w:t>
      </w:r>
    </w:p>
    <w:p w14:paraId="14EC40E7"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Le Concile de Nicée fut convoqué pour répondre à l’arianisme, doctrine niant la pleine divinité du Christ.</w:t>
      </w:r>
    </w:p>
    <w:p w14:paraId="4682A2C7"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Le concile affirma que Jésus-Christ est :</w:t>
      </w:r>
    </w:p>
    <w:p w14:paraId="1CAB835D"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 Dieu véritable né du Dieu véritable. »</w:t>
      </w:r>
    </w:p>
    <w:p w14:paraId="7ADB3CCE"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Cette formulation théologique devint essentielle dans la doctrine chrétienne.</w:t>
      </w:r>
    </w:p>
    <w:p w14:paraId="47B8A99D"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1AF22734">
          <v:rect id="_x0000_i1032" style="width:0;height:1.5pt" o:hralign="center" o:hrstd="t" o:hr="t" fillcolor="#a0a0a0" stroked="f"/>
        </w:pict>
      </w:r>
    </w:p>
    <w:p w14:paraId="124FD2C4"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2.5 Forces et limites de la tradition</w:t>
      </w:r>
    </w:p>
    <w:p w14:paraId="1B555DCE"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Forces</w:t>
      </w:r>
    </w:p>
    <w:p w14:paraId="34FC6EF2" w14:textId="77777777" w:rsidR="00F131D8" w:rsidRPr="00F131D8" w:rsidRDefault="00F131D8">
      <w:pPr>
        <w:numPr>
          <w:ilvl w:val="0"/>
          <w:numId w:val="20"/>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Préserve l’héritage doctrinal.</w:t>
      </w:r>
    </w:p>
    <w:p w14:paraId="5338FBDA" w14:textId="77777777" w:rsidR="00F131D8" w:rsidRPr="00F131D8" w:rsidRDefault="00F131D8">
      <w:pPr>
        <w:numPr>
          <w:ilvl w:val="0"/>
          <w:numId w:val="20"/>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Protège contre les hérésies.</w:t>
      </w:r>
    </w:p>
    <w:p w14:paraId="4C22AE0A" w14:textId="77777777" w:rsidR="00F131D8" w:rsidRPr="00F131D8" w:rsidRDefault="00F131D8">
      <w:pPr>
        <w:numPr>
          <w:ilvl w:val="0"/>
          <w:numId w:val="20"/>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Favorise l’unité historique de l’Église.</w:t>
      </w:r>
    </w:p>
    <w:p w14:paraId="697B9949"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Limites</w:t>
      </w:r>
    </w:p>
    <w:p w14:paraId="45B475B0" w14:textId="77777777" w:rsidR="00F131D8" w:rsidRPr="00F131D8" w:rsidRDefault="00F131D8">
      <w:pPr>
        <w:numPr>
          <w:ilvl w:val="0"/>
          <w:numId w:val="21"/>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Certaines traditions humaines peuvent contredire l’Écriture.</w:t>
      </w:r>
    </w:p>
    <w:p w14:paraId="3713B78E" w14:textId="77777777" w:rsidR="00F131D8" w:rsidRPr="00F131D8" w:rsidRDefault="00F131D8">
      <w:pPr>
        <w:numPr>
          <w:ilvl w:val="0"/>
          <w:numId w:val="21"/>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Le traditionalisme peut étouffer le renouvellement spirituel.</w:t>
      </w:r>
    </w:p>
    <w:p w14:paraId="0A759B88"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Jésus avertit :</w:t>
      </w:r>
    </w:p>
    <w:p w14:paraId="5CDC54D2"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t>« Vous annulez ainsi la parole de Dieu au profit de votre tradition »</w:t>
      </w:r>
      <w:r w:rsidRPr="00F131D8">
        <w:rPr>
          <w:rFonts w:ascii="Times New Roman" w:eastAsia="Times New Roman" w:hAnsi="Times New Roman" w:cs="Times New Roman"/>
          <w:sz w:val="24"/>
          <w:szCs w:val="24"/>
          <w:lang w:eastAsia="fr-CM"/>
        </w:rPr>
        <w:t xml:space="preserve"> (</w:t>
      </w:r>
      <w:r w:rsidRPr="00F131D8">
        <w:rPr>
          <w:rFonts w:ascii="Times New Roman" w:eastAsia="Times New Roman" w:hAnsi="Times New Roman" w:cs="Times New Roman"/>
          <w:i/>
          <w:iCs/>
          <w:sz w:val="24"/>
          <w:szCs w:val="24"/>
          <w:lang w:eastAsia="fr-CM"/>
        </w:rPr>
        <w:t xml:space="preserve">Marc </w:t>
      </w:r>
      <w:proofErr w:type="gramStart"/>
      <w:r w:rsidRPr="00F131D8">
        <w:rPr>
          <w:rFonts w:ascii="Times New Roman" w:eastAsia="Times New Roman" w:hAnsi="Times New Roman" w:cs="Times New Roman"/>
          <w:i/>
          <w:iCs/>
          <w:sz w:val="24"/>
          <w:szCs w:val="24"/>
          <w:lang w:eastAsia="fr-CM"/>
        </w:rPr>
        <w:t>7:</w:t>
      </w:r>
      <w:proofErr w:type="gramEnd"/>
      <w:r w:rsidRPr="00F131D8">
        <w:rPr>
          <w:rFonts w:ascii="Times New Roman" w:eastAsia="Times New Roman" w:hAnsi="Times New Roman" w:cs="Times New Roman"/>
          <w:i/>
          <w:iCs/>
          <w:sz w:val="24"/>
          <w:szCs w:val="24"/>
          <w:lang w:eastAsia="fr-CM"/>
        </w:rPr>
        <w:t>13</w:t>
      </w:r>
      <w:r w:rsidRPr="00F131D8">
        <w:rPr>
          <w:rFonts w:ascii="Times New Roman" w:eastAsia="Times New Roman" w:hAnsi="Times New Roman" w:cs="Times New Roman"/>
          <w:sz w:val="24"/>
          <w:szCs w:val="24"/>
          <w:lang w:eastAsia="fr-CM"/>
        </w:rPr>
        <w:t>).</w:t>
      </w:r>
    </w:p>
    <w:p w14:paraId="0BAEE0C5"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56D6BEB8">
          <v:rect id="_x0000_i1033" style="width:0;height:1.5pt" o:hralign="center" o:hrstd="t" o:hr="t" fillcolor="#a0a0a0" stroked="f"/>
        </w:pict>
      </w:r>
    </w:p>
    <w:p w14:paraId="4EF1AF4C" w14:textId="77777777" w:rsidR="00F131D8" w:rsidRPr="00F131D8" w:rsidRDefault="00F131D8" w:rsidP="00F131D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F131D8">
        <w:rPr>
          <w:rFonts w:ascii="Times New Roman" w:eastAsia="Times New Roman" w:hAnsi="Times New Roman" w:cs="Times New Roman"/>
          <w:b/>
          <w:bCs/>
          <w:kern w:val="36"/>
          <w:sz w:val="48"/>
          <w:szCs w:val="48"/>
          <w:lang w:eastAsia="fr-CM"/>
        </w:rPr>
        <w:t>3. La raison humaine</w:t>
      </w:r>
    </w:p>
    <w:p w14:paraId="28DEC643"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3.1 La raison comme don de Dieu</w:t>
      </w:r>
    </w:p>
    <w:p w14:paraId="0568AF0B"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La raison permet à l’être humain de réfléchir, d’interpréter et d’organiser les vérités bibliques.</w:t>
      </w:r>
    </w:p>
    <w:p w14:paraId="1C0FDD0A"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lastRenderedPageBreak/>
        <w:t>Augustin affirmait :</w:t>
      </w:r>
    </w:p>
    <w:p w14:paraId="279F8A46"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 Je crois afin de comprendre. »</w:t>
      </w:r>
    </w:p>
    <w:p w14:paraId="2E885767"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Anselme de Cantorbéry développa la formule :</w:t>
      </w:r>
    </w:p>
    <w:p w14:paraId="3F8DD832"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 La foi cherchant l’intelligence » (</w:t>
      </w:r>
      <w:r w:rsidRPr="00F131D8">
        <w:rPr>
          <w:rFonts w:ascii="Times New Roman" w:eastAsia="Times New Roman" w:hAnsi="Times New Roman" w:cs="Times New Roman"/>
          <w:i/>
          <w:iCs/>
          <w:sz w:val="24"/>
          <w:szCs w:val="24"/>
          <w:lang w:eastAsia="fr-CM"/>
        </w:rPr>
        <w:t xml:space="preserve">Fides quaerens </w:t>
      </w:r>
      <w:proofErr w:type="spellStart"/>
      <w:r w:rsidRPr="00F131D8">
        <w:rPr>
          <w:rFonts w:ascii="Times New Roman" w:eastAsia="Times New Roman" w:hAnsi="Times New Roman" w:cs="Times New Roman"/>
          <w:i/>
          <w:iCs/>
          <w:sz w:val="24"/>
          <w:szCs w:val="24"/>
          <w:lang w:eastAsia="fr-CM"/>
        </w:rPr>
        <w:t>intellectum</w:t>
      </w:r>
      <w:proofErr w:type="spellEnd"/>
      <w:r w:rsidRPr="00F131D8">
        <w:rPr>
          <w:rFonts w:ascii="Times New Roman" w:eastAsia="Times New Roman" w:hAnsi="Times New Roman" w:cs="Times New Roman"/>
          <w:sz w:val="24"/>
          <w:szCs w:val="24"/>
          <w:lang w:eastAsia="fr-CM"/>
        </w:rPr>
        <w:t>).</w:t>
      </w:r>
    </w:p>
    <w:p w14:paraId="3FABBE78"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075F87F7">
          <v:rect id="_x0000_i1034" style="width:0;height:1.5pt" o:hralign="center" o:hrstd="t" o:hr="t" fillcolor="#a0a0a0" stroked="f"/>
        </w:pict>
      </w:r>
    </w:p>
    <w:p w14:paraId="3AB6E64C"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3.2 Fondements bibliques</w:t>
      </w:r>
    </w:p>
    <w:p w14:paraId="15ADD03F"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t>« Venez et plaidons ! dit l’Éternel »</w:t>
      </w:r>
      <w:r w:rsidRPr="00F131D8">
        <w:rPr>
          <w:rFonts w:ascii="Times New Roman" w:eastAsia="Times New Roman" w:hAnsi="Times New Roman" w:cs="Times New Roman"/>
          <w:sz w:val="24"/>
          <w:szCs w:val="24"/>
          <w:lang w:eastAsia="fr-CM"/>
        </w:rPr>
        <w:t xml:space="preserve"> (</w:t>
      </w:r>
      <w:r w:rsidRPr="00F131D8">
        <w:rPr>
          <w:rFonts w:ascii="Times New Roman" w:eastAsia="Times New Roman" w:hAnsi="Times New Roman" w:cs="Times New Roman"/>
          <w:i/>
          <w:iCs/>
          <w:sz w:val="24"/>
          <w:szCs w:val="24"/>
          <w:lang w:eastAsia="fr-CM"/>
        </w:rPr>
        <w:t xml:space="preserve">Ésaïe </w:t>
      </w:r>
      <w:proofErr w:type="gramStart"/>
      <w:r w:rsidRPr="00F131D8">
        <w:rPr>
          <w:rFonts w:ascii="Times New Roman" w:eastAsia="Times New Roman" w:hAnsi="Times New Roman" w:cs="Times New Roman"/>
          <w:i/>
          <w:iCs/>
          <w:sz w:val="24"/>
          <w:szCs w:val="24"/>
          <w:lang w:eastAsia="fr-CM"/>
        </w:rPr>
        <w:t>1:</w:t>
      </w:r>
      <w:proofErr w:type="gramEnd"/>
      <w:r w:rsidRPr="00F131D8">
        <w:rPr>
          <w:rFonts w:ascii="Times New Roman" w:eastAsia="Times New Roman" w:hAnsi="Times New Roman" w:cs="Times New Roman"/>
          <w:i/>
          <w:iCs/>
          <w:sz w:val="24"/>
          <w:szCs w:val="24"/>
          <w:lang w:eastAsia="fr-CM"/>
        </w:rPr>
        <w:t>18</w:t>
      </w:r>
      <w:r w:rsidRPr="00F131D8">
        <w:rPr>
          <w:rFonts w:ascii="Times New Roman" w:eastAsia="Times New Roman" w:hAnsi="Times New Roman" w:cs="Times New Roman"/>
          <w:sz w:val="24"/>
          <w:szCs w:val="24"/>
          <w:lang w:eastAsia="fr-CM"/>
        </w:rPr>
        <w:t>).</w:t>
      </w:r>
    </w:p>
    <w:p w14:paraId="481AC42C"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t>« Tu aimeras le Seigneur ton Dieu… de toute ton intelligence »</w:t>
      </w:r>
      <w:r w:rsidRPr="00F131D8">
        <w:rPr>
          <w:rFonts w:ascii="Times New Roman" w:eastAsia="Times New Roman" w:hAnsi="Times New Roman" w:cs="Times New Roman"/>
          <w:sz w:val="24"/>
          <w:szCs w:val="24"/>
          <w:lang w:eastAsia="fr-CM"/>
        </w:rPr>
        <w:t xml:space="preserve"> (</w:t>
      </w:r>
      <w:r w:rsidRPr="00F131D8">
        <w:rPr>
          <w:rFonts w:ascii="Times New Roman" w:eastAsia="Times New Roman" w:hAnsi="Times New Roman" w:cs="Times New Roman"/>
          <w:i/>
          <w:iCs/>
          <w:sz w:val="24"/>
          <w:szCs w:val="24"/>
          <w:lang w:eastAsia="fr-CM"/>
        </w:rPr>
        <w:t xml:space="preserve">Marc </w:t>
      </w:r>
      <w:proofErr w:type="gramStart"/>
      <w:r w:rsidRPr="00F131D8">
        <w:rPr>
          <w:rFonts w:ascii="Times New Roman" w:eastAsia="Times New Roman" w:hAnsi="Times New Roman" w:cs="Times New Roman"/>
          <w:i/>
          <w:iCs/>
          <w:sz w:val="24"/>
          <w:szCs w:val="24"/>
          <w:lang w:eastAsia="fr-CM"/>
        </w:rPr>
        <w:t>12:</w:t>
      </w:r>
      <w:proofErr w:type="gramEnd"/>
      <w:r w:rsidRPr="00F131D8">
        <w:rPr>
          <w:rFonts w:ascii="Times New Roman" w:eastAsia="Times New Roman" w:hAnsi="Times New Roman" w:cs="Times New Roman"/>
          <w:i/>
          <w:iCs/>
          <w:sz w:val="24"/>
          <w:szCs w:val="24"/>
          <w:lang w:eastAsia="fr-CM"/>
        </w:rPr>
        <w:t>30</w:t>
      </w:r>
      <w:r w:rsidRPr="00F131D8">
        <w:rPr>
          <w:rFonts w:ascii="Times New Roman" w:eastAsia="Times New Roman" w:hAnsi="Times New Roman" w:cs="Times New Roman"/>
          <w:sz w:val="24"/>
          <w:szCs w:val="24"/>
          <w:lang w:eastAsia="fr-CM"/>
        </w:rPr>
        <w:t>).</w:t>
      </w:r>
    </w:p>
    <w:p w14:paraId="45E4AA2B"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Ces passages montrent que Dieu appelle l’être humain à une foi réfléchie.</w:t>
      </w:r>
    </w:p>
    <w:p w14:paraId="706119D2"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76EFD084">
          <v:rect id="_x0000_i1035" style="width:0;height:1.5pt" o:hralign="center" o:hrstd="t" o:hr="t" fillcolor="#a0a0a0" stroked="f"/>
        </w:pict>
      </w:r>
    </w:p>
    <w:p w14:paraId="58288433"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3.3 Rôle de la philosophie dans la théologie</w:t>
      </w:r>
    </w:p>
    <w:p w14:paraId="25647C8F"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La philosophie a souvent servi d’outil à la théologie :</w:t>
      </w:r>
    </w:p>
    <w:p w14:paraId="1B0B403C" w14:textId="77777777" w:rsidR="00F131D8" w:rsidRPr="00F131D8" w:rsidRDefault="00F131D8">
      <w:pPr>
        <w:numPr>
          <w:ilvl w:val="0"/>
          <w:numId w:val="22"/>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Aristote influença Thomas d’Aquin ;</w:t>
      </w:r>
    </w:p>
    <w:p w14:paraId="19ABFFD0" w14:textId="77777777" w:rsidR="00F131D8" w:rsidRPr="00F131D8" w:rsidRDefault="00F131D8">
      <w:pPr>
        <w:numPr>
          <w:ilvl w:val="0"/>
          <w:numId w:val="22"/>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Platon influença Augustin ;</w:t>
      </w:r>
    </w:p>
    <w:p w14:paraId="76818302" w14:textId="77777777" w:rsidR="00F131D8" w:rsidRPr="00F131D8" w:rsidRDefault="00F131D8">
      <w:pPr>
        <w:numPr>
          <w:ilvl w:val="0"/>
          <w:numId w:val="2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la</w:t>
      </w:r>
      <w:proofErr w:type="gramEnd"/>
      <w:r w:rsidRPr="00F131D8">
        <w:rPr>
          <w:rFonts w:ascii="Times New Roman" w:eastAsia="Times New Roman" w:hAnsi="Times New Roman" w:cs="Times New Roman"/>
          <w:sz w:val="24"/>
          <w:szCs w:val="24"/>
          <w:lang w:eastAsia="fr-CM"/>
        </w:rPr>
        <w:t xml:space="preserve"> logique aide à organiser les doctrines.</w:t>
      </w:r>
    </w:p>
    <w:p w14:paraId="618BE99F"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Cependant, la raison humaine reste limitée par le péché.</w:t>
      </w:r>
    </w:p>
    <w:p w14:paraId="4F8E6961"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691F4439">
          <v:rect id="_x0000_i1036" style="width:0;height:1.5pt" o:hralign="center" o:hrstd="t" o:hr="t" fillcolor="#a0a0a0" stroked="f"/>
        </w:pict>
      </w:r>
    </w:p>
    <w:p w14:paraId="256D884E"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3.4 Les limites de la raison</w:t>
      </w:r>
    </w:p>
    <w:p w14:paraId="7612D88C"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t>« Car mes pensées ne sont pas vos pensées »</w:t>
      </w:r>
      <w:r w:rsidRPr="00F131D8">
        <w:rPr>
          <w:rFonts w:ascii="Times New Roman" w:eastAsia="Times New Roman" w:hAnsi="Times New Roman" w:cs="Times New Roman"/>
          <w:sz w:val="24"/>
          <w:szCs w:val="24"/>
          <w:lang w:eastAsia="fr-CM"/>
        </w:rPr>
        <w:t xml:space="preserve"> (</w:t>
      </w:r>
      <w:r w:rsidRPr="00F131D8">
        <w:rPr>
          <w:rFonts w:ascii="Times New Roman" w:eastAsia="Times New Roman" w:hAnsi="Times New Roman" w:cs="Times New Roman"/>
          <w:i/>
          <w:iCs/>
          <w:sz w:val="24"/>
          <w:szCs w:val="24"/>
          <w:lang w:eastAsia="fr-CM"/>
        </w:rPr>
        <w:t xml:space="preserve">Ésaïe </w:t>
      </w:r>
      <w:proofErr w:type="gramStart"/>
      <w:r w:rsidRPr="00F131D8">
        <w:rPr>
          <w:rFonts w:ascii="Times New Roman" w:eastAsia="Times New Roman" w:hAnsi="Times New Roman" w:cs="Times New Roman"/>
          <w:i/>
          <w:iCs/>
          <w:sz w:val="24"/>
          <w:szCs w:val="24"/>
          <w:lang w:eastAsia="fr-CM"/>
        </w:rPr>
        <w:t>55:</w:t>
      </w:r>
      <w:proofErr w:type="gramEnd"/>
      <w:r w:rsidRPr="00F131D8">
        <w:rPr>
          <w:rFonts w:ascii="Times New Roman" w:eastAsia="Times New Roman" w:hAnsi="Times New Roman" w:cs="Times New Roman"/>
          <w:i/>
          <w:iCs/>
          <w:sz w:val="24"/>
          <w:szCs w:val="24"/>
          <w:lang w:eastAsia="fr-CM"/>
        </w:rPr>
        <w:t>8</w:t>
      </w:r>
      <w:r w:rsidRPr="00F131D8">
        <w:rPr>
          <w:rFonts w:ascii="Times New Roman" w:eastAsia="Times New Roman" w:hAnsi="Times New Roman" w:cs="Times New Roman"/>
          <w:sz w:val="24"/>
          <w:szCs w:val="24"/>
          <w:lang w:eastAsia="fr-CM"/>
        </w:rPr>
        <w:t>).</w:t>
      </w:r>
    </w:p>
    <w:p w14:paraId="4C0A6640"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La raison humaine ne peut pleinement comprendre Dieu sans révélation divine.</w:t>
      </w:r>
    </w:p>
    <w:p w14:paraId="46017499"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Karl Barth critiquait fortement toute tentative de construire une théologie indépendante de la révélation biblique.</w:t>
      </w:r>
    </w:p>
    <w:p w14:paraId="40E2F922"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6F892AAD">
          <v:rect id="_x0000_i1037" style="width:0;height:1.5pt" o:hralign="center" o:hrstd="t" o:hr="t" fillcolor="#a0a0a0" stroked="f"/>
        </w:pict>
      </w:r>
    </w:p>
    <w:p w14:paraId="5E7C683D" w14:textId="77777777" w:rsidR="00F131D8" w:rsidRPr="00F131D8" w:rsidRDefault="00F131D8" w:rsidP="00F131D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F131D8">
        <w:rPr>
          <w:rFonts w:ascii="Times New Roman" w:eastAsia="Times New Roman" w:hAnsi="Times New Roman" w:cs="Times New Roman"/>
          <w:b/>
          <w:bCs/>
          <w:kern w:val="36"/>
          <w:sz w:val="48"/>
          <w:szCs w:val="48"/>
          <w:lang w:eastAsia="fr-CM"/>
        </w:rPr>
        <w:t>4. L’expérience spirituelle</w:t>
      </w:r>
    </w:p>
    <w:p w14:paraId="65B7D2A9"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4.1 Définition</w:t>
      </w:r>
    </w:p>
    <w:p w14:paraId="581989D1"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lastRenderedPageBreak/>
        <w:t>L’expérience spirituelle désigne la rencontre personnelle avec Dieu :</w:t>
      </w:r>
    </w:p>
    <w:p w14:paraId="66C8EA65" w14:textId="77777777" w:rsidR="00F131D8" w:rsidRPr="00F131D8" w:rsidRDefault="00F131D8">
      <w:pPr>
        <w:numPr>
          <w:ilvl w:val="0"/>
          <w:numId w:val="2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conversion</w:t>
      </w:r>
      <w:proofErr w:type="gramEnd"/>
      <w:r w:rsidRPr="00F131D8">
        <w:rPr>
          <w:rFonts w:ascii="Times New Roman" w:eastAsia="Times New Roman" w:hAnsi="Times New Roman" w:cs="Times New Roman"/>
          <w:sz w:val="24"/>
          <w:szCs w:val="24"/>
          <w:lang w:eastAsia="fr-CM"/>
        </w:rPr>
        <w:t xml:space="preserve"> ;</w:t>
      </w:r>
    </w:p>
    <w:p w14:paraId="44D50BDE" w14:textId="77777777" w:rsidR="00F131D8" w:rsidRPr="00F131D8" w:rsidRDefault="00F131D8">
      <w:pPr>
        <w:numPr>
          <w:ilvl w:val="0"/>
          <w:numId w:val="2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prière</w:t>
      </w:r>
      <w:proofErr w:type="gramEnd"/>
      <w:r w:rsidRPr="00F131D8">
        <w:rPr>
          <w:rFonts w:ascii="Times New Roman" w:eastAsia="Times New Roman" w:hAnsi="Times New Roman" w:cs="Times New Roman"/>
          <w:sz w:val="24"/>
          <w:szCs w:val="24"/>
          <w:lang w:eastAsia="fr-CM"/>
        </w:rPr>
        <w:t xml:space="preserve"> ;</w:t>
      </w:r>
    </w:p>
    <w:p w14:paraId="3C35220F" w14:textId="77777777" w:rsidR="00F131D8" w:rsidRPr="00F131D8" w:rsidRDefault="00F131D8">
      <w:pPr>
        <w:numPr>
          <w:ilvl w:val="0"/>
          <w:numId w:val="2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adoration</w:t>
      </w:r>
      <w:proofErr w:type="gramEnd"/>
      <w:r w:rsidRPr="00F131D8">
        <w:rPr>
          <w:rFonts w:ascii="Times New Roman" w:eastAsia="Times New Roman" w:hAnsi="Times New Roman" w:cs="Times New Roman"/>
          <w:sz w:val="24"/>
          <w:szCs w:val="24"/>
          <w:lang w:eastAsia="fr-CM"/>
        </w:rPr>
        <w:t xml:space="preserve"> ;</w:t>
      </w:r>
    </w:p>
    <w:p w14:paraId="5D686E31" w14:textId="77777777" w:rsidR="00F131D8" w:rsidRPr="00F131D8" w:rsidRDefault="00F131D8">
      <w:pPr>
        <w:numPr>
          <w:ilvl w:val="0"/>
          <w:numId w:val="2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guérison</w:t>
      </w:r>
      <w:proofErr w:type="gramEnd"/>
      <w:r w:rsidRPr="00F131D8">
        <w:rPr>
          <w:rFonts w:ascii="Times New Roman" w:eastAsia="Times New Roman" w:hAnsi="Times New Roman" w:cs="Times New Roman"/>
          <w:sz w:val="24"/>
          <w:szCs w:val="24"/>
          <w:lang w:eastAsia="fr-CM"/>
        </w:rPr>
        <w:t xml:space="preserve"> ;</w:t>
      </w:r>
    </w:p>
    <w:p w14:paraId="0A58385A" w14:textId="77777777" w:rsidR="00F131D8" w:rsidRPr="00F131D8" w:rsidRDefault="00F131D8">
      <w:pPr>
        <w:numPr>
          <w:ilvl w:val="0"/>
          <w:numId w:val="2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direction</w:t>
      </w:r>
      <w:proofErr w:type="gramEnd"/>
      <w:r w:rsidRPr="00F131D8">
        <w:rPr>
          <w:rFonts w:ascii="Times New Roman" w:eastAsia="Times New Roman" w:hAnsi="Times New Roman" w:cs="Times New Roman"/>
          <w:sz w:val="24"/>
          <w:szCs w:val="24"/>
          <w:lang w:eastAsia="fr-CM"/>
        </w:rPr>
        <w:t xml:space="preserve"> spirituelle ;</w:t>
      </w:r>
    </w:p>
    <w:p w14:paraId="75769368" w14:textId="77777777" w:rsidR="00F131D8" w:rsidRPr="00F131D8" w:rsidRDefault="00F131D8">
      <w:pPr>
        <w:numPr>
          <w:ilvl w:val="0"/>
          <w:numId w:val="2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œuvre</w:t>
      </w:r>
      <w:proofErr w:type="gramEnd"/>
      <w:r w:rsidRPr="00F131D8">
        <w:rPr>
          <w:rFonts w:ascii="Times New Roman" w:eastAsia="Times New Roman" w:hAnsi="Times New Roman" w:cs="Times New Roman"/>
          <w:sz w:val="24"/>
          <w:szCs w:val="24"/>
          <w:lang w:eastAsia="fr-CM"/>
        </w:rPr>
        <w:t xml:space="preserve"> du Saint-Esprit.</w:t>
      </w:r>
    </w:p>
    <w:p w14:paraId="6101FE41"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7C37253B">
          <v:rect id="_x0000_i1038" style="width:0;height:1.5pt" o:hralign="center" o:hrstd="t" o:hr="t" fillcolor="#a0a0a0" stroked="f"/>
        </w:pict>
      </w:r>
    </w:p>
    <w:p w14:paraId="2483FF06"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4.2 Fondements bibliques</w:t>
      </w:r>
    </w:p>
    <w:p w14:paraId="76DB42DF"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t>« L’Esprit lui-même rend témoignage à notre esprit que nous sommes enfants de Dieu »</w:t>
      </w:r>
      <w:r w:rsidRPr="00F131D8">
        <w:rPr>
          <w:rFonts w:ascii="Times New Roman" w:eastAsia="Times New Roman" w:hAnsi="Times New Roman" w:cs="Times New Roman"/>
          <w:sz w:val="24"/>
          <w:szCs w:val="24"/>
          <w:lang w:eastAsia="fr-CM"/>
        </w:rPr>
        <w:t xml:space="preserve"> (</w:t>
      </w:r>
      <w:r w:rsidRPr="00F131D8">
        <w:rPr>
          <w:rFonts w:ascii="Times New Roman" w:eastAsia="Times New Roman" w:hAnsi="Times New Roman" w:cs="Times New Roman"/>
          <w:i/>
          <w:iCs/>
          <w:sz w:val="24"/>
          <w:szCs w:val="24"/>
          <w:lang w:eastAsia="fr-CM"/>
        </w:rPr>
        <w:t xml:space="preserve">Romains </w:t>
      </w:r>
      <w:proofErr w:type="gramStart"/>
      <w:r w:rsidRPr="00F131D8">
        <w:rPr>
          <w:rFonts w:ascii="Times New Roman" w:eastAsia="Times New Roman" w:hAnsi="Times New Roman" w:cs="Times New Roman"/>
          <w:i/>
          <w:iCs/>
          <w:sz w:val="24"/>
          <w:szCs w:val="24"/>
          <w:lang w:eastAsia="fr-CM"/>
        </w:rPr>
        <w:t>8:</w:t>
      </w:r>
      <w:proofErr w:type="gramEnd"/>
      <w:r w:rsidRPr="00F131D8">
        <w:rPr>
          <w:rFonts w:ascii="Times New Roman" w:eastAsia="Times New Roman" w:hAnsi="Times New Roman" w:cs="Times New Roman"/>
          <w:i/>
          <w:iCs/>
          <w:sz w:val="24"/>
          <w:szCs w:val="24"/>
          <w:lang w:eastAsia="fr-CM"/>
        </w:rPr>
        <w:t>16</w:t>
      </w:r>
      <w:r w:rsidRPr="00F131D8">
        <w:rPr>
          <w:rFonts w:ascii="Times New Roman" w:eastAsia="Times New Roman" w:hAnsi="Times New Roman" w:cs="Times New Roman"/>
          <w:sz w:val="24"/>
          <w:szCs w:val="24"/>
          <w:lang w:eastAsia="fr-CM"/>
        </w:rPr>
        <w:t>).</w:t>
      </w:r>
    </w:p>
    <w:p w14:paraId="54A15FF8"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Le christianisme n’est pas seulement intellectuel ; il implique une expérience vivante avec Dieu.</w:t>
      </w:r>
    </w:p>
    <w:p w14:paraId="4DEB89C8"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6A9C4855">
          <v:rect id="_x0000_i1039" style="width:0;height:1.5pt" o:hralign="center" o:hrstd="t" o:hr="t" fillcolor="#a0a0a0" stroked="f"/>
        </w:pict>
      </w:r>
    </w:p>
    <w:p w14:paraId="60118B94"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4.3 Importance de l’expérience dans l’histoire chrétienne</w:t>
      </w:r>
    </w:p>
    <w:p w14:paraId="1C24A960"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John Wesley</w:t>
      </w:r>
    </w:p>
    <w:p w14:paraId="45827DF9"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Wesley insistait sur l’expérience personnelle du salut.</w:t>
      </w:r>
    </w:p>
    <w:p w14:paraId="3A2798D7"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Mouvement pentecôtiste</w:t>
      </w:r>
    </w:p>
    <w:p w14:paraId="1C1F52B7"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Le pentecôtisme met fortement l’accent sur l’expérience du Saint-Esprit.</w:t>
      </w:r>
    </w:p>
    <w:p w14:paraId="78B4EB74"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 xml:space="preserve">Selon le Pew </w:t>
      </w:r>
      <w:proofErr w:type="spellStart"/>
      <w:r w:rsidRPr="00F131D8">
        <w:rPr>
          <w:rFonts w:ascii="Times New Roman" w:eastAsia="Times New Roman" w:hAnsi="Times New Roman" w:cs="Times New Roman"/>
          <w:sz w:val="24"/>
          <w:szCs w:val="24"/>
          <w:lang w:eastAsia="fr-CM"/>
        </w:rPr>
        <w:t>Research</w:t>
      </w:r>
      <w:proofErr w:type="spellEnd"/>
      <w:r w:rsidRPr="00F131D8">
        <w:rPr>
          <w:rFonts w:ascii="Times New Roman" w:eastAsia="Times New Roman" w:hAnsi="Times New Roman" w:cs="Times New Roman"/>
          <w:sz w:val="24"/>
          <w:szCs w:val="24"/>
          <w:lang w:eastAsia="fr-CM"/>
        </w:rPr>
        <w:t xml:space="preserve"> Center, le christianisme pentecôtiste représente aujourd’hui plus de 600 millions de croyants dans le monde.</w:t>
      </w:r>
    </w:p>
    <w:p w14:paraId="4FB9AB17"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088FE77C">
          <v:rect id="_x0000_i1040" style="width:0;height:1.5pt" o:hralign="center" o:hrstd="t" o:hr="t" fillcolor="#a0a0a0" stroked="f"/>
        </w:pict>
      </w:r>
    </w:p>
    <w:p w14:paraId="20E56534"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4.4 Dangers liés à l’expérience</w:t>
      </w:r>
    </w:p>
    <w:p w14:paraId="1B68392F" w14:textId="77777777" w:rsidR="00F131D8" w:rsidRPr="00F131D8" w:rsidRDefault="00F131D8">
      <w:pPr>
        <w:numPr>
          <w:ilvl w:val="0"/>
          <w:numId w:val="2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subjectivisme</w:t>
      </w:r>
      <w:proofErr w:type="gramEnd"/>
      <w:r w:rsidRPr="00F131D8">
        <w:rPr>
          <w:rFonts w:ascii="Times New Roman" w:eastAsia="Times New Roman" w:hAnsi="Times New Roman" w:cs="Times New Roman"/>
          <w:sz w:val="24"/>
          <w:szCs w:val="24"/>
          <w:lang w:eastAsia="fr-CM"/>
        </w:rPr>
        <w:t xml:space="preserve"> ;</w:t>
      </w:r>
    </w:p>
    <w:p w14:paraId="086689E2" w14:textId="77777777" w:rsidR="00F131D8" w:rsidRPr="00F131D8" w:rsidRDefault="00F131D8">
      <w:pPr>
        <w:numPr>
          <w:ilvl w:val="0"/>
          <w:numId w:val="24"/>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proofErr w:type="gramStart"/>
      <w:r w:rsidRPr="00F131D8">
        <w:rPr>
          <w:rFonts w:ascii="Times New Roman" w:eastAsia="Times New Roman" w:hAnsi="Times New Roman" w:cs="Times New Roman"/>
          <w:sz w:val="24"/>
          <w:szCs w:val="24"/>
          <w:lang w:eastAsia="fr-CM"/>
        </w:rPr>
        <w:t>émotionnalisme</w:t>
      </w:r>
      <w:proofErr w:type="spellEnd"/>
      <w:proofErr w:type="gramEnd"/>
      <w:r w:rsidRPr="00F131D8">
        <w:rPr>
          <w:rFonts w:ascii="Times New Roman" w:eastAsia="Times New Roman" w:hAnsi="Times New Roman" w:cs="Times New Roman"/>
          <w:sz w:val="24"/>
          <w:szCs w:val="24"/>
          <w:lang w:eastAsia="fr-CM"/>
        </w:rPr>
        <w:t xml:space="preserve"> ;</w:t>
      </w:r>
    </w:p>
    <w:p w14:paraId="60C4535B" w14:textId="77777777" w:rsidR="00F131D8" w:rsidRPr="00F131D8" w:rsidRDefault="00F131D8">
      <w:pPr>
        <w:numPr>
          <w:ilvl w:val="0"/>
          <w:numId w:val="2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faux</w:t>
      </w:r>
      <w:proofErr w:type="gramEnd"/>
      <w:r w:rsidRPr="00F131D8">
        <w:rPr>
          <w:rFonts w:ascii="Times New Roman" w:eastAsia="Times New Roman" w:hAnsi="Times New Roman" w:cs="Times New Roman"/>
          <w:sz w:val="24"/>
          <w:szCs w:val="24"/>
          <w:lang w:eastAsia="fr-CM"/>
        </w:rPr>
        <w:t xml:space="preserve"> enseignements ;</w:t>
      </w:r>
    </w:p>
    <w:p w14:paraId="66BEA2FF" w14:textId="77777777" w:rsidR="00F131D8" w:rsidRPr="00F131D8" w:rsidRDefault="00F131D8">
      <w:pPr>
        <w:numPr>
          <w:ilvl w:val="0"/>
          <w:numId w:val="2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manipulations</w:t>
      </w:r>
      <w:proofErr w:type="gramEnd"/>
      <w:r w:rsidRPr="00F131D8">
        <w:rPr>
          <w:rFonts w:ascii="Times New Roman" w:eastAsia="Times New Roman" w:hAnsi="Times New Roman" w:cs="Times New Roman"/>
          <w:sz w:val="24"/>
          <w:szCs w:val="24"/>
          <w:lang w:eastAsia="fr-CM"/>
        </w:rPr>
        <w:t xml:space="preserve"> spirituelles.</w:t>
      </w:r>
    </w:p>
    <w:p w14:paraId="3A8001C7"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L’expérience doit toujours être examinée à la lumière des Écritures.</w:t>
      </w:r>
    </w:p>
    <w:p w14:paraId="5BD113C5"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t>« Éprouvez les esprits »</w:t>
      </w:r>
      <w:r w:rsidRPr="00F131D8">
        <w:rPr>
          <w:rFonts w:ascii="Times New Roman" w:eastAsia="Times New Roman" w:hAnsi="Times New Roman" w:cs="Times New Roman"/>
          <w:sz w:val="24"/>
          <w:szCs w:val="24"/>
          <w:lang w:eastAsia="fr-CM"/>
        </w:rPr>
        <w:t xml:space="preserve"> (</w:t>
      </w:r>
      <w:r w:rsidRPr="00F131D8">
        <w:rPr>
          <w:rFonts w:ascii="Times New Roman" w:eastAsia="Times New Roman" w:hAnsi="Times New Roman" w:cs="Times New Roman"/>
          <w:i/>
          <w:iCs/>
          <w:sz w:val="24"/>
          <w:szCs w:val="24"/>
          <w:lang w:eastAsia="fr-CM"/>
        </w:rPr>
        <w:t xml:space="preserve">1 Jean </w:t>
      </w:r>
      <w:proofErr w:type="gramStart"/>
      <w:r w:rsidRPr="00F131D8">
        <w:rPr>
          <w:rFonts w:ascii="Times New Roman" w:eastAsia="Times New Roman" w:hAnsi="Times New Roman" w:cs="Times New Roman"/>
          <w:i/>
          <w:iCs/>
          <w:sz w:val="24"/>
          <w:szCs w:val="24"/>
          <w:lang w:eastAsia="fr-CM"/>
        </w:rPr>
        <w:t>4:</w:t>
      </w:r>
      <w:proofErr w:type="gramEnd"/>
      <w:r w:rsidRPr="00F131D8">
        <w:rPr>
          <w:rFonts w:ascii="Times New Roman" w:eastAsia="Times New Roman" w:hAnsi="Times New Roman" w:cs="Times New Roman"/>
          <w:i/>
          <w:iCs/>
          <w:sz w:val="24"/>
          <w:szCs w:val="24"/>
          <w:lang w:eastAsia="fr-CM"/>
        </w:rPr>
        <w:t>1</w:t>
      </w:r>
      <w:r w:rsidRPr="00F131D8">
        <w:rPr>
          <w:rFonts w:ascii="Times New Roman" w:eastAsia="Times New Roman" w:hAnsi="Times New Roman" w:cs="Times New Roman"/>
          <w:sz w:val="24"/>
          <w:szCs w:val="24"/>
          <w:lang w:eastAsia="fr-CM"/>
        </w:rPr>
        <w:t>).</w:t>
      </w:r>
    </w:p>
    <w:p w14:paraId="7EF05CA8"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13B0242A">
          <v:rect id="_x0000_i1041" style="width:0;height:1.5pt" o:hralign="center" o:hrstd="t" o:hr="t" fillcolor="#a0a0a0" stroked="f"/>
        </w:pict>
      </w:r>
    </w:p>
    <w:p w14:paraId="661F8F0B" w14:textId="77777777" w:rsidR="00F131D8" w:rsidRPr="00F131D8" w:rsidRDefault="00F131D8" w:rsidP="00F131D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F131D8">
        <w:rPr>
          <w:rFonts w:ascii="Times New Roman" w:eastAsia="Times New Roman" w:hAnsi="Times New Roman" w:cs="Times New Roman"/>
          <w:b/>
          <w:bCs/>
          <w:kern w:val="36"/>
          <w:sz w:val="48"/>
          <w:szCs w:val="48"/>
          <w:lang w:eastAsia="fr-CM"/>
        </w:rPr>
        <w:lastRenderedPageBreak/>
        <w:t>5. Hiérarchie et articulation des sources théologiques</w:t>
      </w:r>
    </w:p>
    <w:p w14:paraId="63BF7621"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5.1 Le modèle classique protestant</w:t>
      </w:r>
    </w:p>
    <w:p w14:paraId="4323C7B9"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Hiérarchie des sources</w:t>
      </w:r>
    </w:p>
    <w:p w14:paraId="4EB1E816" w14:textId="77777777" w:rsidR="00F131D8" w:rsidRPr="00F131D8" w:rsidRDefault="00F131D8">
      <w:pPr>
        <w:numPr>
          <w:ilvl w:val="0"/>
          <w:numId w:val="25"/>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La Bible (autorité suprême)</w:t>
      </w:r>
    </w:p>
    <w:p w14:paraId="1A2172B4" w14:textId="77777777" w:rsidR="00F131D8" w:rsidRPr="00F131D8" w:rsidRDefault="00F131D8">
      <w:pPr>
        <w:numPr>
          <w:ilvl w:val="0"/>
          <w:numId w:val="25"/>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La tradition</w:t>
      </w:r>
    </w:p>
    <w:p w14:paraId="103A2DA6" w14:textId="77777777" w:rsidR="00F131D8" w:rsidRPr="00F131D8" w:rsidRDefault="00F131D8">
      <w:pPr>
        <w:numPr>
          <w:ilvl w:val="0"/>
          <w:numId w:val="25"/>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La raison</w:t>
      </w:r>
    </w:p>
    <w:p w14:paraId="22F5ED02" w14:textId="77777777" w:rsidR="00F131D8" w:rsidRPr="00F131D8" w:rsidRDefault="00F131D8">
      <w:pPr>
        <w:numPr>
          <w:ilvl w:val="0"/>
          <w:numId w:val="25"/>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L’expérience</w:t>
      </w:r>
    </w:p>
    <w:p w14:paraId="4F9225F1"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Les trois dernières sources doivent être soumises aux Écritures.</w:t>
      </w:r>
    </w:p>
    <w:p w14:paraId="34C65B94"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676827DC">
          <v:rect id="_x0000_i1042" style="width:0;height:1.5pt" o:hralign="center" o:hrstd="t" o:hr="t" fillcolor="#a0a0a0" stroked="f"/>
        </w:pict>
      </w:r>
    </w:p>
    <w:p w14:paraId="38B40C1E"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5.2 Le quadrilatère wesleyen</w:t>
      </w:r>
    </w:p>
    <w:p w14:paraId="6E419C15"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John Wesley développa une approche théologique intégrant :</w:t>
      </w:r>
    </w:p>
    <w:p w14:paraId="660DD2E1" w14:textId="77777777" w:rsidR="00F131D8" w:rsidRPr="00F131D8" w:rsidRDefault="00F131D8">
      <w:pPr>
        <w:numPr>
          <w:ilvl w:val="0"/>
          <w:numId w:val="2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l’Écriture</w:t>
      </w:r>
      <w:proofErr w:type="gramEnd"/>
      <w:r w:rsidRPr="00F131D8">
        <w:rPr>
          <w:rFonts w:ascii="Times New Roman" w:eastAsia="Times New Roman" w:hAnsi="Times New Roman" w:cs="Times New Roman"/>
          <w:sz w:val="24"/>
          <w:szCs w:val="24"/>
          <w:lang w:eastAsia="fr-CM"/>
        </w:rPr>
        <w:t xml:space="preserve"> ;</w:t>
      </w:r>
    </w:p>
    <w:p w14:paraId="3B5FE851" w14:textId="77777777" w:rsidR="00F131D8" w:rsidRPr="00F131D8" w:rsidRDefault="00F131D8">
      <w:pPr>
        <w:numPr>
          <w:ilvl w:val="0"/>
          <w:numId w:val="2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la</w:t>
      </w:r>
      <w:proofErr w:type="gramEnd"/>
      <w:r w:rsidRPr="00F131D8">
        <w:rPr>
          <w:rFonts w:ascii="Times New Roman" w:eastAsia="Times New Roman" w:hAnsi="Times New Roman" w:cs="Times New Roman"/>
          <w:sz w:val="24"/>
          <w:szCs w:val="24"/>
          <w:lang w:eastAsia="fr-CM"/>
        </w:rPr>
        <w:t xml:space="preserve"> tradition ;</w:t>
      </w:r>
    </w:p>
    <w:p w14:paraId="69603873" w14:textId="77777777" w:rsidR="00F131D8" w:rsidRPr="00F131D8" w:rsidRDefault="00F131D8">
      <w:pPr>
        <w:numPr>
          <w:ilvl w:val="0"/>
          <w:numId w:val="2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la</w:t>
      </w:r>
      <w:proofErr w:type="gramEnd"/>
      <w:r w:rsidRPr="00F131D8">
        <w:rPr>
          <w:rFonts w:ascii="Times New Roman" w:eastAsia="Times New Roman" w:hAnsi="Times New Roman" w:cs="Times New Roman"/>
          <w:sz w:val="24"/>
          <w:szCs w:val="24"/>
          <w:lang w:eastAsia="fr-CM"/>
        </w:rPr>
        <w:t xml:space="preserve"> raison ;</w:t>
      </w:r>
    </w:p>
    <w:p w14:paraId="2B62897E" w14:textId="77777777" w:rsidR="00F131D8" w:rsidRPr="00F131D8" w:rsidRDefault="00F131D8">
      <w:pPr>
        <w:numPr>
          <w:ilvl w:val="0"/>
          <w:numId w:val="2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l’expérience</w:t>
      </w:r>
      <w:proofErr w:type="gramEnd"/>
      <w:r w:rsidRPr="00F131D8">
        <w:rPr>
          <w:rFonts w:ascii="Times New Roman" w:eastAsia="Times New Roman" w:hAnsi="Times New Roman" w:cs="Times New Roman"/>
          <w:sz w:val="24"/>
          <w:szCs w:val="24"/>
          <w:lang w:eastAsia="fr-CM"/>
        </w:rPr>
        <w:t>.</w:t>
      </w:r>
    </w:p>
    <w:p w14:paraId="7E4167F5"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Cependant, Wesley maintenait la priorité absolue de la Bible.</w:t>
      </w:r>
    </w:p>
    <w:p w14:paraId="2E3E2342"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21CE2380">
          <v:rect id="_x0000_i1043" style="width:0;height:1.5pt" o:hralign="center" o:hrstd="t" o:hr="t" fillcolor="#a0a0a0" stroked="f"/>
        </w:pict>
      </w:r>
    </w:p>
    <w:p w14:paraId="20DB5B31"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5.3 Importance de l’équilibre théologique</w:t>
      </w:r>
    </w:p>
    <w:p w14:paraId="1A4633D4"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Une théologie équilibrée :</w:t>
      </w:r>
    </w:p>
    <w:p w14:paraId="123F1B5E" w14:textId="77777777" w:rsidR="00F131D8" w:rsidRPr="00F131D8" w:rsidRDefault="00F131D8">
      <w:pPr>
        <w:numPr>
          <w:ilvl w:val="0"/>
          <w:numId w:val="2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évite</w:t>
      </w:r>
      <w:proofErr w:type="gramEnd"/>
      <w:r w:rsidRPr="00F131D8">
        <w:rPr>
          <w:rFonts w:ascii="Times New Roman" w:eastAsia="Times New Roman" w:hAnsi="Times New Roman" w:cs="Times New Roman"/>
          <w:sz w:val="24"/>
          <w:szCs w:val="24"/>
          <w:lang w:eastAsia="fr-CM"/>
        </w:rPr>
        <w:t xml:space="preserve"> le fondamentalisme aveugle ;</w:t>
      </w:r>
    </w:p>
    <w:p w14:paraId="1A09A657" w14:textId="77777777" w:rsidR="00F131D8" w:rsidRPr="00F131D8" w:rsidRDefault="00F131D8">
      <w:pPr>
        <w:numPr>
          <w:ilvl w:val="0"/>
          <w:numId w:val="2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refuse</w:t>
      </w:r>
      <w:proofErr w:type="gramEnd"/>
      <w:r w:rsidRPr="00F131D8">
        <w:rPr>
          <w:rFonts w:ascii="Times New Roman" w:eastAsia="Times New Roman" w:hAnsi="Times New Roman" w:cs="Times New Roman"/>
          <w:sz w:val="24"/>
          <w:szCs w:val="24"/>
          <w:lang w:eastAsia="fr-CM"/>
        </w:rPr>
        <w:t xml:space="preserve"> le rationalisme excessif ;</w:t>
      </w:r>
    </w:p>
    <w:p w14:paraId="7F3F0C20" w14:textId="77777777" w:rsidR="00F131D8" w:rsidRPr="00F131D8" w:rsidRDefault="00F131D8">
      <w:pPr>
        <w:numPr>
          <w:ilvl w:val="0"/>
          <w:numId w:val="2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se</w:t>
      </w:r>
      <w:proofErr w:type="gramEnd"/>
      <w:r w:rsidRPr="00F131D8">
        <w:rPr>
          <w:rFonts w:ascii="Times New Roman" w:eastAsia="Times New Roman" w:hAnsi="Times New Roman" w:cs="Times New Roman"/>
          <w:sz w:val="24"/>
          <w:szCs w:val="24"/>
          <w:lang w:eastAsia="fr-CM"/>
        </w:rPr>
        <w:t xml:space="preserve"> protège du mysticisme incontrôlé ;</w:t>
      </w:r>
    </w:p>
    <w:p w14:paraId="30C1347E" w14:textId="77777777" w:rsidR="00F131D8" w:rsidRPr="00F131D8" w:rsidRDefault="00F131D8">
      <w:pPr>
        <w:numPr>
          <w:ilvl w:val="0"/>
          <w:numId w:val="2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demeure</w:t>
      </w:r>
      <w:proofErr w:type="gramEnd"/>
      <w:r w:rsidRPr="00F131D8">
        <w:rPr>
          <w:rFonts w:ascii="Times New Roman" w:eastAsia="Times New Roman" w:hAnsi="Times New Roman" w:cs="Times New Roman"/>
          <w:sz w:val="24"/>
          <w:szCs w:val="24"/>
          <w:lang w:eastAsia="fr-CM"/>
        </w:rPr>
        <w:t xml:space="preserve"> enracinée dans la révélation biblique.</w:t>
      </w:r>
    </w:p>
    <w:p w14:paraId="7F078BD4"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7C34B3A6">
          <v:rect id="_x0000_i1044" style="width:0;height:1.5pt" o:hralign="center" o:hrstd="t" o:hr="t" fillcolor="#a0a0a0" stroked="f"/>
        </w:pict>
      </w:r>
    </w:p>
    <w:p w14:paraId="5F8C3DD9" w14:textId="77777777" w:rsidR="00F131D8" w:rsidRPr="00F131D8" w:rsidRDefault="00F131D8" w:rsidP="00F131D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F131D8">
        <w:rPr>
          <w:rFonts w:ascii="Times New Roman" w:eastAsia="Times New Roman" w:hAnsi="Times New Roman" w:cs="Times New Roman"/>
          <w:b/>
          <w:bCs/>
          <w:kern w:val="36"/>
          <w:sz w:val="48"/>
          <w:szCs w:val="48"/>
          <w:lang w:eastAsia="fr-CM"/>
        </w:rPr>
        <w:t>6. Applications pratiques pour le ministère chrétien</w:t>
      </w:r>
    </w:p>
    <w:p w14:paraId="222D9529"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6.1 Dans la prédication</w:t>
      </w:r>
    </w:p>
    <w:p w14:paraId="49C00BE1"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lastRenderedPageBreak/>
        <w:t>Le prédicateur doit :</w:t>
      </w:r>
    </w:p>
    <w:p w14:paraId="6794833D" w14:textId="77777777" w:rsidR="00F131D8" w:rsidRPr="00F131D8" w:rsidRDefault="00F131D8">
      <w:pPr>
        <w:numPr>
          <w:ilvl w:val="0"/>
          <w:numId w:val="28"/>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interpréter</w:t>
      </w:r>
      <w:proofErr w:type="gramEnd"/>
      <w:r w:rsidRPr="00F131D8">
        <w:rPr>
          <w:rFonts w:ascii="Times New Roman" w:eastAsia="Times New Roman" w:hAnsi="Times New Roman" w:cs="Times New Roman"/>
          <w:sz w:val="24"/>
          <w:szCs w:val="24"/>
          <w:lang w:eastAsia="fr-CM"/>
        </w:rPr>
        <w:t xml:space="preserve"> fidèlement les Écritures ;</w:t>
      </w:r>
    </w:p>
    <w:p w14:paraId="477BA675" w14:textId="77777777" w:rsidR="00F131D8" w:rsidRPr="00F131D8" w:rsidRDefault="00F131D8">
      <w:pPr>
        <w:numPr>
          <w:ilvl w:val="0"/>
          <w:numId w:val="28"/>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respecter</w:t>
      </w:r>
      <w:proofErr w:type="gramEnd"/>
      <w:r w:rsidRPr="00F131D8">
        <w:rPr>
          <w:rFonts w:ascii="Times New Roman" w:eastAsia="Times New Roman" w:hAnsi="Times New Roman" w:cs="Times New Roman"/>
          <w:sz w:val="24"/>
          <w:szCs w:val="24"/>
          <w:lang w:eastAsia="fr-CM"/>
        </w:rPr>
        <w:t xml:space="preserve"> le contexte biblique ;</w:t>
      </w:r>
    </w:p>
    <w:p w14:paraId="6DADB489" w14:textId="77777777" w:rsidR="00F131D8" w:rsidRPr="00F131D8" w:rsidRDefault="00F131D8">
      <w:pPr>
        <w:numPr>
          <w:ilvl w:val="0"/>
          <w:numId w:val="28"/>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éviter</w:t>
      </w:r>
      <w:proofErr w:type="gramEnd"/>
      <w:r w:rsidRPr="00F131D8">
        <w:rPr>
          <w:rFonts w:ascii="Times New Roman" w:eastAsia="Times New Roman" w:hAnsi="Times New Roman" w:cs="Times New Roman"/>
          <w:sz w:val="24"/>
          <w:szCs w:val="24"/>
          <w:lang w:eastAsia="fr-CM"/>
        </w:rPr>
        <w:t xml:space="preserve"> les manipulations émotionnelles.</w:t>
      </w:r>
    </w:p>
    <w:p w14:paraId="3BF3EA66"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0CDCD275">
          <v:rect id="_x0000_i1045" style="width:0;height:1.5pt" o:hralign="center" o:hrstd="t" o:hr="t" fillcolor="#a0a0a0" stroked="f"/>
        </w:pict>
      </w:r>
    </w:p>
    <w:p w14:paraId="177423FF"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6.2 Dans le conseil pastoral</w:t>
      </w:r>
    </w:p>
    <w:p w14:paraId="5D95B86A"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Le pasteur utilise :</w:t>
      </w:r>
    </w:p>
    <w:p w14:paraId="53D09EFC" w14:textId="77777777" w:rsidR="00F131D8" w:rsidRPr="00F131D8" w:rsidRDefault="00F131D8">
      <w:pPr>
        <w:numPr>
          <w:ilvl w:val="0"/>
          <w:numId w:val="2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la</w:t>
      </w:r>
      <w:proofErr w:type="gramEnd"/>
      <w:r w:rsidRPr="00F131D8">
        <w:rPr>
          <w:rFonts w:ascii="Times New Roman" w:eastAsia="Times New Roman" w:hAnsi="Times New Roman" w:cs="Times New Roman"/>
          <w:sz w:val="24"/>
          <w:szCs w:val="24"/>
          <w:lang w:eastAsia="fr-CM"/>
        </w:rPr>
        <w:t xml:space="preserve"> Bible comme fondement ;</w:t>
      </w:r>
    </w:p>
    <w:p w14:paraId="057019A5" w14:textId="77777777" w:rsidR="00F131D8" w:rsidRPr="00F131D8" w:rsidRDefault="00F131D8">
      <w:pPr>
        <w:numPr>
          <w:ilvl w:val="0"/>
          <w:numId w:val="2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la</w:t>
      </w:r>
      <w:proofErr w:type="gramEnd"/>
      <w:r w:rsidRPr="00F131D8">
        <w:rPr>
          <w:rFonts w:ascii="Times New Roman" w:eastAsia="Times New Roman" w:hAnsi="Times New Roman" w:cs="Times New Roman"/>
          <w:sz w:val="24"/>
          <w:szCs w:val="24"/>
          <w:lang w:eastAsia="fr-CM"/>
        </w:rPr>
        <w:t xml:space="preserve"> sagesse de l’Église ;</w:t>
      </w:r>
    </w:p>
    <w:p w14:paraId="3894783A" w14:textId="77777777" w:rsidR="00F131D8" w:rsidRPr="00F131D8" w:rsidRDefault="00F131D8">
      <w:pPr>
        <w:numPr>
          <w:ilvl w:val="0"/>
          <w:numId w:val="2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la</w:t>
      </w:r>
      <w:proofErr w:type="gramEnd"/>
      <w:r w:rsidRPr="00F131D8">
        <w:rPr>
          <w:rFonts w:ascii="Times New Roman" w:eastAsia="Times New Roman" w:hAnsi="Times New Roman" w:cs="Times New Roman"/>
          <w:sz w:val="24"/>
          <w:szCs w:val="24"/>
          <w:lang w:eastAsia="fr-CM"/>
        </w:rPr>
        <w:t xml:space="preserve"> réflexion raisonnée ;</w:t>
      </w:r>
    </w:p>
    <w:p w14:paraId="32D52622" w14:textId="77777777" w:rsidR="00F131D8" w:rsidRPr="00F131D8" w:rsidRDefault="00F131D8">
      <w:pPr>
        <w:numPr>
          <w:ilvl w:val="0"/>
          <w:numId w:val="2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l’écoute</w:t>
      </w:r>
      <w:proofErr w:type="gramEnd"/>
      <w:r w:rsidRPr="00F131D8">
        <w:rPr>
          <w:rFonts w:ascii="Times New Roman" w:eastAsia="Times New Roman" w:hAnsi="Times New Roman" w:cs="Times New Roman"/>
          <w:sz w:val="24"/>
          <w:szCs w:val="24"/>
          <w:lang w:eastAsia="fr-CM"/>
        </w:rPr>
        <w:t xml:space="preserve"> de l’expérience humaine.</w:t>
      </w:r>
    </w:p>
    <w:p w14:paraId="3624B0C2"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0E827C64">
          <v:rect id="_x0000_i1046" style="width:0;height:1.5pt" o:hralign="center" o:hrstd="t" o:hr="t" fillcolor="#a0a0a0" stroked="f"/>
        </w:pict>
      </w:r>
    </w:p>
    <w:p w14:paraId="389DC41D"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6.3 Dans la formation théologique</w:t>
      </w:r>
    </w:p>
    <w:p w14:paraId="17796ADF"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Une bonne formation doit développer :</w:t>
      </w:r>
    </w:p>
    <w:p w14:paraId="2805BACA" w14:textId="77777777" w:rsidR="00F131D8" w:rsidRPr="00F131D8" w:rsidRDefault="00F131D8">
      <w:pPr>
        <w:numPr>
          <w:ilvl w:val="0"/>
          <w:numId w:val="3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la</w:t>
      </w:r>
      <w:proofErr w:type="gramEnd"/>
      <w:r w:rsidRPr="00F131D8">
        <w:rPr>
          <w:rFonts w:ascii="Times New Roman" w:eastAsia="Times New Roman" w:hAnsi="Times New Roman" w:cs="Times New Roman"/>
          <w:sz w:val="24"/>
          <w:szCs w:val="24"/>
          <w:lang w:eastAsia="fr-CM"/>
        </w:rPr>
        <w:t xml:space="preserve"> rigueur biblique ;</w:t>
      </w:r>
    </w:p>
    <w:p w14:paraId="7EDB9FAF" w14:textId="77777777" w:rsidR="00F131D8" w:rsidRPr="00F131D8" w:rsidRDefault="00F131D8">
      <w:pPr>
        <w:numPr>
          <w:ilvl w:val="0"/>
          <w:numId w:val="3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l’humilité</w:t>
      </w:r>
      <w:proofErr w:type="gramEnd"/>
      <w:r w:rsidRPr="00F131D8">
        <w:rPr>
          <w:rFonts w:ascii="Times New Roman" w:eastAsia="Times New Roman" w:hAnsi="Times New Roman" w:cs="Times New Roman"/>
          <w:sz w:val="24"/>
          <w:szCs w:val="24"/>
          <w:lang w:eastAsia="fr-CM"/>
        </w:rPr>
        <w:t xml:space="preserve"> intellectuelle ;</w:t>
      </w:r>
    </w:p>
    <w:p w14:paraId="4A8A07A4" w14:textId="77777777" w:rsidR="00F131D8" w:rsidRPr="00F131D8" w:rsidRDefault="00F131D8">
      <w:pPr>
        <w:numPr>
          <w:ilvl w:val="0"/>
          <w:numId w:val="3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le</w:t>
      </w:r>
      <w:proofErr w:type="gramEnd"/>
      <w:r w:rsidRPr="00F131D8">
        <w:rPr>
          <w:rFonts w:ascii="Times New Roman" w:eastAsia="Times New Roman" w:hAnsi="Times New Roman" w:cs="Times New Roman"/>
          <w:sz w:val="24"/>
          <w:szCs w:val="24"/>
          <w:lang w:eastAsia="fr-CM"/>
        </w:rPr>
        <w:t xml:space="preserve"> discernement spirituel ;</w:t>
      </w:r>
    </w:p>
    <w:p w14:paraId="2C53FD37" w14:textId="77777777" w:rsidR="00F131D8" w:rsidRPr="00F131D8" w:rsidRDefault="00F131D8">
      <w:pPr>
        <w:numPr>
          <w:ilvl w:val="0"/>
          <w:numId w:val="3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F131D8">
        <w:rPr>
          <w:rFonts w:ascii="Times New Roman" w:eastAsia="Times New Roman" w:hAnsi="Times New Roman" w:cs="Times New Roman"/>
          <w:sz w:val="24"/>
          <w:szCs w:val="24"/>
          <w:lang w:eastAsia="fr-CM"/>
        </w:rPr>
        <w:t>la</w:t>
      </w:r>
      <w:proofErr w:type="gramEnd"/>
      <w:r w:rsidRPr="00F131D8">
        <w:rPr>
          <w:rFonts w:ascii="Times New Roman" w:eastAsia="Times New Roman" w:hAnsi="Times New Roman" w:cs="Times New Roman"/>
          <w:sz w:val="24"/>
          <w:szCs w:val="24"/>
          <w:lang w:eastAsia="fr-CM"/>
        </w:rPr>
        <w:t xml:space="preserve"> maturité chrétienne.</w:t>
      </w:r>
    </w:p>
    <w:p w14:paraId="2D25EA44"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3EEAD069">
          <v:rect id="_x0000_i1047" style="width:0;height:1.5pt" o:hralign="center" o:hrstd="t" o:hr="t" fillcolor="#a0a0a0" stroked="f"/>
        </w:pict>
      </w:r>
    </w:p>
    <w:p w14:paraId="229910E4" w14:textId="77777777" w:rsidR="00F131D8" w:rsidRPr="00F131D8" w:rsidRDefault="00F131D8" w:rsidP="00F131D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F131D8">
        <w:rPr>
          <w:rFonts w:ascii="Times New Roman" w:eastAsia="Times New Roman" w:hAnsi="Times New Roman" w:cs="Times New Roman"/>
          <w:b/>
          <w:bCs/>
          <w:kern w:val="36"/>
          <w:sz w:val="48"/>
          <w:szCs w:val="48"/>
          <w:lang w:eastAsia="fr-CM"/>
        </w:rPr>
        <w:t>7. Exercices d’application</w:t>
      </w:r>
    </w:p>
    <w:p w14:paraId="6529BAAA"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Exercice 1</w:t>
      </w:r>
    </w:p>
    <w:p w14:paraId="0CEB02AC"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Définissez les quatre principales sources de la théologie chrétienne.</w:t>
      </w:r>
    </w:p>
    <w:p w14:paraId="2ED23E14"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Corrigé</w:t>
      </w:r>
    </w:p>
    <w:p w14:paraId="52A44494" w14:textId="77777777" w:rsidR="00F131D8" w:rsidRPr="00F131D8" w:rsidRDefault="00F131D8">
      <w:pPr>
        <w:numPr>
          <w:ilvl w:val="0"/>
          <w:numId w:val="31"/>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Bible : révélation écrite de Dieu.</w:t>
      </w:r>
    </w:p>
    <w:p w14:paraId="02E7CE44" w14:textId="77777777" w:rsidR="00F131D8" w:rsidRPr="00F131D8" w:rsidRDefault="00F131D8">
      <w:pPr>
        <w:numPr>
          <w:ilvl w:val="0"/>
          <w:numId w:val="31"/>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Tradition : transmission historique de la foi chrétienne.</w:t>
      </w:r>
    </w:p>
    <w:p w14:paraId="11E0BAC8" w14:textId="77777777" w:rsidR="00F131D8" w:rsidRPr="00F131D8" w:rsidRDefault="00F131D8">
      <w:pPr>
        <w:numPr>
          <w:ilvl w:val="0"/>
          <w:numId w:val="31"/>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Raison : capacité humaine de réflexion et d’interprétation.</w:t>
      </w:r>
    </w:p>
    <w:p w14:paraId="756A4759" w14:textId="77777777" w:rsidR="00F131D8" w:rsidRPr="00F131D8" w:rsidRDefault="00F131D8">
      <w:pPr>
        <w:numPr>
          <w:ilvl w:val="0"/>
          <w:numId w:val="31"/>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Expérience : vécu spirituel du croyant.</w:t>
      </w:r>
    </w:p>
    <w:p w14:paraId="0940171F"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514A1BF1">
          <v:rect id="_x0000_i1048" style="width:0;height:1.5pt" o:hralign="center" o:hrstd="t" o:hr="t" fillcolor="#a0a0a0" stroked="f"/>
        </w:pict>
      </w:r>
    </w:p>
    <w:p w14:paraId="7AC3C86A"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Exercice 2</w:t>
      </w:r>
    </w:p>
    <w:p w14:paraId="43EC87A3"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lastRenderedPageBreak/>
        <w:t>Expliquez pourquoi la Bible occupe la première place parmi les sources théologiques.</w:t>
      </w:r>
    </w:p>
    <w:p w14:paraId="641C5F3D"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Corrigé</w:t>
      </w:r>
    </w:p>
    <w:p w14:paraId="2F7E9DFF"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Parce qu’elle est considérée comme la révélation inspirée de Dieu et l’autorité suprême en matière de foi et de pratique chrétienne.</w:t>
      </w:r>
    </w:p>
    <w:p w14:paraId="27801CA0"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231ED78D">
          <v:rect id="_x0000_i1049" style="width:0;height:1.5pt" o:hralign="center" o:hrstd="t" o:hr="t" fillcolor="#a0a0a0" stroked="f"/>
        </w:pict>
      </w:r>
    </w:p>
    <w:p w14:paraId="78D6E98F"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Exercice 3</w:t>
      </w:r>
    </w:p>
    <w:p w14:paraId="67CAFF12"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 xml:space="preserve">Analysez </w:t>
      </w:r>
      <w:r w:rsidRPr="00F131D8">
        <w:rPr>
          <w:rFonts w:ascii="Times New Roman" w:eastAsia="Times New Roman" w:hAnsi="Times New Roman" w:cs="Times New Roman"/>
          <w:i/>
          <w:iCs/>
          <w:sz w:val="24"/>
          <w:szCs w:val="24"/>
          <w:lang w:eastAsia="fr-CM"/>
        </w:rPr>
        <w:t xml:space="preserve">Marc </w:t>
      </w:r>
      <w:proofErr w:type="gramStart"/>
      <w:r w:rsidRPr="00F131D8">
        <w:rPr>
          <w:rFonts w:ascii="Times New Roman" w:eastAsia="Times New Roman" w:hAnsi="Times New Roman" w:cs="Times New Roman"/>
          <w:i/>
          <w:iCs/>
          <w:sz w:val="24"/>
          <w:szCs w:val="24"/>
          <w:lang w:eastAsia="fr-CM"/>
        </w:rPr>
        <w:t>7:</w:t>
      </w:r>
      <w:proofErr w:type="gramEnd"/>
      <w:r w:rsidRPr="00F131D8">
        <w:rPr>
          <w:rFonts w:ascii="Times New Roman" w:eastAsia="Times New Roman" w:hAnsi="Times New Roman" w:cs="Times New Roman"/>
          <w:i/>
          <w:iCs/>
          <w:sz w:val="24"/>
          <w:szCs w:val="24"/>
          <w:lang w:eastAsia="fr-CM"/>
        </w:rPr>
        <w:t>13</w:t>
      </w:r>
      <w:r w:rsidRPr="00F131D8">
        <w:rPr>
          <w:rFonts w:ascii="Times New Roman" w:eastAsia="Times New Roman" w:hAnsi="Times New Roman" w:cs="Times New Roman"/>
          <w:sz w:val="24"/>
          <w:szCs w:val="24"/>
          <w:lang w:eastAsia="fr-CM"/>
        </w:rPr>
        <w:t xml:space="preserve"> dans le contexte des dangers du traditionalisme.</w:t>
      </w:r>
    </w:p>
    <w:p w14:paraId="71A83392"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Corrigé</w:t>
      </w:r>
    </w:p>
    <w:p w14:paraId="5CCF66AB"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Jésus reproche aux chefs religieux d’avoir placé les traditions humaines au-dessus de la Parole de Dieu. Ce texte montre que toute tradition doit être évaluée à la lumière des Écritures.</w:t>
      </w:r>
    </w:p>
    <w:p w14:paraId="1BA28710"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713FFE62">
          <v:rect id="_x0000_i1050" style="width:0;height:1.5pt" o:hralign="center" o:hrstd="t" o:hr="t" fillcolor="#a0a0a0" stroked="f"/>
        </w:pict>
      </w:r>
    </w:p>
    <w:p w14:paraId="45243B97"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Exercice 4</w:t>
      </w:r>
    </w:p>
    <w:p w14:paraId="1A0EF456"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Comparez la position catholique et protestante sur la tradition.</w:t>
      </w:r>
    </w:p>
    <w:p w14:paraId="4AC050F9" w14:textId="77777777" w:rsidR="00F131D8" w:rsidRPr="00F131D8" w:rsidRDefault="00F131D8" w:rsidP="00F131D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F131D8">
        <w:rPr>
          <w:rFonts w:ascii="Times New Roman" w:eastAsia="Times New Roman" w:hAnsi="Times New Roman" w:cs="Times New Roman"/>
          <w:b/>
          <w:bCs/>
          <w:sz w:val="27"/>
          <w:szCs w:val="27"/>
          <w:lang w:eastAsia="fr-CM"/>
        </w:rPr>
        <w:t>Corrigé</w:t>
      </w:r>
    </w:p>
    <w:p w14:paraId="4EEF301B" w14:textId="77777777" w:rsidR="00F131D8" w:rsidRPr="00F131D8" w:rsidRDefault="00F131D8">
      <w:pPr>
        <w:numPr>
          <w:ilvl w:val="0"/>
          <w:numId w:val="32"/>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Catholicisme : Tradition et Écriture sont complémentaires.</w:t>
      </w:r>
    </w:p>
    <w:p w14:paraId="491558DF" w14:textId="77777777" w:rsidR="00F131D8" w:rsidRPr="00F131D8" w:rsidRDefault="00F131D8">
      <w:pPr>
        <w:numPr>
          <w:ilvl w:val="0"/>
          <w:numId w:val="32"/>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Protestantisme : la tradition est utile mais soumise à l’Écriture.</w:t>
      </w:r>
    </w:p>
    <w:p w14:paraId="52FF2D6A"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3F0EDE5A">
          <v:rect id="_x0000_i1051" style="width:0;height:1.5pt" o:hralign="center" o:hrstd="t" o:hr="t" fillcolor="#a0a0a0" stroked="f"/>
        </w:pict>
      </w:r>
    </w:p>
    <w:p w14:paraId="227E2383" w14:textId="77777777" w:rsidR="00F131D8" w:rsidRPr="00F131D8" w:rsidRDefault="00F131D8" w:rsidP="00F131D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F131D8">
        <w:rPr>
          <w:rFonts w:ascii="Times New Roman" w:eastAsia="Times New Roman" w:hAnsi="Times New Roman" w:cs="Times New Roman"/>
          <w:b/>
          <w:bCs/>
          <w:kern w:val="36"/>
          <w:sz w:val="48"/>
          <w:szCs w:val="48"/>
          <w:lang w:eastAsia="fr-CM"/>
        </w:rPr>
        <w:t>8. Conclusion générale</w:t>
      </w:r>
    </w:p>
    <w:p w14:paraId="5C25108F"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Les sources de la théologie constituent le fondement de toute réflexion chrétienne sérieuse. La Bible demeure la norme suprême de la foi chrétienne, tandis que la tradition, la raison et l’expérience jouent des rôles complémentaires importants.</w:t>
      </w:r>
    </w:p>
    <w:p w14:paraId="14F93217" w14:textId="77777777" w:rsidR="00F131D8" w:rsidRPr="00F131D8" w:rsidRDefault="00F131D8" w:rsidP="00F131D8">
      <w:p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Une théologie équilibrée doit rester bibliquement fidèle, historiquement enracinée, intellectuellement rigoureuse et spirituellement vivante. Le théologien chrétien est appelé à articuler harmonieusement ces différentes sources afin de servir fidèlement l’Église et le monde contemporain.</w:t>
      </w:r>
    </w:p>
    <w:p w14:paraId="370364AA" w14:textId="77777777" w:rsidR="00F131D8" w:rsidRPr="00F131D8" w:rsidRDefault="00000000" w:rsidP="00F131D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3874FA23">
          <v:rect id="_x0000_i1052" style="width:0;height:1.5pt" o:hralign="center" o:hrstd="t" o:hr="t" fillcolor="#a0a0a0" stroked="f"/>
        </w:pict>
      </w:r>
    </w:p>
    <w:p w14:paraId="18398C1A" w14:textId="77777777" w:rsidR="00F131D8" w:rsidRPr="00F131D8" w:rsidRDefault="00F131D8" w:rsidP="00F131D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F131D8">
        <w:rPr>
          <w:rFonts w:ascii="Times New Roman" w:eastAsia="Times New Roman" w:hAnsi="Times New Roman" w:cs="Times New Roman"/>
          <w:b/>
          <w:bCs/>
          <w:kern w:val="36"/>
          <w:sz w:val="48"/>
          <w:szCs w:val="48"/>
          <w:lang w:eastAsia="fr-CM"/>
        </w:rPr>
        <w:t>Bibliographie sélective</w:t>
      </w:r>
    </w:p>
    <w:p w14:paraId="72C079B7"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lastRenderedPageBreak/>
        <w:t>Ouvrages académiques</w:t>
      </w:r>
    </w:p>
    <w:p w14:paraId="5D0A4B21" w14:textId="77777777" w:rsidR="00F131D8" w:rsidRPr="00F131D8" w:rsidRDefault="00F131D8">
      <w:pPr>
        <w:numPr>
          <w:ilvl w:val="0"/>
          <w:numId w:val="33"/>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F131D8">
        <w:rPr>
          <w:rFonts w:ascii="Times New Roman" w:eastAsia="Times New Roman" w:hAnsi="Times New Roman" w:cs="Times New Roman"/>
          <w:sz w:val="24"/>
          <w:szCs w:val="24"/>
          <w:lang w:eastAsia="fr-CM"/>
        </w:rPr>
        <w:t>Systematic</w:t>
      </w:r>
      <w:proofErr w:type="spellEnd"/>
      <w:r w:rsidRPr="00F131D8">
        <w:rPr>
          <w:rFonts w:ascii="Times New Roman" w:eastAsia="Times New Roman" w:hAnsi="Times New Roman" w:cs="Times New Roman"/>
          <w:sz w:val="24"/>
          <w:szCs w:val="24"/>
          <w:lang w:eastAsia="fr-CM"/>
        </w:rPr>
        <w:t xml:space="preserve"> </w:t>
      </w:r>
      <w:proofErr w:type="spellStart"/>
      <w:r w:rsidRPr="00F131D8">
        <w:rPr>
          <w:rFonts w:ascii="Times New Roman" w:eastAsia="Times New Roman" w:hAnsi="Times New Roman" w:cs="Times New Roman"/>
          <w:sz w:val="24"/>
          <w:szCs w:val="24"/>
          <w:lang w:eastAsia="fr-CM"/>
        </w:rPr>
        <w:t>Theology</w:t>
      </w:r>
      <w:proofErr w:type="spellEnd"/>
      <w:r w:rsidRPr="00F131D8">
        <w:rPr>
          <w:rFonts w:ascii="Times New Roman" w:eastAsia="Times New Roman" w:hAnsi="Times New Roman" w:cs="Times New Roman"/>
          <w:sz w:val="24"/>
          <w:szCs w:val="24"/>
          <w:lang w:eastAsia="fr-CM"/>
        </w:rPr>
        <w:t>, Zondervan, 1994.</w:t>
      </w:r>
    </w:p>
    <w:p w14:paraId="6EF10F52" w14:textId="77777777" w:rsidR="00F131D8" w:rsidRPr="00F131D8" w:rsidRDefault="00F131D8">
      <w:pPr>
        <w:numPr>
          <w:ilvl w:val="0"/>
          <w:numId w:val="33"/>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Christian Theology, Baker Academic, 2013.</w:t>
      </w:r>
    </w:p>
    <w:p w14:paraId="30E5B0EE" w14:textId="77777777" w:rsidR="00F131D8" w:rsidRPr="00F131D8" w:rsidRDefault="00F131D8">
      <w:pPr>
        <w:numPr>
          <w:ilvl w:val="0"/>
          <w:numId w:val="33"/>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F131D8">
        <w:rPr>
          <w:rFonts w:ascii="Times New Roman" w:eastAsia="Times New Roman" w:hAnsi="Times New Roman" w:cs="Times New Roman"/>
          <w:sz w:val="24"/>
          <w:szCs w:val="24"/>
          <w:lang w:eastAsia="fr-CM"/>
        </w:rPr>
        <w:t>Historical</w:t>
      </w:r>
      <w:proofErr w:type="spellEnd"/>
      <w:r w:rsidRPr="00F131D8">
        <w:rPr>
          <w:rFonts w:ascii="Times New Roman" w:eastAsia="Times New Roman" w:hAnsi="Times New Roman" w:cs="Times New Roman"/>
          <w:sz w:val="24"/>
          <w:szCs w:val="24"/>
          <w:lang w:eastAsia="fr-CM"/>
        </w:rPr>
        <w:t xml:space="preserve"> </w:t>
      </w:r>
      <w:proofErr w:type="spellStart"/>
      <w:r w:rsidRPr="00F131D8">
        <w:rPr>
          <w:rFonts w:ascii="Times New Roman" w:eastAsia="Times New Roman" w:hAnsi="Times New Roman" w:cs="Times New Roman"/>
          <w:sz w:val="24"/>
          <w:szCs w:val="24"/>
          <w:lang w:eastAsia="fr-CM"/>
        </w:rPr>
        <w:t>Theology</w:t>
      </w:r>
      <w:proofErr w:type="spellEnd"/>
      <w:r w:rsidRPr="00F131D8">
        <w:rPr>
          <w:rFonts w:ascii="Times New Roman" w:eastAsia="Times New Roman" w:hAnsi="Times New Roman" w:cs="Times New Roman"/>
          <w:sz w:val="24"/>
          <w:szCs w:val="24"/>
          <w:lang w:eastAsia="fr-CM"/>
        </w:rPr>
        <w:t>, Wiley-Blackwell, 2012.</w:t>
      </w:r>
    </w:p>
    <w:p w14:paraId="76C162EA" w14:textId="77777777" w:rsidR="00F131D8" w:rsidRPr="00F131D8" w:rsidRDefault="00F131D8">
      <w:pPr>
        <w:numPr>
          <w:ilvl w:val="0"/>
          <w:numId w:val="33"/>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Institutes of the Christian Religion.</w:t>
      </w:r>
    </w:p>
    <w:p w14:paraId="73FC9DA5" w14:textId="77777777" w:rsidR="00F131D8" w:rsidRPr="00F131D8" w:rsidRDefault="00F131D8">
      <w:pPr>
        <w:numPr>
          <w:ilvl w:val="0"/>
          <w:numId w:val="33"/>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F131D8">
        <w:rPr>
          <w:rFonts w:ascii="Times New Roman" w:eastAsia="Times New Roman" w:hAnsi="Times New Roman" w:cs="Times New Roman"/>
          <w:sz w:val="24"/>
          <w:szCs w:val="24"/>
          <w:lang w:eastAsia="fr-CM"/>
        </w:rPr>
        <w:t>Systematic</w:t>
      </w:r>
      <w:proofErr w:type="spellEnd"/>
      <w:r w:rsidRPr="00F131D8">
        <w:rPr>
          <w:rFonts w:ascii="Times New Roman" w:eastAsia="Times New Roman" w:hAnsi="Times New Roman" w:cs="Times New Roman"/>
          <w:sz w:val="24"/>
          <w:szCs w:val="24"/>
          <w:lang w:eastAsia="fr-CM"/>
        </w:rPr>
        <w:t xml:space="preserve"> </w:t>
      </w:r>
      <w:proofErr w:type="spellStart"/>
      <w:r w:rsidRPr="00F131D8">
        <w:rPr>
          <w:rFonts w:ascii="Times New Roman" w:eastAsia="Times New Roman" w:hAnsi="Times New Roman" w:cs="Times New Roman"/>
          <w:sz w:val="24"/>
          <w:szCs w:val="24"/>
          <w:lang w:eastAsia="fr-CM"/>
        </w:rPr>
        <w:t>Theology</w:t>
      </w:r>
      <w:proofErr w:type="spellEnd"/>
      <w:r w:rsidRPr="00F131D8">
        <w:rPr>
          <w:rFonts w:ascii="Times New Roman" w:eastAsia="Times New Roman" w:hAnsi="Times New Roman" w:cs="Times New Roman"/>
          <w:sz w:val="24"/>
          <w:szCs w:val="24"/>
          <w:lang w:eastAsia="fr-CM"/>
        </w:rPr>
        <w:t>.</w:t>
      </w:r>
    </w:p>
    <w:p w14:paraId="3D38BFD9" w14:textId="77777777" w:rsidR="00F131D8" w:rsidRPr="00F131D8" w:rsidRDefault="00F131D8">
      <w:pPr>
        <w:numPr>
          <w:ilvl w:val="0"/>
          <w:numId w:val="33"/>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sz w:val="24"/>
          <w:szCs w:val="24"/>
          <w:lang w:eastAsia="fr-CM"/>
        </w:rPr>
        <w:t xml:space="preserve">Church </w:t>
      </w:r>
      <w:proofErr w:type="spellStart"/>
      <w:r w:rsidRPr="00F131D8">
        <w:rPr>
          <w:rFonts w:ascii="Times New Roman" w:eastAsia="Times New Roman" w:hAnsi="Times New Roman" w:cs="Times New Roman"/>
          <w:sz w:val="24"/>
          <w:szCs w:val="24"/>
          <w:lang w:eastAsia="fr-CM"/>
        </w:rPr>
        <w:t>Dogmatics</w:t>
      </w:r>
      <w:proofErr w:type="spellEnd"/>
      <w:r w:rsidRPr="00F131D8">
        <w:rPr>
          <w:rFonts w:ascii="Times New Roman" w:eastAsia="Times New Roman" w:hAnsi="Times New Roman" w:cs="Times New Roman"/>
          <w:sz w:val="24"/>
          <w:szCs w:val="24"/>
          <w:lang w:eastAsia="fr-CM"/>
        </w:rPr>
        <w:t>.</w:t>
      </w:r>
    </w:p>
    <w:p w14:paraId="4524B9E1"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Ressources et articles utiles</w:t>
      </w:r>
    </w:p>
    <w:p w14:paraId="2CFBC29C" w14:textId="77777777" w:rsidR="00F131D8" w:rsidRPr="00F131D8" w:rsidRDefault="00F131D8">
      <w:pPr>
        <w:numPr>
          <w:ilvl w:val="0"/>
          <w:numId w:val="34"/>
        </w:numPr>
        <w:spacing w:before="100" w:beforeAutospacing="1" w:after="100" w:afterAutospacing="1" w:line="240" w:lineRule="auto"/>
        <w:rPr>
          <w:rFonts w:ascii="Times New Roman" w:eastAsia="Times New Roman" w:hAnsi="Times New Roman" w:cs="Times New Roman"/>
          <w:sz w:val="24"/>
          <w:szCs w:val="24"/>
          <w:lang w:eastAsia="fr-CM"/>
        </w:rPr>
      </w:pPr>
      <w:hyperlink r:id="rId11" w:history="1">
        <w:proofErr w:type="spellStart"/>
        <w:r w:rsidRPr="00F131D8">
          <w:rPr>
            <w:rFonts w:ascii="Times New Roman" w:eastAsia="Times New Roman" w:hAnsi="Times New Roman" w:cs="Times New Roman"/>
            <w:sz w:val="24"/>
            <w:szCs w:val="24"/>
            <w:u w:val="single"/>
            <w:lang w:eastAsia="fr-CM"/>
          </w:rPr>
          <w:t>GotQuestions</w:t>
        </w:r>
        <w:proofErr w:type="spellEnd"/>
        <w:r w:rsidRPr="00F131D8">
          <w:rPr>
            <w:rFonts w:ascii="Times New Roman" w:eastAsia="Times New Roman" w:hAnsi="Times New Roman" w:cs="Times New Roman"/>
            <w:sz w:val="24"/>
            <w:szCs w:val="24"/>
            <w:u w:val="single"/>
            <w:lang w:eastAsia="fr-CM"/>
          </w:rPr>
          <w:t xml:space="preserve"> Français</w:t>
        </w:r>
      </w:hyperlink>
    </w:p>
    <w:p w14:paraId="5165944A" w14:textId="77777777" w:rsidR="00F131D8" w:rsidRPr="00F131D8" w:rsidRDefault="00F131D8">
      <w:pPr>
        <w:numPr>
          <w:ilvl w:val="0"/>
          <w:numId w:val="34"/>
        </w:numPr>
        <w:spacing w:before="100" w:beforeAutospacing="1" w:after="100" w:afterAutospacing="1" w:line="240" w:lineRule="auto"/>
        <w:rPr>
          <w:rFonts w:ascii="Times New Roman" w:eastAsia="Times New Roman" w:hAnsi="Times New Roman" w:cs="Times New Roman"/>
          <w:sz w:val="24"/>
          <w:szCs w:val="24"/>
          <w:lang w:eastAsia="fr-CM"/>
        </w:rPr>
      </w:pPr>
      <w:hyperlink r:id="rId12" w:history="1">
        <w:r w:rsidRPr="00F131D8">
          <w:rPr>
            <w:rFonts w:ascii="Times New Roman" w:eastAsia="Times New Roman" w:hAnsi="Times New Roman" w:cs="Times New Roman"/>
            <w:sz w:val="24"/>
            <w:szCs w:val="24"/>
            <w:u w:val="single"/>
            <w:lang w:eastAsia="fr-CM"/>
          </w:rPr>
          <w:t xml:space="preserve">Qu’est-ce que la théologie ? – </w:t>
        </w:r>
        <w:proofErr w:type="spellStart"/>
        <w:r w:rsidRPr="00F131D8">
          <w:rPr>
            <w:rFonts w:ascii="Times New Roman" w:eastAsia="Times New Roman" w:hAnsi="Times New Roman" w:cs="Times New Roman"/>
            <w:sz w:val="24"/>
            <w:szCs w:val="24"/>
            <w:u w:val="single"/>
            <w:lang w:eastAsia="fr-CM"/>
          </w:rPr>
          <w:t>GotQuestions</w:t>
        </w:r>
        <w:proofErr w:type="spellEnd"/>
      </w:hyperlink>
    </w:p>
    <w:p w14:paraId="40F6CEDF" w14:textId="77777777" w:rsidR="00F131D8" w:rsidRPr="00F131D8" w:rsidRDefault="00F131D8">
      <w:pPr>
        <w:numPr>
          <w:ilvl w:val="0"/>
          <w:numId w:val="34"/>
        </w:numPr>
        <w:spacing w:before="100" w:beforeAutospacing="1" w:after="100" w:afterAutospacing="1" w:line="240" w:lineRule="auto"/>
        <w:rPr>
          <w:rFonts w:ascii="Times New Roman" w:eastAsia="Times New Roman" w:hAnsi="Times New Roman" w:cs="Times New Roman"/>
          <w:sz w:val="24"/>
          <w:szCs w:val="24"/>
          <w:lang w:eastAsia="fr-CM"/>
        </w:rPr>
      </w:pPr>
      <w:hyperlink r:id="rId13" w:history="1">
        <w:proofErr w:type="spellStart"/>
        <w:r w:rsidRPr="00F131D8">
          <w:rPr>
            <w:rFonts w:ascii="Times New Roman" w:eastAsia="Times New Roman" w:hAnsi="Times New Roman" w:cs="Times New Roman"/>
            <w:sz w:val="24"/>
            <w:szCs w:val="24"/>
            <w:u w:val="single"/>
            <w:lang w:eastAsia="fr-CM"/>
          </w:rPr>
          <w:t>BibleGateway</w:t>
        </w:r>
        <w:proofErr w:type="spellEnd"/>
      </w:hyperlink>
    </w:p>
    <w:p w14:paraId="576B21BE" w14:textId="77777777" w:rsidR="00F131D8" w:rsidRPr="00F131D8" w:rsidRDefault="00F131D8">
      <w:pPr>
        <w:numPr>
          <w:ilvl w:val="0"/>
          <w:numId w:val="34"/>
        </w:numPr>
        <w:spacing w:before="100" w:beforeAutospacing="1" w:after="100" w:afterAutospacing="1" w:line="240" w:lineRule="auto"/>
        <w:rPr>
          <w:rFonts w:ascii="Times New Roman" w:eastAsia="Times New Roman" w:hAnsi="Times New Roman" w:cs="Times New Roman"/>
          <w:sz w:val="24"/>
          <w:szCs w:val="24"/>
          <w:lang w:eastAsia="fr-CM"/>
        </w:rPr>
      </w:pPr>
      <w:hyperlink r:id="rId14" w:history="1">
        <w:r w:rsidRPr="00F131D8">
          <w:rPr>
            <w:rFonts w:ascii="Times New Roman" w:eastAsia="Times New Roman" w:hAnsi="Times New Roman" w:cs="Times New Roman"/>
            <w:sz w:val="24"/>
            <w:szCs w:val="24"/>
            <w:u w:val="single"/>
            <w:lang w:eastAsia="fr-CM"/>
          </w:rPr>
          <w:t xml:space="preserve">Pew </w:t>
        </w:r>
        <w:proofErr w:type="spellStart"/>
        <w:r w:rsidRPr="00F131D8">
          <w:rPr>
            <w:rFonts w:ascii="Times New Roman" w:eastAsia="Times New Roman" w:hAnsi="Times New Roman" w:cs="Times New Roman"/>
            <w:sz w:val="24"/>
            <w:szCs w:val="24"/>
            <w:u w:val="single"/>
            <w:lang w:eastAsia="fr-CM"/>
          </w:rPr>
          <w:t>Research</w:t>
        </w:r>
        <w:proofErr w:type="spellEnd"/>
        <w:r w:rsidRPr="00F131D8">
          <w:rPr>
            <w:rFonts w:ascii="Times New Roman" w:eastAsia="Times New Roman" w:hAnsi="Times New Roman" w:cs="Times New Roman"/>
            <w:sz w:val="24"/>
            <w:szCs w:val="24"/>
            <w:u w:val="single"/>
            <w:lang w:eastAsia="fr-CM"/>
          </w:rPr>
          <w:t xml:space="preserve"> Center – Religion </w:t>
        </w:r>
        <w:proofErr w:type="spellStart"/>
        <w:r w:rsidRPr="00F131D8">
          <w:rPr>
            <w:rFonts w:ascii="Times New Roman" w:eastAsia="Times New Roman" w:hAnsi="Times New Roman" w:cs="Times New Roman"/>
            <w:sz w:val="24"/>
            <w:szCs w:val="24"/>
            <w:u w:val="single"/>
            <w:lang w:eastAsia="fr-CM"/>
          </w:rPr>
          <w:t>Statistics</w:t>
        </w:r>
        <w:proofErr w:type="spellEnd"/>
      </w:hyperlink>
    </w:p>
    <w:p w14:paraId="43FA62F8" w14:textId="77777777" w:rsidR="00F131D8" w:rsidRPr="00F131D8" w:rsidRDefault="00F131D8">
      <w:pPr>
        <w:numPr>
          <w:ilvl w:val="0"/>
          <w:numId w:val="34"/>
        </w:numPr>
        <w:spacing w:before="100" w:beforeAutospacing="1" w:after="100" w:afterAutospacing="1" w:line="240" w:lineRule="auto"/>
        <w:rPr>
          <w:rFonts w:ascii="Times New Roman" w:eastAsia="Times New Roman" w:hAnsi="Times New Roman" w:cs="Times New Roman"/>
          <w:sz w:val="24"/>
          <w:szCs w:val="24"/>
          <w:lang w:eastAsia="fr-CM"/>
        </w:rPr>
      </w:pPr>
      <w:hyperlink r:id="rId15" w:history="1">
        <w:r w:rsidRPr="00F131D8">
          <w:rPr>
            <w:rFonts w:ascii="Times New Roman" w:eastAsia="Times New Roman" w:hAnsi="Times New Roman" w:cs="Times New Roman"/>
            <w:sz w:val="24"/>
            <w:szCs w:val="24"/>
            <w:u w:val="single"/>
            <w:lang w:eastAsia="fr-CM"/>
          </w:rPr>
          <w:t>The Gospel Coalition</w:t>
        </w:r>
      </w:hyperlink>
    </w:p>
    <w:p w14:paraId="77B3A1FA" w14:textId="77777777" w:rsidR="00F131D8" w:rsidRPr="00F131D8" w:rsidRDefault="00F131D8">
      <w:pPr>
        <w:numPr>
          <w:ilvl w:val="0"/>
          <w:numId w:val="34"/>
        </w:numPr>
        <w:spacing w:before="100" w:beforeAutospacing="1" w:after="100" w:afterAutospacing="1" w:line="240" w:lineRule="auto"/>
        <w:rPr>
          <w:rFonts w:ascii="Times New Roman" w:eastAsia="Times New Roman" w:hAnsi="Times New Roman" w:cs="Times New Roman"/>
          <w:sz w:val="24"/>
          <w:szCs w:val="24"/>
          <w:lang w:eastAsia="fr-CM"/>
        </w:rPr>
      </w:pPr>
      <w:hyperlink r:id="rId16" w:history="1">
        <w:proofErr w:type="spellStart"/>
        <w:r w:rsidRPr="00F131D8">
          <w:rPr>
            <w:rFonts w:ascii="Times New Roman" w:eastAsia="Times New Roman" w:hAnsi="Times New Roman" w:cs="Times New Roman"/>
            <w:sz w:val="24"/>
            <w:szCs w:val="24"/>
            <w:u w:val="single"/>
            <w:lang w:eastAsia="fr-CM"/>
          </w:rPr>
          <w:t>Desiring</w:t>
        </w:r>
        <w:proofErr w:type="spellEnd"/>
        <w:r w:rsidRPr="00F131D8">
          <w:rPr>
            <w:rFonts w:ascii="Times New Roman" w:eastAsia="Times New Roman" w:hAnsi="Times New Roman" w:cs="Times New Roman"/>
            <w:sz w:val="24"/>
            <w:szCs w:val="24"/>
            <w:u w:val="single"/>
            <w:lang w:eastAsia="fr-CM"/>
          </w:rPr>
          <w:t xml:space="preserve"> God</w:t>
        </w:r>
      </w:hyperlink>
    </w:p>
    <w:p w14:paraId="4159E483" w14:textId="77777777" w:rsidR="00F131D8" w:rsidRPr="00F131D8" w:rsidRDefault="00F131D8" w:rsidP="00F131D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F131D8">
        <w:rPr>
          <w:rFonts w:ascii="Times New Roman" w:eastAsia="Times New Roman" w:hAnsi="Times New Roman" w:cs="Times New Roman"/>
          <w:b/>
          <w:bCs/>
          <w:sz w:val="36"/>
          <w:szCs w:val="36"/>
          <w:lang w:eastAsia="fr-CM"/>
        </w:rPr>
        <w:t>Références bibliques principales</w:t>
      </w:r>
    </w:p>
    <w:p w14:paraId="30A056A0" w14:textId="77777777" w:rsidR="00F131D8" w:rsidRPr="00F131D8" w:rsidRDefault="00F131D8">
      <w:pPr>
        <w:numPr>
          <w:ilvl w:val="0"/>
          <w:numId w:val="35"/>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t xml:space="preserve">2 Timothée </w:t>
      </w:r>
      <w:proofErr w:type="gramStart"/>
      <w:r w:rsidRPr="00F131D8">
        <w:rPr>
          <w:rFonts w:ascii="Times New Roman" w:eastAsia="Times New Roman" w:hAnsi="Times New Roman" w:cs="Times New Roman"/>
          <w:i/>
          <w:iCs/>
          <w:sz w:val="24"/>
          <w:szCs w:val="24"/>
          <w:lang w:eastAsia="fr-CM"/>
        </w:rPr>
        <w:t>3:</w:t>
      </w:r>
      <w:proofErr w:type="gramEnd"/>
      <w:r w:rsidRPr="00F131D8">
        <w:rPr>
          <w:rFonts w:ascii="Times New Roman" w:eastAsia="Times New Roman" w:hAnsi="Times New Roman" w:cs="Times New Roman"/>
          <w:i/>
          <w:iCs/>
          <w:sz w:val="24"/>
          <w:szCs w:val="24"/>
          <w:lang w:eastAsia="fr-CM"/>
        </w:rPr>
        <w:t>16–17</w:t>
      </w:r>
    </w:p>
    <w:p w14:paraId="1227F438" w14:textId="77777777" w:rsidR="00F131D8" w:rsidRPr="00F131D8" w:rsidRDefault="00F131D8">
      <w:pPr>
        <w:numPr>
          <w:ilvl w:val="0"/>
          <w:numId w:val="35"/>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t xml:space="preserve">Actes </w:t>
      </w:r>
      <w:proofErr w:type="gramStart"/>
      <w:r w:rsidRPr="00F131D8">
        <w:rPr>
          <w:rFonts w:ascii="Times New Roman" w:eastAsia="Times New Roman" w:hAnsi="Times New Roman" w:cs="Times New Roman"/>
          <w:i/>
          <w:iCs/>
          <w:sz w:val="24"/>
          <w:szCs w:val="24"/>
          <w:lang w:eastAsia="fr-CM"/>
        </w:rPr>
        <w:t>17:</w:t>
      </w:r>
      <w:proofErr w:type="gramEnd"/>
      <w:r w:rsidRPr="00F131D8">
        <w:rPr>
          <w:rFonts w:ascii="Times New Roman" w:eastAsia="Times New Roman" w:hAnsi="Times New Roman" w:cs="Times New Roman"/>
          <w:i/>
          <w:iCs/>
          <w:sz w:val="24"/>
          <w:szCs w:val="24"/>
          <w:lang w:eastAsia="fr-CM"/>
        </w:rPr>
        <w:t>11</w:t>
      </w:r>
    </w:p>
    <w:p w14:paraId="21D0D5BF" w14:textId="77777777" w:rsidR="00F131D8" w:rsidRPr="00F131D8" w:rsidRDefault="00F131D8">
      <w:pPr>
        <w:numPr>
          <w:ilvl w:val="0"/>
          <w:numId w:val="35"/>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t xml:space="preserve">2 Thessaloniciens </w:t>
      </w:r>
      <w:proofErr w:type="gramStart"/>
      <w:r w:rsidRPr="00F131D8">
        <w:rPr>
          <w:rFonts w:ascii="Times New Roman" w:eastAsia="Times New Roman" w:hAnsi="Times New Roman" w:cs="Times New Roman"/>
          <w:i/>
          <w:iCs/>
          <w:sz w:val="24"/>
          <w:szCs w:val="24"/>
          <w:lang w:eastAsia="fr-CM"/>
        </w:rPr>
        <w:t>2:</w:t>
      </w:r>
      <w:proofErr w:type="gramEnd"/>
      <w:r w:rsidRPr="00F131D8">
        <w:rPr>
          <w:rFonts w:ascii="Times New Roman" w:eastAsia="Times New Roman" w:hAnsi="Times New Roman" w:cs="Times New Roman"/>
          <w:i/>
          <w:iCs/>
          <w:sz w:val="24"/>
          <w:szCs w:val="24"/>
          <w:lang w:eastAsia="fr-CM"/>
        </w:rPr>
        <w:t>15</w:t>
      </w:r>
    </w:p>
    <w:p w14:paraId="63A4CC36" w14:textId="77777777" w:rsidR="00F131D8" w:rsidRPr="00F131D8" w:rsidRDefault="00F131D8">
      <w:pPr>
        <w:numPr>
          <w:ilvl w:val="0"/>
          <w:numId w:val="35"/>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t xml:space="preserve">Marc </w:t>
      </w:r>
      <w:proofErr w:type="gramStart"/>
      <w:r w:rsidRPr="00F131D8">
        <w:rPr>
          <w:rFonts w:ascii="Times New Roman" w:eastAsia="Times New Roman" w:hAnsi="Times New Roman" w:cs="Times New Roman"/>
          <w:i/>
          <w:iCs/>
          <w:sz w:val="24"/>
          <w:szCs w:val="24"/>
          <w:lang w:eastAsia="fr-CM"/>
        </w:rPr>
        <w:t>7:</w:t>
      </w:r>
      <w:proofErr w:type="gramEnd"/>
      <w:r w:rsidRPr="00F131D8">
        <w:rPr>
          <w:rFonts w:ascii="Times New Roman" w:eastAsia="Times New Roman" w:hAnsi="Times New Roman" w:cs="Times New Roman"/>
          <w:i/>
          <w:iCs/>
          <w:sz w:val="24"/>
          <w:szCs w:val="24"/>
          <w:lang w:eastAsia="fr-CM"/>
        </w:rPr>
        <w:t>13</w:t>
      </w:r>
    </w:p>
    <w:p w14:paraId="443B2CED" w14:textId="77777777" w:rsidR="00F131D8" w:rsidRPr="00F131D8" w:rsidRDefault="00F131D8">
      <w:pPr>
        <w:numPr>
          <w:ilvl w:val="0"/>
          <w:numId w:val="35"/>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t xml:space="preserve">Romains </w:t>
      </w:r>
      <w:proofErr w:type="gramStart"/>
      <w:r w:rsidRPr="00F131D8">
        <w:rPr>
          <w:rFonts w:ascii="Times New Roman" w:eastAsia="Times New Roman" w:hAnsi="Times New Roman" w:cs="Times New Roman"/>
          <w:i/>
          <w:iCs/>
          <w:sz w:val="24"/>
          <w:szCs w:val="24"/>
          <w:lang w:eastAsia="fr-CM"/>
        </w:rPr>
        <w:t>8:</w:t>
      </w:r>
      <w:proofErr w:type="gramEnd"/>
      <w:r w:rsidRPr="00F131D8">
        <w:rPr>
          <w:rFonts w:ascii="Times New Roman" w:eastAsia="Times New Roman" w:hAnsi="Times New Roman" w:cs="Times New Roman"/>
          <w:i/>
          <w:iCs/>
          <w:sz w:val="24"/>
          <w:szCs w:val="24"/>
          <w:lang w:eastAsia="fr-CM"/>
        </w:rPr>
        <w:t>16</w:t>
      </w:r>
    </w:p>
    <w:p w14:paraId="2D375CDC" w14:textId="77777777" w:rsidR="00F131D8" w:rsidRPr="00F131D8" w:rsidRDefault="00F131D8">
      <w:pPr>
        <w:numPr>
          <w:ilvl w:val="0"/>
          <w:numId w:val="35"/>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t xml:space="preserve">1 Jean </w:t>
      </w:r>
      <w:proofErr w:type="gramStart"/>
      <w:r w:rsidRPr="00F131D8">
        <w:rPr>
          <w:rFonts w:ascii="Times New Roman" w:eastAsia="Times New Roman" w:hAnsi="Times New Roman" w:cs="Times New Roman"/>
          <w:i/>
          <w:iCs/>
          <w:sz w:val="24"/>
          <w:szCs w:val="24"/>
          <w:lang w:eastAsia="fr-CM"/>
        </w:rPr>
        <w:t>4:</w:t>
      </w:r>
      <w:proofErr w:type="gramEnd"/>
      <w:r w:rsidRPr="00F131D8">
        <w:rPr>
          <w:rFonts w:ascii="Times New Roman" w:eastAsia="Times New Roman" w:hAnsi="Times New Roman" w:cs="Times New Roman"/>
          <w:i/>
          <w:iCs/>
          <w:sz w:val="24"/>
          <w:szCs w:val="24"/>
          <w:lang w:eastAsia="fr-CM"/>
        </w:rPr>
        <w:t>1</w:t>
      </w:r>
    </w:p>
    <w:p w14:paraId="3FF238D1" w14:textId="77777777" w:rsidR="00F131D8" w:rsidRPr="00F131D8" w:rsidRDefault="00F131D8">
      <w:pPr>
        <w:numPr>
          <w:ilvl w:val="0"/>
          <w:numId w:val="35"/>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t xml:space="preserve">Ésaïe </w:t>
      </w:r>
      <w:proofErr w:type="gramStart"/>
      <w:r w:rsidRPr="00F131D8">
        <w:rPr>
          <w:rFonts w:ascii="Times New Roman" w:eastAsia="Times New Roman" w:hAnsi="Times New Roman" w:cs="Times New Roman"/>
          <w:i/>
          <w:iCs/>
          <w:sz w:val="24"/>
          <w:szCs w:val="24"/>
          <w:lang w:eastAsia="fr-CM"/>
        </w:rPr>
        <w:t>55:</w:t>
      </w:r>
      <w:proofErr w:type="gramEnd"/>
      <w:r w:rsidRPr="00F131D8">
        <w:rPr>
          <w:rFonts w:ascii="Times New Roman" w:eastAsia="Times New Roman" w:hAnsi="Times New Roman" w:cs="Times New Roman"/>
          <w:i/>
          <w:iCs/>
          <w:sz w:val="24"/>
          <w:szCs w:val="24"/>
          <w:lang w:eastAsia="fr-CM"/>
        </w:rPr>
        <w:t>8</w:t>
      </w:r>
    </w:p>
    <w:p w14:paraId="4A7A7C0C" w14:textId="77777777" w:rsidR="00F131D8" w:rsidRPr="00F131D8" w:rsidRDefault="00F131D8">
      <w:pPr>
        <w:numPr>
          <w:ilvl w:val="0"/>
          <w:numId w:val="35"/>
        </w:numPr>
        <w:spacing w:before="100" w:beforeAutospacing="1" w:after="100" w:afterAutospacing="1" w:line="240" w:lineRule="auto"/>
        <w:rPr>
          <w:rFonts w:ascii="Times New Roman" w:eastAsia="Times New Roman" w:hAnsi="Times New Roman" w:cs="Times New Roman"/>
          <w:sz w:val="24"/>
          <w:szCs w:val="24"/>
          <w:lang w:eastAsia="fr-CM"/>
        </w:rPr>
      </w:pPr>
      <w:r w:rsidRPr="00F131D8">
        <w:rPr>
          <w:rFonts w:ascii="Times New Roman" w:eastAsia="Times New Roman" w:hAnsi="Times New Roman" w:cs="Times New Roman"/>
          <w:i/>
          <w:iCs/>
          <w:sz w:val="24"/>
          <w:szCs w:val="24"/>
          <w:lang w:eastAsia="fr-CM"/>
        </w:rPr>
        <w:t xml:space="preserve">Marc </w:t>
      </w:r>
      <w:proofErr w:type="gramStart"/>
      <w:r w:rsidRPr="00F131D8">
        <w:rPr>
          <w:rFonts w:ascii="Times New Roman" w:eastAsia="Times New Roman" w:hAnsi="Times New Roman" w:cs="Times New Roman"/>
          <w:i/>
          <w:iCs/>
          <w:sz w:val="24"/>
          <w:szCs w:val="24"/>
          <w:lang w:eastAsia="fr-CM"/>
        </w:rPr>
        <w:t>12:</w:t>
      </w:r>
      <w:proofErr w:type="gramEnd"/>
      <w:r w:rsidRPr="00F131D8">
        <w:rPr>
          <w:rFonts w:ascii="Times New Roman" w:eastAsia="Times New Roman" w:hAnsi="Times New Roman" w:cs="Times New Roman"/>
          <w:i/>
          <w:iCs/>
          <w:sz w:val="24"/>
          <w:szCs w:val="24"/>
          <w:lang w:eastAsia="fr-CM"/>
        </w:rPr>
        <w:t>30</w:t>
      </w:r>
    </w:p>
    <w:p w14:paraId="3DA19ACA" w14:textId="1E8EAE6E" w:rsidR="00F131D8" w:rsidRDefault="00F131D8" w:rsidP="00C34FC8">
      <w:pPr>
        <w:spacing w:before="100" w:beforeAutospacing="1" w:after="100" w:afterAutospacing="1"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t>_____________________________</w:t>
      </w:r>
    </w:p>
    <w:p w14:paraId="731C899A" w14:textId="77777777" w:rsidR="00F131D8" w:rsidRDefault="00F131D8" w:rsidP="00C34FC8">
      <w:pPr>
        <w:spacing w:before="100" w:beforeAutospacing="1" w:after="100" w:afterAutospacing="1" w:line="240" w:lineRule="auto"/>
        <w:rPr>
          <w:rFonts w:ascii="Times New Roman" w:eastAsia="Times New Roman" w:hAnsi="Times New Roman" w:cs="Times New Roman"/>
          <w:sz w:val="24"/>
          <w:szCs w:val="24"/>
          <w:lang w:eastAsia="fr-CM"/>
        </w:rPr>
      </w:pPr>
    </w:p>
    <w:p w14:paraId="75A62F24" w14:textId="77777777" w:rsidR="00F131D8" w:rsidRDefault="00F131D8" w:rsidP="00C34FC8">
      <w:pPr>
        <w:spacing w:before="100" w:beforeAutospacing="1" w:after="100" w:afterAutospacing="1" w:line="240" w:lineRule="auto"/>
        <w:rPr>
          <w:rFonts w:ascii="Times New Roman" w:eastAsia="Times New Roman" w:hAnsi="Times New Roman" w:cs="Times New Roman"/>
          <w:sz w:val="24"/>
          <w:szCs w:val="24"/>
          <w:lang w:eastAsia="fr-CM"/>
        </w:rPr>
      </w:pPr>
    </w:p>
    <w:p w14:paraId="64F349C9" w14:textId="77777777" w:rsidR="003510C8" w:rsidRDefault="003510C8" w:rsidP="00C34FC8">
      <w:pPr>
        <w:spacing w:before="100" w:beforeAutospacing="1" w:after="100" w:afterAutospacing="1" w:line="240" w:lineRule="auto"/>
        <w:rPr>
          <w:rFonts w:ascii="Times New Roman" w:eastAsia="Times New Roman" w:hAnsi="Times New Roman" w:cs="Times New Roman"/>
          <w:sz w:val="24"/>
          <w:szCs w:val="24"/>
          <w:lang w:eastAsia="fr-CM"/>
        </w:rPr>
      </w:pPr>
    </w:p>
    <w:p w14:paraId="3496CF29" w14:textId="77777777" w:rsidR="003510C8" w:rsidRDefault="003510C8" w:rsidP="00C34FC8">
      <w:pPr>
        <w:spacing w:before="100" w:beforeAutospacing="1" w:after="100" w:afterAutospacing="1" w:line="240" w:lineRule="auto"/>
        <w:rPr>
          <w:rFonts w:ascii="Times New Roman" w:eastAsia="Times New Roman" w:hAnsi="Times New Roman" w:cs="Times New Roman"/>
          <w:sz w:val="24"/>
          <w:szCs w:val="24"/>
          <w:lang w:eastAsia="fr-CM"/>
        </w:rPr>
      </w:pPr>
    </w:p>
    <w:p w14:paraId="526F6874" w14:textId="77777777" w:rsidR="003510C8" w:rsidRDefault="003510C8" w:rsidP="00C34FC8">
      <w:pPr>
        <w:spacing w:before="100" w:beforeAutospacing="1" w:after="100" w:afterAutospacing="1" w:line="240" w:lineRule="auto"/>
        <w:rPr>
          <w:rFonts w:ascii="Times New Roman" w:eastAsia="Times New Roman" w:hAnsi="Times New Roman" w:cs="Times New Roman"/>
          <w:sz w:val="24"/>
          <w:szCs w:val="24"/>
          <w:lang w:eastAsia="fr-CM"/>
        </w:rPr>
      </w:pPr>
    </w:p>
    <w:p w14:paraId="05F3A60C" w14:textId="77777777" w:rsidR="003510C8" w:rsidRDefault="003510C8" w:rsidP="00C34FC8">
      <w:pPr>
        <w:spacing w:before="100" w:beforeAutospacing="1" w:after="100" w:afterAutospacing="1" w:line="240" w:lineRule="auto"/>
        <w:rPr>
          <w:rFonts w:ascii="Times New Roman" w:eastAsia="Times New Roman" w:hAnsi="Times New Roman" w:cs="Times New Roman"/>
          <w:sz w:val="24"/>
          <w:szCs w:val="24"/>
          <w:lang w:eastAsia="fr-CM"/>
        </w:rPr>
      </w:pPr>
    </w:p>
    <w:p w14:paraId="7BA27961" w14:textId="77777777" w:rsidR="003510C8" w:rsidRDefault="003510C8" w:rsidP="00C34FC8">
      <w:pPr>
        <w:spacing w:before="100" w:beforeAutospacing="1" w:after="100" w:afterAutospacing="1" w:line="240" w:lineRule="auto"/>
        <w:rPr>
          <w:rFonts w:ascii="Times New Roman" w:eastAsia="Times New Roman" w:hAnsi="Times New Roman" w:cs="Times New Roman"/>
          <w:sz w:val="24"/>
          <w:szCs w:val="24"/>
          <w:lang w:eastAsia="fr-CM"/>
        </w:rPr>
      </w:pPr>
    </w:p>
    <w:p w14:paraId="57AB032D" w14:textId="77777777" w:rsidR="003510C8" w:rsidRDefault="003510C8" w:rsidP="00C34FC8">
      <w:pPr>
        <w:spacing w:before="100" w:beforeAutospacing="1" w:after="100" w:afterAutospacing="1" w:line="240" w:lineRule="auto"/>
        <w:rPr>
          <w:rFonts w:ascii="Times New Roman" w:eastAsia="Times New Roman" w:hAnsi="Times New Roman" w:cs="Times New Roman"/>
          <w:sz w:val="24"/>
          <w:szCs w:val="24"/>
          <w:lang w:eastAsia="fr-CM"/>
        </w:rPr>
      </w:pPr>
    </w:p>
    <w:p w14:paraId="2E2D2B60" w14:textId="77777777" w:rsidR="003510C8" w:rsidRDefault="003510C8" w:rsidP="00C34FC8">
      <w:pPr>
        <w:spacing w:before="100" w:beforeAutospacing="1" w:after="100" w:afterAutospacing="1" w:line="240" w:lineRule="auto"/>
        <w:rPr>
          <w:rFonts w:ascii="Times New Roman" w:eastAsia="Times New Roman" w:hAnsi="Times New Roman" w:cs="Times New Roman"/>
          <w:sz w:val="24"/>
          <w:szCs w:val="24"/>
          <w:lang w:eastAsia="fr-CM"/>
        </w:rPr>
      </w:pPr>
    </w:p>
    <w:p w14:paraId="6B1119DB" w14:textId="77777777" w:rsidR="003510C8" w:rsidRDefault="003510C8" w:rsidP="003510C8">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r w:rsidRPr="003510C8">
        <w:rPr>
          <w:rFonts w:ascii="Times New Roman" w:eastAsia="Times New Roman" w:hAnsi="Times New Roman" w:cs="Times New Roman"/>
          <w:b/>
          <w:bCs/>
          <w:kern w:val="36"/>
          <w:sz w:val="48"/>
          <w:szCs w:val="48"/>
          <w:lang w:eastAsia="fr-CM"/>
        </w:rPr>
        <w:lastRenderedPageBreak/>
        <w:t>UNITÉ 3</w:t>
      </w:r>
    </w:p>
    <w:p w14:paraId="7E42B65E" w14:textId="567D26ED" w:rsidR="003510C8" w:rsidRDefault="003510C8" w:rsidP="003510C8">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r>
        <w:rPr>
          <w:rFonts w:ascii="Times New Roman" w:eastAsia="Times New Roman" w:hAnsi="Times New Roman" w:cs="Times New Roman"/>
          <w:b/>
          <w:bCs/>
          <w:kern w:val="36"/>
          <w:sz w:val="48"/>
          <w:szCs w:val="48"/>
          <w:lang w:eastAsia="fr-CM"/>
        </w:rPr>
        <w:t>_______________</w:t>
      </w:r>
    </w:p>
    <w:p w14:paraId="2A3E1E87" w14:textId="2B051D53" w:rsidR="003510C8" w:rsidRDefault="003510C8" w:rsidP="003510C8">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r w:rsidRPr="003510C8">
        <w:rPr>
          <w:rFonts w:ascii="Times New Roman" w:eastAsia="Times New Roman" w:hAnsi="Times New Roman" w:cs="Times New Roman"/>
          <w:b/>
          <w:bCs/>
          <w:kern w:val="36"/>
          <w:sz w:val="48"/>
          <w:szCs w:val="48"/>
          <w:lang w:eastAsia="fr-CM"/>
        </w:rPr>
        <w:t>LES GRANDES BRANCHES DE LA THÉOLOGIE</w:t>
      </w:r>
    </w:p>
    <w:p w14:paraId="7BF2C1E3" w14:textId="77777777" w:rsidR="003510C8" w:rsidRPr="003510C8" w:rsidRDefault="003510C8" w:rsidP="003510C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p>
    <w:p w14:paraId="2C25F976"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Introduction générale</w:t>
      </w:r>
    </w:p>
    <w:p w14:paraId="47DFE43B"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La théologie chrétienne est une discipline vaste et multidimensionnelle. Depuis les premiers siècles de l’Église jusqu’aux débats contemporains, les théologiens ont cherché à organiser la réflexion sur Dieu, la révélation biblique et la vie chrétienne en différentes branches spécialisées. Cette structuration permet une compréhension méthodique des doctrines chrétiennes et facilite l’application du message biblique dans des contextes variés.</w:t>
      </w:r>
    </w:p>
    <w:p w14:paraId="73438665"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 xml:space="preserve">Selon Alister McGrath, « la théologie chrétienne est une réflexion systématique sur la nature de Dieu et sur la relation de Dieu avec sa création » (McGrath, </w:t>
      </w:r>
      <w:r w:rsidRPr="003510C8">
        <w:rPr>
          <w:rFonts w:ascii="Times New Roman" w:eastAsia="Times New Roman" w:hAnsi="Times New Roman" w:cs="Times New Roman"/>
          <w:i/>
          <w:iCs/>
          <w:sz w:val="24"/>
          <w:szCs w:val="24"/>
          <w:lang w:eastAsia="fr-CM"/>
        </w:rPr>
        <w:t>Christian Theology</w:t>
      </w:r>
      <w:r w:rsidRPr="003510C8">
        <w:rPr>
          <w:rFonts w:ascii="Times New Roman" w:eastAsia="Times New Roman" w:hAnsi="Times New Roman" w:cs="Times New Roman"/>
          <w:sz w:val="24"/>
          <w:szCs w:val="24"/>
          <w:lang w:eastAsia="fr-CM"/>
        </w:rPr>
        <w:t>, Wiley-Blackwell, 2017).</w:t>
      </w:r>
    </w:p>
    <w:p w14:paraId="0087BE2A"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L’objectif de cette unité est de présenter les principales branches de la théologie chrétienne, leurs méthodes, leurs objectifs et leurs implications pour le ministère, la recherche académique et la vie de l’Église.</w:t>
      </w:r>
    </w:p>
    <w:p w14:paraId="72971344" w14:textId="77777777" w:rsidR="003510C8" w:rsidRPr="003510C8" w:rsidRDefault="00000000" w:rsidP="003510C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4308A8C9">
          <v:rect id="_x0000_i1053" style="width:0;height:1.5pt" o:hralign="center" o:hrstd="t" o:hr="t" fillcolor="#a0a0a0" stroked="f"/>
        </w:pict>
      </w:r>
    </w:p>
    <w:p w14:paraId="28CB18E2" w14:textId="77777777" w:rsidR="003510C8" w:rsidRPr="003510C8" w:rsidRDefault="003510C8" w:rsidP="003510C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3510C8">
        <w:rPr>
          <w:rFonts w:ascii="Times New Roman" w:eastAsia="Times New Roman" w:hAnsi="Times New Roman" w:cs="Times New Roman"/>
          <w:b/>
          <w:bCs/>
          <w:kern w:val="36"/>
          <w:sz w:val="48"/>
          <w:szCs w:val="48"/>
          <w:lang w:eastAsia="fr-CM"/>
        </w:rPr>
        <w:t>I. LA THÉOLOGIE BIBLIQUE</w:t>
      </w:r>
    </w:p>
    <w:p w14:paraId="12865AD0"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1. Définition</w:t>
      </w:r>
    </w:p>
    <w:p w14:paraId="4756A6B1"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La théologie biblique étudie la révélation progressive de Dieu dans les Écritures. Elle cherche à comprendre le message des auteurs bibliques dans leur contexte historique et canonique.</w:t>
      </w:r>
    </w:p>
    <w:p w14:paraId="6245B8ED"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3510C8">
        <w:rPr>
          <w:rFonts w:ascii="Times New Roman" w:eastAsia="Times New Roman" w:hAnsi="Times New Roman" w:cs="Times New Roman"/>
          <w:sz w:val="24"/>
          <w:szCs w:val="24"/>
          <w:lang w:eastAsia="fr-CM"/>
        </w:rPr>
        <w:t>Geerhardus</w:t>
      </w:r>
      <w:proofErr w:type="spellEnd"/>
      <w:r w:rsidRPr="003510C8">
        <w:rPr>
          <w:rFonts w:ascii="Times New Roman" w:eastAsia="Times New Roman" w:hAnsi="Times New Roman" w:cs="Times New Roman"/>
          <w:sz w:val="24"/>
          <w:szCs w:val="24"/>
          <w:lang w:eastAsia="fr-CM"/>
        </w:rPr>
        <w:t xml:space="preserve"> Vos, considéré comme le père de la théologie biblique moderne, définit cette discipline comme :</w:t>
      </w:r>
    </w:p>
    <w:p w14:paraId="27D45A21"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 L’exposition du développement organique de la révélation spéciale de Dieu. »</w:t>
      </w:r>
    </w:p>
    <w:p w14:paraId="18926B66"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Contrairement à la théologie systématique, la théologie biblique suit le déroulement historique de la révélation divine.</w:t>
      </w:r>
    </w:p>
    <w:p w14:paraId="442EDF80"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2. Fondements bibliques</w:t>
      </w:r>
    </w:p>
    <w:p w14:paraId="55411B39"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lastRenderedPageBreak/>
        <w:t>Les Écritures elles-mêmes témoignent d’une progression de la révélation :</w:t>
      </w:r>
    </w:p>
    <w:p w14:paraId="3DBE3EDC"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i/>
          <w:iCs/>
          <w:sz w:val="24"/>
          <w:szCs w:val="24"/>
          <w:lang w:eastAsia="fr-CM"/>
        </w:rPr>
        <w:t>« Après avoir autrefois, à plusieurs reprises et de plusieurs manières, parlé à nos pères par les prophètes, Dieu, dans ces derniers temps, nous a parlé par le Fils. »</w:t>
      </w:r>
      <w:r w:rsidRPr="003510C8">
        <w:rPr>
          <w:rFonts w:ascii="Times New Roman" w:eastAsia="Times New Roman" w:hAnsi="Times New Roman" w:cs="Times New Roman"/>
          <w:sz w:val="24"/>
          <w:szCs w:val="24"/>
          <w:lang w:eastAsia="fr-CM"/>
        </w:rPr>
        <w:t xml:space="preserve"> (Hébreux </w:t>
      </w:r>
      <w:proofErr w:type="gramStart"/>
      <w:r w:rsidRPr="003510C8">
        <w:rPr>
          <w:rFonts w:ascii="Times New Roman" w:eastAsia="Times New Roman" w:hAnsi="Times New Roman" w:cs="Times New Roman"/>
          <w:sz w:val="24"/>
          <w:szCs w:val="24"/>
          <w:lang w:eastAsia="fr-CM"/>
        </w:rPr>
        <w:t>1:</w:t>
      </w:r>
      <w:proofErr w:type="gramEnd"/>
      <w:r w:rsidRPr="003510C8">
        <w:rPr>
          <w:rFonts w:ascii="Times New Roman" w:eastAsia="Times New Roman" w:hAnsi="Times New Roman" w:cs="Times New Roman"/>
          <w:sz w:val="24"/>
          <w:szCs w:val="24"/>
          <w:lang w:eastAsia="fr-CM"/>
        </w:rPr>
        <w:t>1-2)</w:t>
      </w:r>
    </w:p>
    <w:p w14:paraId="467E6001"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i/>
          <w:iCs/>
          <w:sz w:val="24"/>
          <w:szCs w:val="24"/>
          <w:lang w:eastAsia="fr-CM"/>
        </w:rPr>
        <w:t>« Toute Écriture est inspirée de Dieu et utile pour enseigner, pour convaincre, pour corriger, pour instruire dans la justice. »</w:t>
      </w:r>
      <w:r w:rsidRPr="003510C8">
        <w:rPr>
          <w:rFonts w:ascii="Times New Roman" w:eastAsia="Times New Roman" w:hAnsi="Times New Roman" w:cs="Times New Roman"/>
          <w:sz w:val="24"/>
          <w:szCs w:val="24"/>
          <w:lang w:eastAsia="fr-CM"/>
        </w:rPr>
        <w:t xml:space="preserve"> (2 Timothée </w:t>
      </w:r>
      <w:proofErr w:type="gramStart"/>
      <w:r w:rsidRPr="003510C8">
        <w:rPr>
          <w:rFonts w:ascii="Times New Roman" w:eastAsia="Times New Roman" w:hAnsi="Times New Roman" w:cs="Times New Roman"/>
          <w:sz w:val="24"/>
          <w:szCs w:val="24"/>
          <w:lang w:eastAsia="fr-CM"/>
        </w:rPr>
        <w:t>3:</w:t>
      </w:r>
      <w:proofErr w:type="gramEnd"/>
      <w:r w:rsidRPr="003510C8">
        <w:rPr>
          <w:rFonts w:ascii="Times New Roman" w:eastAsia="Times New Roman" w:hAnsi="Times New Roman" w:cs="Times New Roman"/>
          <w:sz w:val="24"/>
          <w:szCs w:val="24"/>
          <w:lang w:eastAsia="fr-CM"/>
        </w:rPr>
        <w:t>16)</w:t>
      </w:r>
    </w:p>
    <w:p w14:paraId="7935D748"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3. Caractéristiques principales</w:t>
      </w:r>
    </w:p>
    <w:p w14:paraId="2190EBF4"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a) Une approche historique</w:t>
      </w:r>
    </w:p>
    <w:p w14:paraId="4FB8C0CA"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La révélation divine est étudiée dans son développement historique :</w:t>
      </w:r>
    </w:p>
    <w:p w14:paraId="7DC8D45B" w14:textId="77777777" w:rsidR="003510C8" w:rsidRPr="003510C8" w:rsidRDefault="003510C8">
      <w:pPr>
        <w:numPr>
          <w:ilvl w:val="0"/>
          <w:numId w:val="36"/>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Alliance avec Abraham</w:t>
      </w:r>
    </w:p>
    <w:p w14:paraId="1C879222" w14:textId="77777777" w:rsidR="003510C8" w:rsidRPr="003510C8" w:rsidRDefault="003510C8">
      <w:pPr>
        <w:numPr>
          <w:ilvl w:val="0"/>
          <w:numId w:val="36"/>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Loi mosaïque</w:t>
      </w:r>
    </w:p>
    <w:p w14:paraId="17FDEB8F" w14:textId="77777777" w:rsidR="003510C8" w:rsidRPr="003510C8" w:rsidRDefault="003510C8">
      <w:pPr>
        <w:numPr>
          <w:ilvl w:val="0"/>
          <w:numId w:val="36"/>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Royaume davidique</w:t>
      </w:r>
    </w:p>
    <w:p w14:paraId="03429230" w14:textId="77777777" w:rsidR="003510C8" w:rsidRPr="003510C8" w:rsidRDefault="003510C8">
      <w:pPr>
        <w:numPr>
          <w:ilvl w:val="0"/>
          <w:numId w:val="36"/>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Ministère prophétique</w:t>
      </w:r>
    </w:p>
    <w:p w14:paraId="2BEEE89F" w14:textId="77777777" w:rsidR="003510C8" w:rsidRPr="003510C8" w:rsidRDefault="003510C8">
      <w:pPr>
        <w:numPr>
          <w:ilvl w:val="0"/>
          <w:numId w:val="36"/>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Accomplissement en Jésus-Christ</w:t>
      </w:r>
    </w:p>
    <w:p w14:paraId="075EE38D"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b) Une approche contextuelle</w:t>
      </w:r>
    </w:p>
    <w:p w14:paraId="5E4C3CC9"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Chaque livre biblique est étudié selon :</w:t>
      </w:r>
    </w:p>
    <w:p w14:paraId="2DC4DD70" w14:textId="77777777" w:rsidR="003510C8" w:rsidRPr="003510C8" w:rsidRDefault="003510C8">
      <w:pPr>
        <w:numPr>
          <w:ilvl w:val="0"/>
          <w:numId w:val="3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son</w:t>
      </w:r>
      <w:proofErr w:type="gramEnd"/>
      <w:r w:rsidRPr="003510C8">
        <w:rPr>
          <w:rFonts w:ascii="Times New Roman" w:eastAsia="Times New Roman" w:hAnsi="Times New Roman" w:cs="Times New Roman"/>
          <w:sz w:val="24"/>
          <w:szCs w:val="24"/>
          <w:lang w:eastAsia="fr-CM"/>
        </w:rPr>
        <w:t xml:space="preserve"> auteur,</w:t>
      </w:r>
    </w:p>
    <w:p w14:paraId="746FD32C" w14:textId="77777777" w:rsidR="003510C8" w:rsidRPr="003510C8" w:rsidRDefault="003510C8">
      <w:pPr>
        <w:numPr>
          <w:ilvl w:val="0"/>
          <w:numId w:val="3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son</w:t>
      </w:r>
      <w:proofErr w:type="gramEnd"/>
      <w:r w:rsidRPr="003510C8">
        <w:rPr>
          <w:rFonts w:ascii="Times New Roman" w:eastAsia="Times New Roman" w:hAnsi="Times New Roman" w:cs="Times New Roman"/>
          <w:sz w:val="24"/>
          <w:szCs w:val="24"/>
          <w:lang w:eastAsia="fr-CM"/>
        </w:rPr>
        <w:t xml:space="preserve"> contexte,</w:t>
      </w:r>
    </w:p>
    <w:p w14:paraId="010535C0" w14:textId="77777777" w:rsidR="003510C8" w:rsidRPr="003510C8" w:rsidRDefault="003510C8">
      <w:pPr>
        <w:numPr>
          <w:ilvl w:val="0"/>
          <w:numId w:val="3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son</w:t>
      </w:r>
      <w:proofErr w:type="gramEnd"/>
      <w:r w:rsidRPr="003510C8">
        <w:rPr>
          <w:rFonts w:ascii="Times New Roman" w:eastAsia="Times New Roman" w:hAnsi="Times New Roman" w:cs="Times New Roman"/>
          <w:sz w:val="24"/>
          <w:szCs w:val="24"/>
          <w:lang w:eastAsia="fr-CM"/>
        </w:rPr>
        <w:t xml:space="preserve"> genre littéraire,</w:t>
      </w:r>
    </w:p>
    <w:p w14:paraId="3FEBB67B" w14:textId="77777777" w:rsidR="003510C8" w:rsidRPr="003510C8" w:rsidRDefault="003510C8">
      <w:pPr>
        <w:numPr>
          <w:ilvl w:val="0"/>
          <w:numId w:val="3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sa</w:t>
      </w:r>
      <w:proofErr w:type="gramEnd"/>
      <w:r w:rsidRPr="003510C8">
        <w:rPr>
          <w:rFonts w:ascii="Times New Roman" w:eastAsia="Times New Roman" w:hAnsi="Times New Roman" w:cs="Times New Roman"/>
          <w:sz w:val="24"/>
          <w:szCs w:val="24"/>
          <w:lang w:eastAsia="fr-CM"/>
        </w:rPr>
        <w:t xml:space="preserve"> destination.</w:t>
      </w:r>
    </w:p>
    <w:p w14:paraId="50C45B35"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c) Une approche christocentrique</w:t>
      </w:r>
    </w:p>
    <w:p w14:paraId="17EBF359"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Jésus-Christ constitue l’accomplissement ultime de la révélation biblique.</w:t>
      </w:r>
    </w:p>
    <w:p w14:paraId="51E350CF"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i/>
          <w:iCs/>
          <w:sz w:val="24"/>
          <w:szCs w:val="24"/>
          <w:lang w:eastAsia="fr-CM"/>
        </w:rPr>
        <w:t>« Vous sondez les Écritures… ce sont elles qui rendent témoignage de moi. »</w:t>
      </w:r>
      <w:r w:rsidRPr="003510C8">
        <w:rPr>
          <w:rFonts w:ascii="Times New Roman" w:eastAsia="Times New Roman" w:hAnsi="Times New Roman" w:cs="Times New Roman"/>
          <w:sz w:val="24"/>
          <w:szCs w:val="24"/>
          <w:lang w:eastAsia="fr-CM"/>
        </w:rPr>
        <w:t xml:space="preserve"> (Jean </w:t>
      </w:r>
      <w:proofErr w:type="gramStart"/>
      <w:r w:rsidRPr="003510C8">
        <w:rPr>
          <w:rFonts w:ascii="Times New Roman" w:eastAsia="Times New Roman" w:hAnsi="Times New Roman" w:cs="Times New Roman"/>
          <w:sz w:val="24"/>
          <w:szCs w:val="24"/>
          <w:lang w:eastAsia="fr-CM"/>
        </w:rPr>
        <w:t>5:</w:t>
      </w:r>
      <w:proofErr w:type="gramEnd"/>
      <w:r w:rsidRPr="003510C8">
        <w:rPr>
          <w:rFonts w:ascii="Times New Roman" w:eastAsia="Times New Roman" w:hAnsi="Times New Roman" w:cs="Times New Roman"/>
          <w:sz w:val="24"/>
          <w:szCs w:val="24"/>
          <w:lang w:eastAsia="fr-CM"/>
        </w:rPr>
        <w:t>39)</w:t>
      </w:r>
    </w:p>
    <w:p w14:paraId="189FE6E0"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4. Importance de la théologie biblique</w:t>
      </w:r>
    </w:p>
    <w:p w14:paraId="4968D267" w14:textId="77777777" w:rsidR="003510C8" w:rsidRPr="003510C8" w:rsidRDefault="003510C8">
      <w:pPr>
        <w:numPr>
          <w:ilvl w:val="0"/>
          <w:numId w:val="38"/>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Préserve le sens original des textes</w:t>
      </w:r>
    </w:p>
    <w:p w14:paraId="555C87A4" w14:textId="77777777" w:rsidR="003510C8" w:rsidRPr="003510C8" w:rsidRDefault="003510C8">
      <w:pPr>
        <w:numPr>
          <w:ilvl w:val="0"/>
          <w:numId w:val="38"/>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Évite les interprétations arbitraires</w:t>
      </w:r>
    </w:p>
    <w:p w14:paraId="59CC90B1" w14:textId="77777777" w:rsidR="003510C8" w:rsidRPr="003510C8" w:rsidRDefault="003510C8">
      <w:pPr>
        <w:numPr>
          <w:ilvl w:val="0"/>
          <w:numId w:val="38"/>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Renforce l’exégèse biblique</w:t>
      </w:r>
    </w:p>
    <w:p w14:paraId="17D7C8A5" w14:textId="77777777" w:rsidR="003510C8" w:rsidRPr="003510C8" w:rsidRDefault="003510C8">
      <w:pPr>
        <w:numPr>
          <w:ilvl w:val="0"/>
          <w:numId w:val="38"/>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Permet une meilleure prédication</w:t>
      </w:r>
    </w:p>
    <w:p w14:paraId="4C391C76"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5. Exemple pratique</w:t>
      </w:r>
    </w:p>
    <w:p w14:paraId="4605AF63"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Le thème de l’alliance :</w:t>
      </w:r>
    </w:p>
    <w:p w14:paraId="63263E9B" w14:textId="77777777" w:rsidR="003510C8" w:rsidRPr="003510C8" w:rsidRDefault="003510C8">
      <w:pPr>
        <w:numPr>
          <w:ilvl w:val="0"/>
          <w:numId w:val="39"/>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Alliance avec Noé</w:t>
      </w:r>
    </w:p>
    <w:p w14:paraId="4D3CB1C0" w14:textId="77777777" w:rsidR="003510C8" w:rsidRPr="003510C8" w:rsidRDefault="003510C8">
      <w:pPr>
        <w:numPr>
          <w:ilvl w:val="0"/>
          <w:numId w:val="39"/>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Alliance avec Abraham</w:t>
      </w:r>
    </w:p>
    <w:p w14:paraId="2C7BECBE" w14:textId="77777777" w:rsidR="003510C8" w:rsidRPr="003510C8" w:rsidRDefault="003510C8">
      <w:pPr>
        <w:numPr>
          <w:ilvl w:val="0"/>
          <w:numId w:val="39"/>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lastRenderedPageBreak/>
        <w:t>Alliance mosaïque</w:t>
      </w:r>
    </w:p>
    <w:p w14:paraId="2935EE45" w14:textId="77777777" w:rsidR="003510C8" w:rsidRPr="003510C8" w:rsidRDefault="003510C8">
      <w:pPr>
        <w:numPr>
          <w:ilvl w:val="0"/>
          <w:numId w:val="39"/>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Nouvelle Alliance en Christ</w:t>
      </w:r>
    </w:p>
    <w:p w14:paraId="15029E37"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Cette progression illustre l’unité du plan rédempteur de Dieu.</w:t>
      </w:r>
    </w:p>
    <w:p w14:paraId="207C72F5"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6. Perspectives théologiques</w:t>
      </w:r>
    </w:p>
    <w:p w14:paraId="6152E5B6"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Perspective évangélique</w:t>
      </w:r>
    </w:p>
    <w:p w14:paraId="4443669C"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Les théologiens évangéliques insistent sur l’inspiration et l’autorité totale des Écritures.</w:t>
      </w:r>
    </w:p>
    <w:p w14:paraId="68C4534C"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Wayne Grudem affirme :</w:t>
      </w:r>
    </w:p>
    <w:p w14:paraId="4EBC88A3"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 La Bible est la seule règle infaillible de foi et de pratique. »</w:t>
      </w:r>
    </w:p>
    <w:p w14:paraId="31D2C2FC"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Perspective critique moderne</w:t>
      </w:r>
    </w:p>
    <w:p w14:paraId="7D8F1B5B"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Certains théologiens libéraux considèrent les textes bibliques comme principalement des productions religieuses humaines influencées par leur époque.</w:t>
      </w:r>
    </w:p>
    <w:p w14:paraId="76195BC8"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7. Ressources utiles</w:t>
      </w:r>
    </w:p>
    <w:p w14:paraId="45E2ECE2" w14:textId="77777777" w:rsidR="003510C8" w:rsidRPr="003510C8" w:rsidRDefault="003510C8">
      <w:pPr>
        <w:numPr>
          <w:ilvl w:val="0"/>
          <w:numId w:val="40"/>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3510C8">
        <w:rPr>
          <w:rFonts w:ascii="Times New Roman" w:eastAsia="Times New Roman" w:hAnsi="Times New Roman" w:cs="Times New Roman"/>
          <w:sz w:val="24"/>
          <w:szCs w:val="24"/>
          <w:lang w:eastAsia="fr-CM"/>
        </w:rPr>
        <w:t>GotQuestions</w:t>
      </w:r>
      <w:proofErr w:type="spellEnd"/>
      <w:r w:rsidRPr="003510C8">
        <w:rPr>
          <w:rFonts w:ascii="Times New Roman" w:eastAsia="Times New Roman" w:hAnsi="Times New Roman" w:cs="Times New Roman"/>
          <w:sz w:val="24"/>
          <w:szCs w:val="24"/>
          <w:lang w:eastAsia="fr-CM"/>
        </w:rPr>
        <w:t xml:space="preserve"> :</w:t>
      </w:r>
    </w:p>
    <w:p w14:paraId="2DA6833A" w14:textId="77777777" w:rsidR="003510C8" w:rsidRPr="003510C8" w:rsidRDefault="003510C8">
      <w:pPr>
        <w:numPr>
          <w:ilvl w:val="1"/>
          <w:numId w:val="40"/>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3510C8">
        <w:rPr>
          <w:rFonts w:ascii="Times New Roman" w:eastAsia="Times New Roman" w:hAnsi="Times New Roman" w:cs="Times New Roman"/>
          <w:sz w:val="24"/>
          <w:szCs w:val="24"/>
          <w:lang w:eastAsia="fr-CM"/>
        </w:rPr>
        <w:t>What</w:t>
      </w:r>
      <w:proofErr w:type="spellEnd"/>
      <w:r w:rsidRPr="003510C8">
        <w:rPr>
          <w:rFonts w:ascii="Times New Roman" w:eastAsia="Times New Roman" w:hAnsi="Times New Roman" w:cs="Times New Roman"/>
          <w:sz w:val="24"/>
          <w:szCs w:val="24"/>
          <w:lang w:eastAsia="fr-CM"/>
        </w:rPr>
        <w:t xml:space="preserve"> </w:t>
      </w:r>
      <w:proofErr w:type="spellStart"/>
      <w:r w:rsidRPr="003510C8">
        <w:rPr>
          <w:rFonts w:ascii="Times New Roman" w:eastAsia="Times New Roman" w:hAnsi="Times New Roman" w:cs="Times New Roman"/>
          <w:sz w:val="24"/>
          <w:szCs w:val="24"/>
          <w:lang w:eastAsia="fr-CM"/>
        </w:rPr>
        <w:t>is</w:t>
      </w:r>
      <w:proofErr w:type="spellEnd"/>
      <w:r w:rsidRPr="003510C8">
        <w:rPr>
          <w:rFonts w:ascii="Times New Roman" w:eastAsia="Times New Roman" w:hAnsi="Times New Roman" w:cs="Times New Roman"/>
          <w:sz w:val="24"/>
          <w:szCs w:val="24"/>
          <w:lang w:eastAsia="fr-CM"/>
        </w:rPr>
        <w:t xml:space="preserve"> </w:t>
      </w:r>
      <w:proofErr w:type="spellStart"/>
      <w:r w:rsidRPr="003510C8">
        <w:rPr>
          <w:rFonts w:ascii="Times New Roman" w:eastAsia="Times New Roman" w:hAnsi="Times New Roman" w:cs="Times New Roman"/>
          <w:sz w:val="24"/>
          <w:szCs w:val="24"/>
          <w:lang w:eastAsia="fr-CM"/>
        </w:rPr>
        <w:t>Biblical</w:t>
      </w:r>
      <w:proofErr w:type="spellEnd"/>
      <w:r w:rsidRPr="003510C8">
        <w:rPr>
          <w:rFonts w:ascii="Times New Roman" w:eastAsia="Times New Roman" w:hAnsi="Times New Roman" w:cs="Times New Roman"/>
          <w:sz w:val="24"/>
          <w:szCs w:val="24"/>
          <w:lang w:eastAsia="fr-CM"/>
        </w:rPr>
        <w:t xml:space="preserve"> </w:t>
      </w:r>
      <w:proofErr w:type="spellStart"/>
      <w:proofErr w:type="gramStart"/>
      <w:r w:rsidRPr="003510C8">
        <w:rPr>
          <w:rFonts w:ascii="Times New Roman" w:eastAsia="Times New Roman" w:hAnsi="Times New Roman" w:cs="Times New Roman"/>
          <w:sz w:val="24"/>
          <w:szCs w:val="24"/>
          <w:lang w:eastAsia="fr-CM"/>
        </w:rPr>
        <w:t>Theology</w:t>
      </w:r>
      <w:proofErr w:type="spellEnd"/>
      <w:r w:rsidRPr="003510C8">
        <w:rPr>
          <w:rFonts w:ascii="Times New Roman" w:eastAsia="Times New Roman" w:hAnsi="Times New Roman" w:cs="Times New Roman"/>
          <w:sz w:val="24"/>
          <w:szCs w:val="24"/>
          <w:lang w:eastAsia="fr-CM"/>
        </w:rPr>
        <w:t>?</w:t>
      </w:r>
      <w:proofErr w:type="gramEnd"/>
    </w:p>
    <w:p w14:paraId="68051BD7" w14:textId="77777777" w:rsidR="003510C8" w:rsidRPr="003510C8" w:rsidRDefault="003510C8">
      <w:pPr>
        <w:numPr>
          <w:ilvl w:val="1"/>
          <w:numId w:val="40"/>
        </w:numPr>
        <w:spacing w:before="100" w:beforeAutospacing="1" w:after="100" w:afterAutospacing="1" w:line="240" w:lineRule="auto"/>
        <w:rPr>
          <w:rFonts w:ascii="Times New Roman" w:eastAsia="Times New Roman" w:hAnsi="Times New Roman" w:cs="Times New Roman"/>
          <w:sz w:val="24"/>
          <w:szCs w:val="24"/>
          <w:lang w:eastAsia="fr-CM"/>
        </w:rPr>
      </w:pPr>
      <w:hyperlink r:id="rId17" w:history="1">
        <w:r w:rsidRPr="003510C8">
          <w:rPr>
            <w:rFonts w:ascii="Times New Roman" w:eastAsia="Times New Roman" w:hAnsi="Times New Roman" w:cs="Times New Roman"/>
            <w:sz w:val="24"/>
            <w:szCs w:val="24"/>
            <w:u w:val="single"/>
            <w:lang w:eastAsia="fr-CM"/>
          </w:rPr>
          <w:t>https://www.gotquestions.org/Biblical-theology.html</w:t>
        </w:r>
      </w:hyperlink>
    </w:p>
    <w:p w14:paraId="2709E3CB" w14:textId="77777777" w:rsidR="003510C8" w:rsidRPr="003510C8" w:rsidRDefault="003510C8">
      <w:pPr>
        <w:numPr>
          <w:ilvl w:val="0"/>
          <w:numId w:val="40"/>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3510C8">
        <w:rPr>
          <w:rFonts w:ascii="Times New Roman" w:eastAsia="Times New Roman" w:hAnsi="Times New Roman" w:cs="Times New Roman"/>
          <w:sz w:val="24"/>
          <w:szCs w:val="24"/>
          <w:lang w:eastAsia="fr-CM"/>
        </w:rPr>
        <w:t>BiblicalTraining</w:t>
      </w:r>
      <w:proofErr w:type="spellEnd"/>
      <w:r w:rsidRPr="003510C8">
        <w:rPr>
          <w:rFonts w:ascii="Times New Roman" w:eastAsia="Times New Roman" w:hAnsi="Times New Roman" w:cs="Times New Roman"/>
          <w:sz w:val="24"/>
          <w:szCs w:val="24"/>
          <w:lang w:eastAsia="fr-CM"/>
        </w:rPr>
        <w:t xml:space="preserve"> :</w:t>
      </w:r>
    </w:p>
    <w:p w14:paraId="4174B0AC" w14:textId="77777777" w:rsidR="003510C8" w:rsidRPr="003510C8" w:rsidRDefault="003510C8">
      <w:pPr>
        <w:numPr>
          <w:ilvl w:val="1"/>
          <w:numId w:val="40"/>
        </w:numPr>
        <w:spacing w:before="100" w:beforeAutospacing="1" w:after="100" w:afterAutospacing="1" w:line="240" w:lineRule="auto"/>
        <w:rPr>
          <w:rFonts w:ascii="Times New Roman" w:eastAsia="Times New Roman" w:hAnsi="Times New Roman" w:cs="Times New Roman"/>
          <w:sz w:val="24"/>
          <w:szCs w:val="24"/>
          <w:lang w:eastAsia="fr-CM"/>
        </w:rPr>
      </w:pPr>
      <w:hyperlink r:id="rId18" w:history="1">
        <w:r w:rsidRPr="003510C8">
          <w:rPr>
            <w:rFonts w:ascii="Times New Roman" w:eastAsia="Times New Roman" w:hAnsi="Times New Roman" w:cs="Times New Roman"/>
            <w:sz w:val="24"/>
            <w:szCs w:val="24"/>
            <w:u w:val="single"/>
            <w:lang w:eastAsia="fr-CM"/>
          </w:rPr>
          <w:t>https://www.biblicaltraining.org</w:t>
        </w:r>
      </w:hyperlink>
    </w:p>
    <w:p w14:paraId="34AA8CBA" w14:textId="77777777" w:rsidR="003510C8" w:rsidRPr="003510C8" w:rsidRDefault="003510C8">
      <w:pPr>
        <w:numPr>
          <w:ilvl w:val="0"/>
          <w:numId w:val="40"/>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The Gospel Coalition :</w:t>
      </w:r>
    </w:p>
    <w:p w14:paraId="0DE59809" w14:textId="77777777" w:rsidR="003510C8" w:rsidRPr="003510C8" w:rsidRDefault="003510C8">
      <w:pPr>
        <w:numPr>
          <w:ilvl w:val="1"/>
          <w:numId w:val="40"/>
        </w:numPr>
        <w:spacing w:before="100" w:beforeAutospacing="1" w:after="100" w:afterAutospacing="1" w:line="240" w:lineRule="auto"/>
        <w:rPr>
          <w:rFonts w:ascii="Times New Roman" w:eastAsia="Times New Roman" w:hAnsi="Times New Roman" w:cs="Times New Roman"/>
          <w:sz w:val="24"/>
          <w:szCs w:val="24"/>
          <w:lang w:eastAsia="fr-CM"/>
        </w:rPr>
      </w:pPr>
      <w:hyperlink r:id="rId19" w:history="1">
        <w:r w:rsidRPr="003510C8">
          <w:rPr>
            <w:rFonts w:ascii="Times New Roman" w:eastAsia="Times New Roman" w:hAnsi="Times New Roman" w:cs="Times New Roman"/>
            <w:sz w:val="24"/>
            <w:szCs w:val="24"/>
            <w:u w:val="single"/>
            <w:lang w:eastAsia="fr-CM"/>
          </w:rPr>
          <w:t>https://www.thegospelcoalition.org</w:t>
        </w:r>
      </w:hyperlink>
    </w:p>
    <w:p w14:paraId="3C064A4A" w14:textId="77777777" w:rsidR="003510C8" w:rsidRPr="003510C8" w:rsidRDefault="00000000" w:rsidP="003510C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3E400F2C">
          <v:rect id="_x0000_i1054" style="width:0;height:1.5pt" o:hralign="center" o:hrstd="t" o:hr="t" fillcolor="#a0a0a0" stroked="f"/>
        </w:pict>
      </w:r>
    </w:p>
    <w:p w14:paraId="585CDB7D" w14:textId="77777777" w:rsidR="003510C8" w:rsidRPr="003510C8" w:rsidRDefault="003510C8" w:rsidP="003510C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3510C8">
        <w:rPr>
          <w:rFonts w:ascii="Times New Roman" w:eastAsia="Times New Roman" w:hAnsi="Times New Roman" w:cs="Times New Roman"/>
          <w:b/>
          <w:bCs/>
          <w:kern w:val="36"/>
          <w:sz w:val="48"/>
          <w:szCs w:val="48"/>
          <w:lang w:eastAsia="fr-CM"/>
        </w:rPr>
        <w:t>II. LA THÉOLOGIE SYSTÉMATIQUE</w:t>
      </w:r>
    </w:p>
    <w:p w14:paraId="7D5D25BF"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1. Définition</w:t>
      </w:r>
    </w:p>
    <w:p w14:paraId="797DFA55"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La théologie systématique organise les doctrines bibliques par thèmes afin de présenter un enseignement cohérent.</w:t>
      </w:r>
    </w:p>
    <w:p w14:paraId="70F98916"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Exemples :</w:t>
      </w:r>
    </w:p>
    <w:p w14:paraId="300CF4B9" w14:textId="77777777" w:rsidR="003510C8" w:rsidRPr="003510C8" w:rsidRDefault="003510C8">
      <w:pPr>
        <w:numPr>
          <w:ilvl w:val="0"/>
          <w:numId w:val="41"/>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Doctrine de Dieu</w:t>
      </w:r>
    </w:p>
    <w:p w14:paraId="7C152E0D" w14:textId="77777777" w:rsidR="003510C8" w:rsidRPr="003510C8" w:rsidRDefault="003510C8">
      <w:pPr>
        <w:numPr>
          <w:ilvl w:val="0"/>
          <w:numId w:val="41"/>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Doctrine du salut</w:t>
      </w:r>
    </w:p>
    <w:p w14:paraId="5394A88D" w14:textId="77777777" w:rsidR="003510C8" w:rsidRPr="003510C8" w:rsidRDefault="003510C8">
      <w:pPr>
        <w:numPr>
          <w:ilvl w:val="0"/>
          <w:numId w:val="41"/>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Doctrine de l’Église</w:t>
      </w:r>
    </w:p>
    <w:p w14:paraId="0912FE92" w14:textId="77777777" w:rsidR="003510C8" w:rsidRPr="003510C8" w:rsidRDefault="003510C8">
      <w:pPr>
        <w:numPr>
          <w:ilvl w:val="0"/>
          <w:numId w:val="41"/>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Doctrine des anges</w:t>
      </w:r>
    </w:p>
    <w:p w14:paraId="38BCD63F"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Louis Berkhof définit la théologie systématique comme :</w:t>
      </w:r>
    </w:p>
    <w:p w14:paraId="3F73F2FF"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lastRenderedPageBreak/>
        <w:t>« La présentation scientifique de la vérité concernant Dieu et ses relations avec l’univers. »</w:t>
      </w:r>
    </w:p>
    <w:p w14:paraId="5E3DFEBF"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2. Fondements bibliques</w:t>
      </w:r>
    </w:p>
    <w:p w14:paraId="0B62C4A0"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i/>
          <w:iCs/>
          <w:sz w:val="24"/>
          <w:szCs w:val="24"/>
          <w:lang w:eastAsia="fr-CM"/>
        </w:rPr>
        <w:t>« Enseigne ces choses et recommande-les. »</w:t>
      </w:r>
      <w:r w:rsidRPr="003510C8">
        <w:rPr>
          <w:rFonts w:ascii="Times New Roman" w:eastAsia="Times New Roman" w:hAnsi="Times New Roman" w:cs="Times New Roman"/>
          <w:sz w:val="24"/>
          <w:szCs w:val="24"/>
          <w:lang w:eastAsia="fr-CM"/>
        </w:rPr>
        <w:t xml:space="preserve"> (1 Timothée </w:t>
      </w:r>
      <w:proofErr w:type="gramStart"/>
      <w:r w:rsidRPr="003510C8">
        <w:rPr>
          <w:rFonts w:ascii="Times New Roman" w:eastAsia="Times New Roman" w:hAnsi="Times New Roman" w:cs="Times New Roman"/>
          <w:sz w:val="24"/>
          <w:szCs w:val="24"/>
          <w:lang w:eastAsia="fr-CM"/>
        </w:rPr>
        <w:t>4:</w:t>
      </w:r>
      <w:proofErr w:type="gramEnd"/>
      <w:r w:rsidRPr="003510C8">
        <w:rPr>
          <w:rFonts w:ascii="Times New Roman" w:eastAsia="Times New Roman" w:hAnsi="Times New Roman" w:cs="Times New Roman"/>
          <w:sz w:val="24"/>
          <w:szCs w:val="24"/>
          <w:lang w:eastAsia="fr-CM"/>
        </w:rPr>
        <w:t>11)</w:t>
      </w:r>
    </w:p>
    <w:p w14:paraId="671DDC6E"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i/>
          <w:iCs/>
          <w:sz w:val="24"/>
          <w:szCs w:val="24"/>
          <w:lang w:eastAsia="fr-CM"/>
        </w:rPr>
        <w:t>« Retiens dans la foi et dans l’amour qui est en Jésus-Christ le modèle des saines paroles. »</w:t>
      </w:r>
      <w:r w:rsidRPr="003510C8">
        <w:rPr>
          <w:rFonts w:ascii="Times New Roman" w:eastAsia="Times New Roman" w:hAnsi="Times New Roman" w:cs="Times New Roman"/>
          <w:sz w:val="24"/>
          <w:szCs w:val="24"/>
          <w:lang w:eastAsia="fr-CM"/>
        </w:rPr>
        <w:t xml:space="preserve"> (2 Timothée </w:t>
      </w:r>
      <w:proofErr w:type="gramStart"/>
      <w:r w:rsidRPr="003510C8">
        <w:rPr>
          <w:rFonts w:ascii="Times New Roman" w:eastAsia="Times New Roman" w:hAnsi="Times New Roman" w:cs="Times New Roman"/>
          <w:sz w:val="24"/>
          <w:szCs w:val="24"/>
          <w:lang w:eastAsia="fr-CM"/>
        </w:rPr>
        <w:t>1:</w:t>
      </w:r>
      <w:proofErr w:type="gramEnd"/>
      <w:r w:rsidRPr="003510C8">
        <w:rPr>
          <w:rFonts w:ascii="Times New Roman" w:eastAsia="Times New Roman" w:hAnsi="Times New Roman" w:cs="Times New Roman"/>
          <w:sz w:val="24"/>
          <w:szCs w:val="24"/>
          <w:lang w:eastAsia="fr-CM"/>
        </w:rPr>
        <w:t>13)</w:t>
      </w:r>
    </w:p>
    <w:p w14:paraId="7F9E4B89"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3. Méthodologie</w:t>
      </w:r>
    </w:p>
    <w:p w14:paraId="76C4D654"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La théologie systématique :</w:t>
      </w:r>
    </w:p>
    <w:p w14:paraId="785F559D" w14:textId="77777777" w:rsidR="003510C8" w:rsidRPr="003510C8" w:rsidRDefault="003510C8">
      <w:pPr>
        <w:numPr>
          <w:ilvl w:val="0"/>
          <w:numId w:val="4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rassemble</w:t>
      </w:r>
      <w:proofErr w:type="gramEnd"/>
      <w:r w:rsidRPr="003510C8">
        <w:rPr>
          <w:rFonts w:ascii="Times New Roman" w:eastAsia="Times New Roman" w:hAnsi="Times New Roman" w:cs="Times New Roman"/>
          <w:sz w:val="24"/>
          <w:szCs w:val="24"/>
          <w:lang w:eastAsia="fr-CM"/>
        </w:rPr>
        <w:t xml:space="preserve"> les passages bibliques relatifs à un sujet,</w:t>
      </w:r>
    </w:p>
    <w:p w14:paraId="7C646709" w14:textId="77777777" w:rsidR="003510C8" w:rsidRPr="003510C8" w:rsidRDefault="003510C8">
      <w:pPr>
        <w:numPr>
          <w:ilvl w:val="0"/>
          <w:numId w:val="4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les</w:t>
      </w:r>
      <w:proofErr w:type="gramEnd"/>
      <w:r w:rsidRPr="003510C8">
        <w:rPr>
          <w:rFonts w:ascii="Times New Roman" w:eastAsia="Times New Roman" w:hAnsi="Times New Roman" w:cs="Times New Roman"/>
          <w:sz w:val="24"/>
          <w:szCs w:val="24"/>
          <w:lang w:eastAsia="fr-CM"/>
        </w:rPr>
        <w:t xml:space="preserve"> harmonise,</w:t>
      </w:r>
    </w:p>
    <w:p w14:paraId="32D1BFFA" w14:textId="77777777" w:rsidR="003510C8" w:rsidRPr="003510C8" w:rsidRDefault="003510C8">
      <w:pPr>
        <w:numPr>
          <w:ilvl w:val="0"/>
          <w:numId w:val="4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formule</w:t>
      </w:r>
      <w:proofErr w:type="gramEnd"/>
      <w:r w:rsidRPr="003510C8">
        <w:rPr>
          <w:rFonts w:ascii="Times New Roman" w:eastAsia="Times New Roman" w:hAnsi="Times New Roman" w:cs="Times New Roman"/>
          <w:sz w:val="24"/>
          <w:szCs w:val="24"/>
          <w:lang w:eastAsia="fr-CM"/>
        </w:rPr>
        <w:t xml:space="preserve"> une doctrine cohérente.</w:t>
      </w:r>
    </w:p>
    <w:p w14:paraId="33BEAF77"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4. Grandes divisions</w:t>
      </w:r>
    </w:p>
    <w:p w14:paraId="355E334F"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a) Théologie propre</w:t>
      </w:r>
    </w:p>
    <w:p w14:paraId="79E337AF"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Étude de Dieu le Père.</w:t>
      </w:r>
    </w:p>
    <w:p w14:paraId="1CDC3A8C"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b) Christologie</w:t>
      </w:r>
    </w:p>
    <w:p w14:paraId="47BEDE02"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Étude de Jésus-Christ.</w:t>
      </w:r>
    </w:p>
    <w:p w14:paraId="0057C1B5"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c) Pneumatologie</w:t>
      </w:r>
    </w:p>
    <w:p w14:paraId="41AEDB1A"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Étude du Saint-Esprit.</w:t>
      </w:r>
    </w:p>
    <w:p w14:paraId="6C183D93"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d) Anthropologie</w:t>
      </w:r>
    </w:p>
    <w:p w14:paraId="78FF236A"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Étude de l’homme.</w:t>
      </w:r>
    </w:p>
    <w:p w14:paraId="6EFE92D0"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 xml:space="preserve">e) </w:t>
      </w:r>
      <w:proofErr w:type="spellStart"/>
      <w:r w:rsidRPr="003510C8">
        <w:rPr>
          <w:rFonts w:ascii="Times New Roman" w:eastAsia="Times New Roman" w:hAnsi="Times New Roman" w:cs="Times New Roman"/>
          <w:b/>
          <w:bCs/>
          <w:sz w:val="27"/>
          <w:szCs w:val="27"/>
          <w:lang w:eastAsia="fr-CM"/>
        </w:rPr>
        <w:t>Soteriologie</w:t>
      </w:r>
      <w:proofErr w:type="spellEnd"/>
    </w:p>
    <w:p w14:paraId="375338C3"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Étude du salut.</w:t>
      </w:r>
    </w:p>
    <w:p w14:paraId="0EB56CC8"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f) Ecclésiologie</w:t>
      </w:r>
    </w:p>
    <w:p w14:paraId="611AE343"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Étude de l’Église.</w:t>
      </w:r>
    </w:p>
    <w:p w14:paraId="5F8D5A6E"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g) Eschatologie</w:t>
      </w:r>
    </w:p>
    <w:p w14:paraId="4CD306AD"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Étude des choses dernières.</w:t>
      </w:r>
    </w:p>
    <w:p w14:paraId="56B3F715"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lastRenderedPageBreak/>
        <w:t>5. Importance pratique</w:t>
      </w:r>
    </w:p>
    <w:p w14:paraId="511AD178" w14:textId="77777777" w:rsidR="003510C8" w:rsidRPr="003510C8" w:rsidRDefault="003510C8">
      <w:pPr>
        <w:numPr>
          <w:ilvl w:val="0"/>
          <w:numId w:val="43"/>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Protège l’Église contre les hérésies</w:t>
      </w:r>
    </w:p>
    <w:p w14:paraId="0CE2D791" w14:textId="77777777" w:rsidR="003510C8" w:rsidRPr="003510C8" w:rsidRDefault="003510C8">
      <w:pPr>
        <w:numPr>
          <w:ilvl w:val="0"/>
          <w:numId w:val="43"/>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Clarifie la doctrine chrétienne</w:t>
      </w:r>
    </w:p>
    <w:p w14:paraId="75748986" w14:textId="77777777" w:rsidR="003510C8" w:rsidRPr="003510C8" w:rsidRDefault="003510C8">
      <w:pPr>
        <w:numPr>
          <w:ilvl w:val="0"/>
          <w:numId w:val="43"/>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Favorise l’unité doctrinale</w:t>
      </w:r>
    </w:p>
    <w:p w14:paraId="12CCCE32" w14:textId="77777777" w:rsidR="003510C8" w:rsidRPr="003510C8" w:rsidRDefault="003510C8">
      <w:pPr>
        <w:numPr>
          <w:ilvl w:val="0"/>
          <w:numId w:val="43"/>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 xml:space="preserve">Aide au </w:t>
      </w:r>
      <w:proofErr w:type="spellStart"/>
      <w:r w:rsidRPr="003510C8">
        <w:rPr>
          <w:rFonts w:ascii="Times New Roman" w:eastAsia="Times New Roman" w:hAnsi="Times New Roman" w:cs="Times New Roman"/>
          <w:sz w:val="24"/>
          <w:szCs w:val="24"/>
          <w:lang w:eastAsia="fr-CM"/>
        </w:rPr>
        <w:t>discipulat</w:t>
      </w:r>
      <w:proofErr w:type="spellEnd"/>
    </w:p>
    <w:p w14:paraId="560F1906"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6. Débats théologiques majeurs</w:t>
      </w:r>
    </w:p>
    <w:p w14:paraId="1C3FD240"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Calvinisme vs Arminianisme</w:t>
      </w:r>
    </w:p>
    <w:p w14:paraId="57719746"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Question :</w:t>
      </w:r>
      <w:r w:rsidRPr="003510C8">
        <w:rPr>
          <w:rFonts w:ascii="Times New Roman" w:eastAsia="Times New Roman" w:hAnsi="Times New Roman" w:cs="Times New Roman"/>
          <w:sz w:val="24"/>
          <w:szCs w:val="24"/>
          <w:lang w:eastAsia="fr-CM"/>
        </w:rPr>
        <w:br/>
        <w:t>Le salut dépend-il exclusivement de la souveraineté divine ou également du libre arbitre humain ?</w:t>
      </w:r>
    </w:p>
    <w:p w14:paraId="3BC530D8"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 xml:space="preserve">Cessationnisme vs </w:t>
      </w:r>
      <w:proofErr w:type="spellStart"/>
      <w:r w:rsidRPr="003510C8">
        <w:rPr>
          <w:rFonts w:ascii="Times New Roman" w:eastAsia="Times New Roman" w:hAnsi="Times New Roman" w:cs="Times New Roman"/>
          <w:b/>
          <w:bCs/>
          <w:sz w:val="27"/>
          <w:szCs w:val="27"/>
          <w:lang w:eastAsia="fr-CM"/>
        </w:rPr>
        <w:t>Continuationnisme</w:t>
      </w:r>
      <w:proofErr w:type="spellEnd"/>
    </w:p>
    <w:p w14:paraId="16EFB533"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Les dons spirituels miraculeux continuent-ils aujourd’hui ?</w:t>
      </w:r>
    </w:p>
    <w:p w14:paraId="05071A22"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7. Étude biblique approfondie : le salut</w:t>
      </w:r>
    </w:p>
    <w:p w14:paraId="7C822B18"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 xml:space="preserve">Éphésiens </w:t>
      </w:r>
      <w:proofErr w:type="gramStart"/>
      <w:r w:rsidRPr="003510C8">
        <w:rPr>
          <w:rFonts w:ascii="Times New Roman" w:eastAsia="Times New Roman" w:hAnsi="Times New Roman" w:cs="Times New Roman"/>
          <w:b/>
          <w:bCs/>
          <w:sz w:val="27"/>
          <w:szCs w:val="27"/>
          <w:lang w:eastAsia="fr-CM"/>
        </w:rPr>
        <w:t>2:</w:t>
      </w:r>
      <w:proofErr w:type="gramEnd"/>
      <w:r w:rsidRPr="003510C8">
        <w:rPr>
          <w:rFonts w:ascii="Times New Roman" w:eastAsia="Times New Roman" w:hAnsi="Times New Roman" w:cs="Times New Roman"/>
          <w:b/>
          <w:bCs/>
          <w:sz w:val="27"/>
          <w:szCs w:val="27"/>
          <w:lang w:eastAsia="fr-CM"/>
        </w:rPr>
        <w:t>8-9</w:t>
      </w:r>
    </w:p>
    <w:p w14:paraId="28BC2005"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i/>
          <w:iCs/>
          <w:sz w:val="24"/>
          <w:szCs w:val="24"/>
          <w:lang w:eastAsia="fr-CM"/>
        </w:rPr>
        <w:t>« Car c’est par la grâce que vous êtes sauvés, par le moyen de la foi… »</w:t>
      </w:r>
    </w:p>
    <w:p w14:paraId="542533A9"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Analyse :</w:t>
      </w:r>
    </w:p>
    <w:p w14:paraId="323BBE0D" w14:textId="77777777" w:rsidR="003510C8" w:rsidRPr="003510C8" w:rsidRDefault="003510C8">
      <w:pPr>
        <w:numPr>
          <w:ilvl w:val="0"/>
          <w:numId w:val="44"/>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Le salut provient de la grâce divine</w:t>
      </w:r>
    </w:p>
    <w:p w14:paraId="38F6C287" w14:textId="77777777" w:rsidR="003510C8" w:rsidRPr="003510C8" w:rsidRDefault="003510C8">
      <w:pPr>
        <w:numPr>
          <w:ilvl w:val="0"/>
          <w:numId w:val="44"/>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La foi est le moyen de réception</w:t>
      </w:r>
    </w:p>
    <w:p w14:paraId="6D918BA8" w14:textId="77777777" w:rsidR="003510C8" w:rsidRPr="003510C8" w:rsidRDefault="003510C8">
      <w:pPr>
        <w:numPr>
          <w:ilvl w:val="0"/>
          <w:numId w:val="44"/>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Les œuvres ne constituent pas la base du salut</w:t>
      </w:r>
    </w:p>
    <w:p w14:paraId="03A7AB57"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8. Ressources utiles</w:t>
      </w:r>
    </w:p>
    <w:p w14:paraId="5264CD18" w14:textId="77777777" w:rsidR="003510C8" w:rsidRPr="003510C8" w:rsidRDefault="003510C8">
      <w:pPr>
        <w:numPr>
          <w:ilvl w:val="0"/>
          <w:numId w:val="45"/>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3510C8">
        <w:rPr>
          <w:rFonts w:ascii="Times New Roman" w:eastAsia="Times New Roman" w:hAnsi="Times New Roman" w:cs="Times New Roman"/>
          <w:sz w:val="24"/>
          <w:szCs w:val="24"/>
          <w:lang w:eastAsia="fr-CM"/>
        </w:rPr>
        <w:t>GotQuestions</w:t>
      </w:r>
      <w:proofErr w:type="spellEnd"/>
      <w:r w:rsidRPr="003510C8">
        <w:rPr>
          <w:rFonts w:ascii="Times New Roman" w:eastAsia="Times New Roman" w:hAnsi="Times New Roman" w:cs="Times New Roman"/>
          <w:sz w:val="24"/>
          <w:szCs w:val="24"/>
          <w:lang w:eastAsia="fr-CM"/>
        </w:rPr>
        <w:t xml:space="preserve"> :</w:t>
      </w:r>
    </w:p>
    <w:p w14:paraId="001CFD2C" w14:textId="77777777" w:rsidR="003510C8" w:rsidRPr="003510C8" w:rsidRDefault="003510C8">
      <w:pPr>
        <w:numPr>
          <w:ilvl w:val="1"/>
          <w:numId w:val="45"/>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3510C8">
        <w:rPr>
          <w:rFonts w:ascii="Times New Roman" w:eastAsia="Times New Roman" w:hAnsi="Times New Roman" w:cs="Times New Roman"/>
          <w:sz w:val="24"/>
          <w:szCs w:val="24"/>
          <w:lang w:eastAsia="fr-CM"/>
        </w:rPr>
        <w:t>What</w:t>
      </w:r>
      <w:proofErr w:type="spellEnd"/>
      <w:r w:rsidRPr="003510C8">
        <w:rPr>
          <w:rFonts w:ascii="Times New Roman" w:eastAsia="Times New Roman" w:hAnsi="Times New Roman" w:cs="Times New Roman"/>
          <w:sz w:val="24"/>
          <w:szCs w:val="24"/>
          <w:lang w:eastAsia="fr-CM"/>
        </w:rPr>
        <w:t xml:space="preserve"> </w:t>
      </w:r>
      <w:proofErr w:type="spellStart"/>
      <w:r w:rsidRPr="003510C8">
        <w:rPr>
          <w:rFonts w:ascii="Times New Roman" w:eastAsia="Times New Roman" w:hAnsi="Times New Roman" w:cs="Times New Roman"/>
          <w:sz w:val="24"/>
          <w:szCs w:val="24"/>
          <w:lang w:eastAsia="fr-CM"/>
        </w:rPr>
        <w:t>is</w:t>
      </w:r>
      <w:proofErr w:type="spellEnd"/>
      <w:r w:rsidRPr="003510C8">
        <w:rPr>
          <w:rFonts w:ascii="Times New Roman" w:eastAsia="Times New Roman" w:hAnsi="Times New Roman" w:cs="Times New Roman"/>
          <w:sz w:val="24"/>
          <w:szCs w:val="24"/>
          <w:lang w:eastAsia="fr-CM"/>
        </w:rPr>
        <w:t xml:space="preserve"> </w:t>
      </w:r>
      <w:proofErr w:type="spellStart"/>
      <w:r w:rsidRPr="003510C8">
        <w:rPr>
          <w:rFonts w:ascii="Times New Roman" w:eastAsia="Times New Roman" w:hAnsi="Times New Roman" w:cs="Times New Roman"/>
          <w:sz w:val="24"/>
          <w:szCs w:val="24"/>
          <w:lang w:eastAsia="fr-CM"/>
        </w:rPr>
        <w:t>Systematic</w:t>
      </w:r>
      <w:proofErr w:type="spellEnd"/>
      <w:r w:rsidRPr="003510C8">
        <w:rPr>
          <w:rFonts w:ascii="Times New Roman" w:eastAsia="Times New Roman" w:hAnsi="Times New Roman" w:cs="Times New Roman"/>
          <w:sz w:val="24"/>
          <w:szCs w:val="24"/>
          <w:lang w:eastAsia="fr-CM"/>
        </w:rPr>
        <w:t xml:space="preserve"> </w:t>
      </w:r>
      <w:proofErr w:type="spellStart"/>
      <w:proofErr w:type="gramStart"/>
      <w:r w:rsidRPr="003510C8">
        <w:rPr>
          <w:rFonts w:ascii="Times New Roman" w:eastAsia="Times New Roman" w:hAnsi="Times New Roman" w:cs="Times New Roman"/>
          <w:sz w:val="24"/>
          <w:szCs w:val="24"/>
          <w:lang w:eastAsia="fr-CM"/>
        </w:rPr>
        <w:t>Theology</w:t>
      </w:r>
      <w:proofErr w:type="spellEnd"/>
      <w:r w:rsidRPr="003510C8">
        <w:rPr>
          <w:rFonts w:ascii="Times New Roman" w:eastAsia="Times New Roman" w:hAnsi="Times New Roman" w:cs="Times New Roman"/>
          <w:sz w:val="24"/>
          <w:szCs w:val="24"/>
          <w:lang w:eastAsia="fr-CM"/>
        </w:rPr>
        <w:t>?</w:t>
      </w:r>
      <w:proofErr w:type="gramEnd"/>
    </w:p>
    <w:p w14:paraId="7329203A" w14:textId="77777777" w:rsidR="003510C8" w:rsidRPr="00C06A29" w:rsidRDefault="003510C8">
      <w:pPr>
        <w:numPr>
          <w:ilvl w:val="1"/>
          <w:numId w:val="45"/>
        </w:numPr>
        <w:spacing w:before="100" w:beforeAutospacing="1" w:after="100" w:afterAutospacing="1" w:line="240" w:lineRule="auto"/>
        <w:rPr>
          <w:rFonts w:ascii="Times New Roman" w:eastAsia="Times New Roman" w:hAnsi="Times New Roman" w:cs="Times New Roman"/>
          <w:sz w:val="24"/>
          <w:szCs w:val="24"/>
          <w:lang w:eastAsia="fr-CM"/>
        </w:rPr>
      </w:pPr>
      <w:hyperlink r:id="rId20" w:history="1">
        <w:r w:rsidRPr="00C06A29">
          <w:rPr>
            <w:rFonts w:ascii="Times New Roman" w:eastAsia="Times New Roman" w:hAnsi="Times New Roman" w:cs="Times New Roman"/>
            <w:sz w:val="24"/>
            <w:szCs w:val="24"/>
            <w:u w:val="single"/>
            <w:lang w:eastAsia="fr-CM"/>
          </w:rPr>
          <w:t>https://www.gotquestions.org/systematic-theology.html</w:t>
        </w:r>
      </w:hyperlink>
    </w:p>
    <w:p w14:paraId="0BC64776" w14:textId="77777777" w:rsidR="003510C8" w:rsidRPr="00C06A29" w:rsidRDefault="003510C8">
      <w:pPr>
        <w:numPr>
          <w:ilvl w:val="0"/>
          <w:numId w:val="45"/>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C06A29">
        <w:rPr>
          <w:rFonts w:ascii="Times New Roman" w:eastAsia="Times New Roman" w:hAnsi="Times New Roman" w:cs="Times New Roman"/>
          <w:sz w:val="24"/>
          <w:szCs w:val="24"/>
          <w:lang w:eastAsia="fr-CM"/>
        </w:rPr>
        <w:t>Monergism</w:t>
      </w:r>
      <w:proofErr w:type="spellEnd"/>
      <w:r w:rsidRPr="00C06A29">
        <w:rPr>
          <w:rFonts w:ascii="Times New Roman" w:eastAsia="Times New Roman" w:hAnsi="Times New Roman" w:cs="Times New Roman"/>
          <w:sz w:val="24"/>
          <w:szCs w:val="24"/>
          <w:lang w:eastAsia="fr-CM"/>
        </w:rPr>
        <w:t xml:space="preserve"> :</w:t>
      </w:r>
    </w:p>
    <w:p w14:paraId="50B03B6E" w14:textId="77777777" w:rsidR="003510C8" w:rsidRPr="00C06A29" w:rsidRDefault="003510C8">
      <w:pPr>
        <w:numPr>
          <w:ilvl w:val="1"/>
          <w:numId w:val="45"/>
        </w:numPr>
        <w:spacing w:before="100" w:beforeAutospacing="1" w:after="100" w:afterAutospacing="1" w:line="240" w:lineRule="auto"/>
        <w:rPr>
          <w:rFonts w:ascii="Times New Roman" w:eastAsia="Times New Roman" w:hAnsi="Times New Roman" w:cs="Times New Roman"/>
          <w:sz w:val="24"/>
          <w:szCs w:val="24"/>
          <w:lang w:eastAsia="fr-CM"/>
        </w:rPr>
      </w:pPr>
      <w:hyperlink r:id="rId21" w:history="1">
        <w:r w:rsidRPr="00C06A29">
          <w:rPr>
            <w:rFonts w:ascii="Times New Roman" w:eastAsia="Times New Roman" w:hAnsi="Times New Roman" w:cs="Times New Roman"/>
            <w:sz w:val="24"/>
            <w:szCs w:val="24"/>
            <w:u w:val="single"/>
            <w:lang w:eastAsia="fr-CM"/>
          </w:rPr>
          <w:t>https://www.monergism.com</w:t>
        </w:r>
      </w:hyperlink>
    </w:p>
    <w:p w14:paraId="13E4C255" w14:textId="77777777" w:rsidR="003510C8" w:rsidRPr="00C06A29" w:rsidRDefault="003510C8">
      <w:pPr>
        <w:numPr>
          <w:ilvl w:val="0"/>
          <w:numId w:val="45"/>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C06A29">
        <w:rPr>
          <w:rFonts w:ascii="Times New Roman" w:eastAsia="Times New Roman" w:hAnsi="Times New Roman" w:cs="Times New Roman"/>
          <w:sz w:val="24"/>
          <w:szCs w:val="24"/>
          <w:lang w:eastAsia="fr-CM"/>
        </w:rPr>
        <w:t>Desiring</w:t>
      </w:r>
      <w:proofErr w:type="spellEnd"/>
      <w:r w:rsidRPr="00C06A29">
        <w:rPr>
          <w:rFonts w:ascii="Times New Roman" w:eastAsia="Times New Roman" w:hAnsi="Times New Roman" w:cs="Times New Roman"/>
          <w:sz w:val="24"/>
          <w:szCs w:val="24"/>
          <w:lang w:eastAsia="fr-CM"/>
        </w:rPr>
        <w:t xml:space="preserve"> God :</w:t>
      </w:r>
    </w:p>
    <w:p w14:paraId="49FFE269" w14:textId="77777777" w:rsidR="003510C8" w:rsidRPr="00C06A29" w:rsidRDefault="003510C8">
      <w:pPr>
        <w:numPr>
          <w:ilvl w:val="1"/>
          <w:numId w:val="45"/>
        </w:numPr>
        <w:spacing w:before="100" w:beforeAutospacing="1" w:after="100" w:afterAutospacing="1" w:line="240" w:lineRule="auto"/>
        <w:rPr>
          <w:rFonts w:ascii="Times New Roman" w:eastAsia="Times New Roman" w:hAnsi="Times New Roman" w:cs="Times New Roman"/>
          <w:sz w:val="24"/>
          <w:szCs w:val="24"/>
          <w:lang w:eastAsia="fr-CM"/>
        </w:rPr>
      </w:pPr>
      <w:hyperlink r:id="rId22" w:history="1">
        <w:r w:rsidRPr="00C06A29">
          <w:rPr>
            <w:rFonts w:ascii="Times New Roman" w:eastAsia="Times New Roman" w:hAnsi="Times New Roman" w:cs="Times New Roman"/>
            <w:sz w:val="24"/>
            <w:szCs w:val="24"/>
            <w:u w:val="single"/>
            <w:lang w:eastAsia="fr-CM"/>
          </w:rPr>
          <w:t>https://www.desiringgod.org</w:t>
        </w:r>
      </w:hyperlink>
    </w:p>
    <w:p w14:paraId="5785E4E9" w14:textId="77777777" w:rsidR="003510C8" w:rsidRPr="003510C8" w:rsidRDefault="003510C8" w:rsidP="003510C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3510C8">
        <w:rPr>
          <w:rFonts w:ascii="Times New Roman" w:eastAsia="Times New Roman" w:hAnsi="Times New Roman" w:cs="Times New Roman"/>
          <w:b/>
          <w:bCs/>
          <w:kern w:val="36"/>
          <w:sz w:val="48"/>
          <w:szCs w:val="48"/>
          <w:lang w:eastAsia="fr-CM"/>
        </w:rPr>
        <w:t>III. LA THÉOLOGIE HISTORIQUE</w:t>
      </w:r>
    </w:p>
    <w:p w14:paraId="46ABB1F6"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1. Définition</w:t>
      </w:r>
    </w:p>
    <w:p w14:paraId="43D6F2BF"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La théologie historique étudie le développement des doctrines chrétiennes à travers les siècles.</w:t>
      </w:r>
    </w:p>
    <w:p w14:paraId="282B750F"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lastRenderedPageBreak/>
        <w:t>2. Objectifs</w:t>
      </w:r>
    </w:p>
    <w:p w14:paraId="26369AF7" w14:textId="77777777" w:rsidR="003510C8" w:rsidRPr="003510C8" w:rsidRDefault="003510C8">
      <w:pPr>
        <w:numPr>
          <w:ilvl w:val="0"/>
          <w:numId w:val="46"/>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Comprendre l’évolution doctrinale</w:t>
      </w:r>
    </w:p>
    <w:p w14:paraId="17E3B965" w14:textId="77777777" w:rsidR="003510C8" w:rsidRPr="003510C8" w:rsidRDefault="003510C8">
      <w:pPr>
        <w:numPr>
          <w:ilvl w:val="0"/>
          <w:numId w:val="46"/>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Étudier les controverses théologiques</w:t>
      </w:r>
    </w:p>
    <w:p w14:paraId="164C0BFF" w14:textId="77777777" w:rsidR="003510C8" w:rsidRPr="003510C8" w:rsidRDefault="003510C8">
      <w:pPr>
        <w:numPr>
          <w:ilvl w:val="0"/>
          <w:numId w:val="46"/>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Analyser les conciles et confessions</w:t>
      </w:r>
    </w:p>
    <w:p w14:paraId="7E74E0DE"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3. Grandes périodes historiques</w:t>
      </w:r>
    </w:p>
    <w:p w14:paraId="64E39D6E"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a) Église primitive</w:t>
      </w:r>
    </w:p>
    <w:p w14:paraId="0B1B7DAD" w14:textId="77777777" w:rsidR="003510C8" w:rsidRPr="003510C8" w:rsidRDefault="003510C8">
      <w:pPr>
        <w:numPr>
          <w:ilvl w:val="0"/>
          <w:numId w:val="47"/>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Pères apostoliques</w:t>
      </w:r>
    </w:p>
    <w:p w14:paraId="38B0FADD" w14:textId="77777777" w:rsidR="003510C8" w:rsidRPr="003510C8" w:rsidRDefault="003510C8">
      <w:pPr>
        <w:numPr>
          <w:ilvl w:val="0"/>
          <w:numId w:val="47"/>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Conciles œcuméniques</w:t>
      </w:r>
    </w:p>
    <w:p w14:paraId="7894BFC8"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b) Moyen Âge</w:t>
      </w:r>
    </w:p>
    <w:p w14:paraId="7D8E5124" w14:textId="77777777" w:rsidR="003510C8" w:rsidRPr="003510C8" w:rsidRDefault="003510C8">
      <w:pPr>
        <w:numPr>
          <w:ilvl w:val="0"/>
          <w:numId w:val="48"/>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Augustin</w:t>
      </w:r>
    </w:p>
    <w:p w14:paraId="57CBCB16" w14:textId="77777777" w:rsidR="003510C8" w:rsidRPr="003510C8" w:rsidRDefault="003510C8">
      <w:pPr>
        <w:numPr>
          <w:ilvl w:val="0"/>
          <w:numId w:val="48"/>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Thomas d’Aquin</w:t>
      </w:r>
    </w:p>
    <w:p w14:paraId="403AF252"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c) Réforme protestante</w:t>
      </w:r>
    </w:p>
    <w:p w14:paraId="306EF9C6" w14:textId="77777777" w:rsidR="003510C8" w:rsidRPr="003510C8" w:rsidRDefault="003510C8">
      <w:pPr>
        <w:numPr>
          <w:ilvl w:val="0"/>
          <w:numId w:val="49"/>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Martin Luther</w:t>
      </w:r>
    </w:p>
    <w:p w14:paraId="2C70ED6F" w14:textId="77777777" w:rsidR="003510C8" w:rsidRPr="003510C8" w:rsidRDefault="003510C8">
      <w:pPr>
        <w:numPr>
          <w:ilvl w:val="0"/>
          <w:numId w:val="49"/>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Jean Calvin</w:t>
      </w:r>
    </w:p>
    <w:p w14:paraId="03518043"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d) Époque moderne</w:t>
      </w:r>
    </w:p>
    <w:p w14:paraId="68B24202" w14:textId="77777777" w:rsidR="003510C8" w:rsidRPr="003510C8" w:rsidRDefault="003510C8">
      <w:pPr>
        <w:numPr>
          <w:ilvl w:val="0"/>
          <w:numId w:val="50"/>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Libéralisme théologique</w:t>
      </w:r>
    </w:p>
    <w:p w14:paraId="199B455C" w14:textId="77777777" w:rsidR="003510C8" w:rsidRPr="003510C8" w:rsidRDefault="003510C8">
      <w:pPr>
        <w:numPr>
          <w:ilvl w:val="0"/>
          <w:numId w:val="50"/>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Néo-orthodoxie</w:t>
      </w:r>
    </w:p>
    <w:p w14:paraId="74C0A3D9"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4. Étude biblique</w:t>
      </w:r>
    </w:p>
    <w:p w14:paraId="1D5ABC56"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i/>
          <w:iCs/>
          <w:sz w:val="24"/>
          <w:szCs w:val="24"/>
          <w:lang w:eastAsia="fr-CM"/>
        </w:rPr>
        <w:t>« Souvenez-vous de vos conducteurs qui vous ont annoncé la parole de Dieu. »</w:t>
      </w:r>
      <w:r w:rsidRPr="003510C8">
        <w:rPr>
          <w:rFonts w:ascii="Times New Roman" w:eastAsia="Times New Roman" w:hAnsi="Times New Roman" w:cs="Times New Roman"/>
          <w:sz w:val="24"/>
          <w:szCs w:val="24"/>
          <w:lang w:eastAsia="fr-CM"/>
        </w:rPr>
        <w:t xml:space="preserve"> (Hébreux </w:t>
      </w:r>
      <w:proofErr w:type="gramStart"/>
      <w:r w:rsidRPr="003510C8">
        <w:rPr>
          <w:rFonts w:ascii="Times New Roman" w:eastAsia="Times New Roman" w:hAnsi="Times New Roman" w:cs="Times New Roman"/>
          <w:sz w:val="24"/>
          <w:szCs w:val="24"/>
          <w:lang w:eastAsia="fr-CM"/>
        </w:rPr>
        <w:t>13:</w:t>
      </w:r>
      <w:proofErr w:type="gramEnd"/>
      <w:r w:rsidRPr="003510C8">
        <w:rPr>
          <w:rFonts w:ascii="Times New Roman" w:eastAsia="Times New Roman" w:hAnsi="Times New Roman" w:cs="Times New Roman"/>
          <w:sz w:val="24"/>
          <w:szCs w:val="24"/>
          <w:lang w:eastAsia="fr-CM"/>
        </w:rPr>
        <w:t>7)</w:t>
      </w:r>
    </w:p>
    <w:p w14:paraId="3CF7F680"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5. Exemple : le Concile de Nicée (325)</w:t>
      </w:r>
    </w:p>
    <w:p w14:paraId="0FB85C60"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Objectif :</w:t>
      </w:r>
      <w:r w:rsidRPr="003510C8">
        <w:rPr>
          <w:rFonts w:ascii="Times New Roman" w:eastAsia="Times New Roman" w:hAnsi="Times New Roman" w:cs="Times New Roman"/>
          <w:sz w:val="24"/>
          <w:szCs w:val="24"/>
          <w:lang w:eastAsia="fr-CM"/>
        </w:rPr>
        <w:br/>
        <w:t>Répondre à l’arianisme qui niait la divinité du Christ.</w:t>
      </w:r>
    </w:p>
    <w:p w14:paraId="2EBC9A7B"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Résultat :</w:t>
      </w:r>
      <w:r w:rsidRPr="003510C8">
        <w:rPr>
          <w:rFonts w:ascii="Times New Roman" w:eastAsia="Times New Roman" w:hAnsi="Times New Roman" w:cs="Times New Roman"/>
          <w:sz w:val="24"/>
          <w:szCs w:val="24"/>
          <w:lang w:eastAsia="fr-CM"/>
        </w:rPr>
        <w:br/>
        <w:t>Affirmation de la pleine divinité de Jésus-Christ.</w:t>
      </w:r>
    </w:p>
    <w:p w14:paraId="147F1EBA"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6. Importance</w:t>
      </w:r>
    </w:p>
    <w:p w14:paraId="6BCA8854" w14:textId="77777777" w:rsidR="003510C8" w:rsidRPr="003510C8" w:rsidRDefault="003510C8">
      <w:pPr>
        <w:numPr>
          <w:ilvl w:val="0"/>
          <w:numId w:val="51"/>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Évite les erreurs doctrinales répétées</w:t>
      </w:r>
    </w:p>
    <w:p w14:paraId="53DCF8A6" w14:textId="77777777" w:rsidR="003510C8" w:rsidRPr="003510C8" w:rsidRDefault="003510C8">
      <w:pPr>
        <w:numPr>
          <w:ilvl w:val="0"/>
          <w:numId w:val="51"/>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Permet de comprendre les traditions chrétiennes</w:t>
      </w:r>
    </w:p>
    <w:p w14:paraId="5F3BD524" w14:textId="77777777" w:rsidR="003510C8" w:rsidRPr="003510C8" w:rsidRDefault="003510C8">
      <w:pPr>
        <w:numPr>
          <w:ilvl w:val="0"/>
          <w:numId w:val="51"/>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Renforce la maturité théologique</w:t>
      </w:r>
    </w:p>
    <w:p w14:paraId="156CA1F1"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lastRenderedPageBreak/>
        <w:t>7. Statistique pertinente</w:t>
      </w:r>
    </w:p>
    <w:p w14:paraId="038D688E"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 xml:space="preserve">Selon le Pew </w:t>
      </w:r>
      <w:proofErr w:type="spellStart"/>
      <w:r w:rsidRPr="003510C8">
        <w:rPr>
          <w:rFonts w:ascii="Times New Roman" w:eastAsia="Times New Roman" w:hAnsi="Times New Roman" w:cs="Times New Roman"/>
          <w:sz w:val="24"/>
          <w:szCs w:val="24"/>
          <w:lang w:eastAsia="fr-CM"/>
        </w:rPr>
        <w:t>Research</w:t>
      </w:r>
      <w:proofErr w:type="spellEnd"/>
      <w:r w:rsidRPr="003510C8">
        <w:rPr>
          <w:rFonts w:ascii="Times New Roman" w:eastAsia="Times New Roman" w:hAnsi="Times New Roman" w:cs="Times New Roman"/>
          <w:sz w:val="24"/>
          <w:szCs w:val="24"/>
          <w:lang w:eastAsia="fr-CM"/>
        </w:rPr>
        <w:t xml:space="preserve"> Center (2024), environ :</w:t>
      </w:r>
    </w:p>
    <w:p w14:paraId="62F0C66F" w14:textId="77777777" w:rsidR="003510C8" w:rsidRPr="003510C8" w:rsidRDefault="003510C8">
      <w:pPr>
        <w:numPr>
          <w:ilvl w:val="0"/>
          <w:numId w:val="52"/>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31 % des chrétiens mondiaux sont catholiques,</w:t>
      </w:r>
    </w:p>
    <w:p w14:paraId="49F968AA" w14:textId="77777777" w:rsidR="003510C8" w:rsidRPr="003510C8" w:rsidRDefault="003510C8">
      <w:pPr>
        <w:numPr>
          <w:ilvl w:val="0"/>
          <w:numId w:val="52"/>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37 % protestants,</w:t>
      </w:r>
    </w:p>
    <w:p w14:paraId="00312185" w14:textId="77777777" w:rsidR="003510C8" w:rsidRPr="003510C8" w:rsidRDefault="003510C8">
      <w:pPr>
        <w:numPr>
          <w:ilvl w:val="0"/>
          <w:numId w:val="52"/>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12 % orthodoxes,</w:t>
      </w:r>
    </w:p>
    <w:p w14:paraId="77DFA409" w14:textId="77777777" w:rsidR="003510C8" w:rsidRPr="003510C8" w:rsidRDefault="003510C8">
      <w:pPr>
        <w:numPr>
          <w:ilvl w:val="0"/>
          <w:numId w:val="5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le</w:t>
      </w:r>
      <w:proofErr w:type="gramEnd"/>
      <w:r w:rsidRPr="003510C8">
        <w:rPr>
          <w:rFonts w:ascii="Times New Roman" w:eastAsia="Times New Roman" w:hAnsi="Times New Roman" w:cs="Times New Roman"/>
          <w:sz w:val="24"/>
          <w:szCs w:val="24"/>
          <w:lang w:eastAsia="fr-CM"/>
        </w:rPr>
        <w:t xml:space="preserve"> reste appartenant à diverses traditions indépendantes.</w:t>
      </w:r>
    </w:p>
    <w:p w14:paraId="59A4DA5E"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Cette diversité illustre l’importance de l’histoire doctrinale.</w:t>
      </w:r>
    </w:p>
    <w:p w14:paraId="245A1BFF"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8. Ressources utiles</w:t>
      </w:r>
    </w:p>
    <w:p w14:paraId="2FF0C2EE" w14:textId="77777777" w:rsidR="003510C8" w:rsidRPr="00E74940" w:rsidRDefault="003510C8">
      <w:pPr>
        <w:numPr>
          <w:ilvl w:val="0"/>
          <w:numId w:val="53"/>
        </w:numPr>
        <w:spacing w:before="100" w:beforeAutospacing="1" w:after="100" w:afterAutospacing="1" w:line="240" w:lineRule="auto"/>
        <w:rPr>
          <w:rFonts w:ascii="Times New Roman" w:eastAsia="Times New Roman" w:hAnsi="Times New Roman" w:cs="Times New Roman"/>
          <w:sz w:val="24"/>
          <w:szCs w:val="24"/>
          <w:lang w:eastAsia="fr-CM"/>
        </w:rPr>
      </w:pPr>
      <w:r w:rsidRPr="00E74940">
        <w:rPr>
          <w:rFonts w:ascii="Times New Roman" w:eastAsia="Times New Roman" w:hAnsi="Times New Roman" w:cs="Times New Roman"/>
          <w:sz w:val="24"/>
          <w:szCs w:val="24"/>
          <w:lang w:eastAsia="fr-CM"/>
        </w:rPr>
        <w:t>Christian History Institute :</w:t>
      </w:r>
    </w:p>
    <w:p w14:paraId="4272EE44" w14:textId="77777777" w:rsidR="003510C8" w:rsidRPr="00E74940" w:rsidRDefault="003510C8">
      <w:pPr>
        <w:numPr>
          <w:ilvl w:val="1"/>
          <w:numId w:val="53"/>
        </w:numPr>
        <w:spacing w:before="100" w:beforeAutospacing="1" w:after="100" w:afterAutospacing="1" w:line="240" w:lineRule="auto"/>
        <w:rPr>
          <w:rFonts w:ascii="Times New Roman" w:eastAsia="Times New Roman" w:hAnsi="Times New Roman" w:cs="Times New Roman"/>
          <w:sz w:val="24"/>
          <w:szCs w:val="24"/>
          <w:lang w:eastAsia="fr-CM"/>
        </w:rPr>
      </w:pPr>
      <w:hyperlink r:id="rId23" w:history="1">
        <w:r w:rsidRPr="00E74940">
          <w:rPr>
            <w:rFonts w:ascii="Times New Roman" w:eastAsia="Times New Roman" w:hAnsi="Times New Roman" w:cs="Times New Roman"/>
            <w:sz w:val="24"/>
            <w:szCs w:val="24"/>
            <w:u w:val="single"/>
            <w:lang w:eastAsia="fr-CM"/>
          </w:rPr>
          <w:t>https://christianhistoryinstitute.org</w:t>
        </w:r>
      </w:hyperlink>
    </w:p>
    <w:p w14:paraId="4E2B7D52" w14:textId="77777777" w:rsidR="003510C8" w:rsidRPr="00E74940" w:rsidRDefault="003510C8">
      <w:pPr>
        <w:numPr>
          <w:ilvl w:val="0"/>
          <w:numId w:val="53"/>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E74940">
        <w:rPr>
          <w:rFonts w:ascii="Times New Roman" w:eastAsia="Times New Roman" w:hAnsi="Times New Roman" w:cs="Times New Roman"/>
          <w:sz w:val="24"/>
          <w:szCs w:val="24"/>
          <w:lang w:eastAsia="fr-CM"/>
        </w:rPr>
        <w:t>GotQuestions</w:t>
      </w:r>
      <w:proofErr w:type="spellEnd"/>
      <w:r w:rsidRPr="00E74940">
        <w:rPr>
          <w:rFonts w:ascii="Times New Roman" w:eastAsia="Times New Roman" w:hAnsi="Times New Roman" w:cs="Times New Roman"/>
          <w:sz w:val="24"/>
          <w:szCs w:val="24"/>
          <w:lang w:eastAsia="fr-CM"/>
        </w:rPr>
        <w:t xml:space="preserve"> :</w:t>
      </w:r>
    </w:p>
    <w:p w14:paraId="75738BBA" w14:textId="77777777" w:rsidR="003510C8" w:rsidRPr="00E74940" w:rsidRDefault="003510C8">
      <w:pPr>
        <w:numPr>
          <w:ilvl w:val="1"/>
          <w:numId w:val="53"/>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E74940">
        <w:rPr>
          <w:rFonts w:ascii="Times New Roman" w:eastAsia="Times New Roman" w:hAnsi="Times New Roman" w:cs="Times New Roman"/>
          <w:sz w:val="24"/>
          <w:szCs w:val="24"/>
          <w:lang w:eastAsia="fr-CM"/>
        </w:rPr>
        <w:t>What</w:t>
      </w:r>
      <w:proofErr w:type="spellEnd"/>
      <w:r w:rsidRPr="00E74940">
        <w:rPr>
          <w:rFonts w:ascii="Times New Roman" w:eastAsia="Times New Roman" w:hAnsi="Times New Roman" w:cs="Times New Roman"/>
          <w:sz w:val="24"/>
          <w:szCs w:val="24"/>
          <w:lang w:eastAsia="fr-CM"/>
        </w:rPr>
        <w:t xml:space="preserve"> </w:t>
      </w:r>
      <w:proofErr w:type="spellStart"/>
      <w:r w:rsidRPr="00E74940">
        <w:rPr>
          <w:rFonts w:ascii="Times New Roman" w:eastAsia="Times New Roman" w:hAnsi="Times New Roman" w:cs="Times New Roman"/>
          <w:sz w:val="24"/>
          <w:szCs w:val="24"/>
          <w:lang w:eastAsia="fr-CM"/>
        </w:rPr>
        <w:t>is</w:t>
      </w:r>
      <w:proofErr w:type="spellEnd"/>
      <w:r w:rsidRPr="00E74940">
        <w:rPr>
          <w:rFonts w:ascii="Times New Roman" w:eastAsia="Times New Roman" w:hAnsi="Times New Roman" w:cs="Times New Roman"/>
          <w:sz w:val="24"/>
          <w:szCs w:val="24"/>
          <w:lang w:eastAsia="fr-CM"/>
        </w:rPr>
        <w:t xml:space="preserve"> </w:t>
      </w:r>
      <w:proofErr w:type="spellStart"/>
      <w:r w:rsidRPr="00E74940">
        <w:rPr>
          <w:rFonts w:ascii="Times New Roman" w:eastAsia="Times New Roman" w:hAnsi="Times New Roman" w:cs="Times New Roman"/>
          <w:sz w:val="24"/>
          <w:szCs w:val="24"/>
          <w:lang w:eastAsia="fr-CM"/>
        </w:rPr>
        <w:t>Historical</w:t>
      </w:r>
      <w:proofErr w:type="spellEnd"/>
      <w:r w:rsidRPr="00E74940">
        <w:rPr>
          <w:rFonts w:ascii="Times New Roman" w:eastAsia="Times New Roman" w:hAnsi="Times New Roman" w:cs="Times New Roman"/>
          <w:sz w:val="24"/>
          <w:szCs w:val="24"/>
          <w:lang w:eastAsia="fr-CM"/>
        </w:rPr>
        <w:t xml:space="preserve"> </w:t>
      </w:r>
      <w:proofErr w:type="spellStart"/>
      <w:proofErr w:type="gramStart"/>
      <w:r w:rsidRPr="00E74940">
        <w:rPr>
          <w:rFonts w:ascii="Times New Roman" w:eastAsia="Times New Roman" w:hAnsi="Times New Roman" w:cs="Times New Roman"/>
          <w:sz w:val="24"/>
          <w:szCs w:val="24"/>
          <w:lang w:eastAsia="fr-CM"/>
        </w:rPr>
        <w:t>Theology</w:t>
      </w:r>
      <w:proofErr w:type="spellEnd"/>
      <w:r w:rsidRPr="00E74940">
        <w:rPr>
          <w:rFonts w:ascii="Times New Roman" w:eastAsia="Times New Roman" w:hAnsi="Times New Roman" w:cs="Times New Roman"/>
          <w:sz w:val="24"/>
          <w:szCs w:val="24"/>
          <w:lang w:eastAsia="fr-CM"/>
        </w:rPr>
        <w:t>?</w:t>
      </w:r>
      <w:proofErr w:type="gramEnd"/>
    </w:p>
    <w:p w14:paraId="6CC44FB6" w14:textId="77777777" w:rsidR="003510C8" w:rsidRPr="00E74940" w:rsidRDefault="003510C8">
      <w:pPr>
        <w:numPr>
          <w:ilvl w:val="1"/>
          <w:numId w:val="53"/>
        </w:numPr>
        <w:spacing w:before="100" w:beforeAutospacing="1" w:after="100" w:afterAutospacing="1" w:line="240" w:lineRule="auto"/>
        <w:rPr>
          <w:rFonts w:ascii="Times New Roman" w:eastAsia="Times New Roman" w:hAnsi="Times New Roman" w:cs="Times New Roman"/>
          <w:sz w:val="24"/>
          <w:szCs w:val="24"/>
          <w:lang w:eastAsia="fr-CM"/>
        </w:rPr>
      </w:pPr>
      <w:hyperlink r:id="rId24" w:history="1">
        <w:r w:rsidRPr="00E74940">
          <w:rPr>
            <w:rFonts w:ascii="Times New Roman" w:eastAsia="Times New Roman" w:hAnsi="Times New Roman" w:cs="Times New Roman"/>
            <w:sz w:val="24"/>
            <w:szCs w:val="24"/>
            <w:u w:val="single"/>
            <w:lang w:eastAsia="fr-CM"/>
          </w:rPr>
          <w:t>https://www.gotquestions.org/historical-theology.html</w:t>
        </w:r>
      </w:hyperlink>
    </w:p>
    <w:p w14:paraId="3471C021" w14:textId="77777777" w:rsidR="003510C8" w:rsidRPr="003510C8" w:rsidRDefault="003510C8" w:rsidP="003510C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3510C8">
        <w:rPr>
          <w:rFonts w:ascii="Times New Roman" w:eastAsia="Times New Roman" w:hAnsi="Times New Roman" w:cs="Times New Roman"/>
          <w:b/>
          <w:bCs/>
          <w:kern w:val="36"/>
          <w:sz w:val="48"/>
          <w:szCs w:val="48"/>
          <w:lang w:eastAsia="fr-CM"/>
        </w:rPr>
        <w:t>IV. LA THÉOLOGIE PRATIQUE</w:t>
      </w:r>
    </w:p>
    <w:p w14:paraId="0AE4805E"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1. Définition</w:t>
      </w:r>
    </w:p>
    <w:p w14:paraId="7B1D4979"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La théologie pratique applique les vérités bibliques à la vie chrétienne et au ministère.</w:t>
      </w:r>
    </w:p>
    <w:p w14:paraId="2D98910F"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2. Domaines principaux</w:t>
      </w:r>
    </w:p>
    <w:p w14:paraId="5101A7B7" w14:textId="77777777" w:rsidR="003510C8" w:rsidRPr="003510C8" w:rsidRDefault="003510C8">
      <w:pPr>
        <w:numPr>
          <w:ilvl w:val="0"/>
          <w:numId w:val="54"/>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Prédication</w:t>
      </w:r>
    </w:p>
    <w:p w14:paraId="478C0B52" w14:textId="77777777" w:rsidR="003510C8" w:rsidRPr="003510C8" w:rsidRDefault="003510C8">
      <w:pPr>
        <w:numPr>
          <w:ilvl w:val="0"/>
          <w:numId w:val="54"/>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Counseling pastoral</w:t>
      </w:r>
    </w:p>
    <w:p w14:paraId="629B1B95" w14:textId="77777777" w:rsidR="003510C8" w:rsidRPr="003510C8" w:rsidRDefault="003510C8">
      <w:pPr>
        <w:numPr>
          <w:ilvl w:val="0"/>
          <w:numId w:val="54"/>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Leadership chrétien</w:t>
      </w:r>
    </w:p>
    <w:p w14:paraId="737E1850" w14:textId="77777777" w:rsidR="003510C8" w:rsidRPr="003510C8" w:rsidRDefault="003510C8">
      <w:pPr>
        <w:numPr>
          <w:ilvl w:val="0"/>
          <w:numId w:val="54"/>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Évangélisation</w:t>
      </w:r>
    </w:p>
    <w:p w14:paraId="4777B890" w14:textId="77777777" w:rsidR="003510C8" w:rsidRPr="003510C8" w:rsidRDefault="003510C8">
      <w:pPr>
        <w:numPr>
          <w:ilvl w:val="0"/>
          <w:numId w:val="54"/>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Liturgie</w:t>
      </w:r>
    </w:p>
    <w:p w14:paraId="56F03DC2"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3. Fondements bibliques</w:t>
      </w:r>
    </w:p>
    <w:p w14:paraId="597E2653"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i/>
          <w:iCs/>
          <w:sz w:val="24"/>
          <w:szCs w:val="24"/>
          <w:lang w:eastAsia="fr-CM"/>
        </w:rPr>
        <w:t>« Mettez en pratique la parole, et ne vous bornez pas à l’écouter. »</w:t>
      </w:r>
      <w:r w:rsidRPr="003510C8">
        <w:rPr>
          <w:rFonts w:ascii="Times New Roman" w:eastAsia="Times New Roman" w:hAnsi="Times New Roman" w:cs="Times New Roman"/>
          <w:sz w:val="24"/>
          <w:szCs w:val="24"/>
          <w:lang w:eastAsia="fr-CM"/>
        </w:rPr>
        <w:t xml:space="preserve"> (Jacques </w:t>
      </w:r>
      <w:proofErr w:type="gramStart"/>
      <w:r w:rsidRPr="003510C8">
        <w:rPr>
          <w:rFonts w:ascii="Times New Roman" w:eastAsia="Times New Roman" w:hAnsi="Times New Roman" w:cs="Times New Roman"/>
          <w:sz w:val="24"/>
          <w:szCs w:val="24"/>
          <w:lang w:eastAsia="fr-CM"/>
        </w:rPr>
        <w:t>1:</w:t>
      </w:r>
      <w:proofErr w:type="gramEnd"/>
      <w:r w:rsidRPr="003510C8">
        <w:rPr>
          <w:rFonts w:ascii="Times New Roman" w:eastAsia="Times New Roman" w:hAnsi="Times New Roman" w:cs="Times New Roman"/>
          <w:sz w:val="24"/>
          <w:szCs w:val="24"/>
          <w:lang w:eastAsia="fr-CM"/>
        </w:rPr>
        <w:t>22)</w:t>
      </w:r>
    </w:p>
    <w:p w14:paraId="579118BD"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4. Importance pastorale</w:t>
      </w:r>
    </w:p>
    <w:p w14:paraId="746EFBA6"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La théologie pratique :</w:t>
      </w:r>
    </w:p>
    <w:p w14:paraId="60B90C35" w14:textId="77777777" w:rsidR="003510C8" w:rsidRPr="003510C8" w:rsidRDefault="003510C8">
      <w:pPr>
        <w:numPr>
          <w:ilvl w:val="0"/>
          <w:numId w:val="5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relie</w:t>
      </w:r>
      <w:proofErr w:type="gramEnd"/>
      <w:r w:rsidRPr="003510C8">
        <w:rPr>
          <w:rFonts w:ascii="Times New Roman" w:eastAsia="Times New Roman" w:hAnsi="Times New Roman" w:cs="Times New Roman"/>
          <w:sz w:val="24"/>
          <w:szCs w:val="24"/>
          <w:lang w:eastAsia="fr-CM"/>
        </w:rPr>
        <w:t xml:space="preserve"> doctrine et action,</w:t>
      </w:r>
    </w:p>
    <w:p w14:paraId="361645AA" w14:textId="77777777" w:rsidR="003510C8" w:rsidRPr="003510C8" w:rsidRDefault="003510C8">
      <w:pPr>
        <w:numPr>
          <w:ilvl w:val="0"/>
          <w:numId w:val="5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développe</w:t>
      </w:r>
      <w:proofErr w:type="gramEnd"/>
      <w:r w:rsidRPr="003510C8">
        <w:rPr>
          <w:rFonts w:ascii="Times New Roman" w:eastAsia="Times New Roman" w:hAnsi="Times New Roman" w:cs="Times New Roman"/>
          <w:sz w:val="24"/>
          <w:szCs w:val="24"/>
          <w:lang w:eastAsia="fr-CM"/>
        </w:rPr>
        <w:t xml:space="preserve"> le ministère pastoral,</w:t>
      </w:r>
    </w:p>
    <w:p w14:paraId="0F7B60A1" w14:textId="77777777" w:rsidR="003510C8" w:rsidRPr="003510C8" w:rsidRDefault="003510C8">
      <w:pPr>
        <w:numPr>
          <w:ilvl w:val="0"/>
          <w:numId w:val="5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favorise</w:t>
      </w:r>
      <w:proofErr w:type="gramEnd"/>
      <w:r w:rsidRPr="003510C8">
        <w:rPr>
          <w:rFonts w:ascii="Times New Roman" w:eastAsia="Times New Roman" w:hAnsi="Times New Roman" w:cs="Times New Roman"/>
          <w:sz w:val="24"/>
          <w:szCs w:val="24"/>
          <w:lang w:eastAsia="fr-CM"/>
        </w:rPr>
        <w:t xml:space="preserve"> la transformation spirituelle.</w:t>
      </w:r>
    </w:p>
    <w:p w14:paraId="0B36BA1D"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5. Exemple concret</w:t>
      </w:r>
    </w:p>
    <w:p w14:paraId="4D8E91CC"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lastRenderedPageBreak/>
        <w:t>Un pasteur confronté à une crise familiale dans son assemblée doit mobiliser :</w:t>
      </w:r>
    </w:p>
    <w:p w14:paraId="717C1FD7" w14:textId="77777777" w:rsidR="003510C8" w:rsidRPr="003510C8" w:rsidRDefault="003510C8">
      <w:pPr>
        <w:numPr>
          <w:ilvl w:val="0"/>
          <w:numId w:val="5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l’éthique</w:t>
      </w:r>
      <w:proofErr w:type="gramEnd"/>
      <w:r w:rsidRPr="003510C8">
        <w:rPr>
          <w:rFonts w:ascii="Times New Roman" w:eastAsia="Times New Roman" w:hAnsi="Times New Roman" w:cs="Times New Roman"/>
          <w:sz w:val="24"/>
          <w:szCs w:val="24"/>
          <w:lang w:eastAsia="fr-CM"/>
        </w:rPr>
        <w:t xml:space="preserve"> chrétienne,</w:t>
      </w:r>
    </w:p>
    <w:p w14:paraId="41DE680D" w14:textId="77777777" w:rsidR="003510C8" w:rsidRPr="003510C8" w:rsidRDefault="003510C8">
      <w:pPr>
        <w:numPr>
          <w:ilvl w:val="0"/>
          <w:numId w:val="5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le</w:t>
      </w:r>
      <w:proofErr w:type="gramEnd"/>
      <w:r w:rsidRPr="003510C8">
        <w:rPr>
          <w:rFonts w:ascii="Times New Roman" w:eastAsia="Times New Roman" w:hAnsi="Times New Roman" w:cs="Times New Roman"/>
          <w:sz w:val="24"/>
          <w:szCs w:val="24"/>
          <w:lang w:eastAsia="fr-CM"/>
        </w:rPr>
        <w:t xml:space="preserve"> counseling biblique,</w:t>
      </w:r>
    </w:p>
    <w:p w14:paraId="0C4A98C3" w14:textId="77777777" w:rsidR="003510C8" w:rsidRPr="003510C8" w:rsidRDefault="003510C8">
      <w:pPr>
        <w:numPr>
          <w:ilvl w:val="0"/>
          <w:numId w:val="5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la</w:t>
      </w:r>
      <w:proofErr w:type="gramEnd"/>
      <w:r w:rsidRPr="003510C8">
        <w:rPr>
          <w:rFonts w:ascii="Times New Roman" w:eastAsia="Times New Roman" w:hAnsi="Times New Roman" w:cs="Times New Roman"/>
          <w:sz w:val="24"/>
          <w:szCs w:val="24"/>
          <w:lang w:eastAsia="fr-CM"/>
        </w:rPr>
        <w:t xml:space="preserve"> compassion pastorale,</w:t>
      </w:r>
    </w:p>
    <w:p w14:paraId="24D322BE" w14:textId="77777777" w:rsidR="003510C8" w:rsidRPr="003510C8" w:rsidRDefault="003510C8">
      <w:pPr>
        <w:numPr>
          <w:ilvl w:val="0"/>
          <w:numId w:val="5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la</w:t>
      </w:r>
      <w:proofErr w:type="gramEnd"/>
      <w:r w:rsidRPr="003510C8">
        <w:rPr>
          <w:rFonts w:ascii="Times New Roman" w:eastAsia="Times New Roman" w:hAnsi="Times New Roman" w:cs="Times New Roman"/>
          <w:sz w:val="24"/>
          <w:szCs w:val="24"/>
          <w:lang w:eastAsia="fr-CM"/>
        </w:rPr>
        <w:t xml:space="preserve"> sagesse pratique.</w:t>
      </w:r>
    </w:p>
    <w:p w14:paraId="52E8ABD0"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6. Perspectives contemporaines</w:t>
      </w:r>
    </w:p>
    <w:p w14:paraId="43142DC5"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Approche évangélique</w:t>
      </w:r>
    </w:p>
    <w:p w14:paraId="782CA4EC"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Accent sur :</w:t>
      </w:r>
    </w:p>
    <w:p w14:paraId="63BFE113" w14:textId="77777777" w:rsidR="003510C8" w:rsidRPr="003510C8" w:rsidRDefault="003510C8">
      <w:pPr>
        <w:numPr>
          <w:ilvl w:val="0"/>
          <w:numId w:val="5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la</w:t>
      </w:r>
      <w:proofErr w:type="gramEnd"/>
      <w:r w:rsidRPr="003510C8">
        <w:rPr>
          <w:rFonts w:ascii="Times New Roman" w:eastAsia="Times New Roman" w:hAnsi="Times New Roman" w:cs="Times New Roman"/>
          <w:sz w:val="24"/>
          <w:szCs w:val="24"/>
          <w:lang w:eastAsia="fr-CM"/>
        </w:rPr>
        <w:t xml:space="preserve"> centralité biblique,</w:t>
      </w:r>
    </w:p>
    <w:p w14:paraId="532A931B" w14:textId="77777777" w:rsidR="003510C8" w:rsidRPr="003510C8" w:rsidRDefault="003510C8">
      <w:pPr>
        <w:numPr>
          <w:ilvl w:val="0"/>
          <w:numId w:val="5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l’évangélisation</w:t>
      </w:r>
      <w:proofErr w:type="gramEnd"/>
      <w:r w:rsidRPr="003510C8">
        <w:rPr>
          <w:rFonts w:ascii="Times New Roman" w:eastAsia="Times New Roman" w:hAnsi="Times New Roman" w:cs="Times New Roman"/>
          <w:sz w:val="24"/>
          <w:szCs w:val="24"/>
          <w:lang w:eastAsia="fr-CM"/>
        </w:rPr>
        <w:t>,</w:t>
      </w:r>
    </w:p>
    <w:p w14:paraId="235A60A8" w14:textId="77777777" w:rsidR="003510C8" w:rsidRPr="003510C8" w:rsidRDefault="003510C8">
      <w:pPr>
        <w:numPr>
          <w:ilvl w:val="0"/>
          <w:numId w:val="5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la</w:t>
      </w:r>
      <w:proofErr w:type="gramEnd"/>
      <w:r w:rsidRPr="003510C8">
        <w:rPr>
          <w:rFonts w:ascii="Times New Roman" w:eastAsia="Times New Roman" w:hAnsi="Times New Roman" w:cs="Times New Roman"/>
          <w:sz w:val="24"/>
          <w:szCs w:val="24"/>
          <w:lang w:eastAsia="fr-CM"/>
        </w:rPr>
        <w:t xml:space="preserve"> croissance spirituelle.</w:t>
      </w:r>
    </w:p>
    <w:p w14:paraId="5D3ACB72"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Approche libérale</w:t>
      </w:r>
    </w:p>
    <w:p w14:paraId="339BBA05"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Accent sur :</w:t>
      </w:r>
    </w:p>
    <w:p w14:paraId="783C10FA" w14:textId="77777777" w:rsidR="003510C8" w:rsidRPr="003510C8" w:rsidRDefault="003510C8">
      <w:pPr>
        <w:numPr>
          <w:ilvl w:val="0"/>
          <w:numId w:val="58"/>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la</w:t>
      </w:r>
      <w:proofErr w:type="gramEnd"/>
      <w:r w:rsidRPr="003510C8">
        <w:rPr>
          <w:rFonts w:ascii="Times New Roman" w:eastAsia="Times New Roman" w:hAnsi="Times New Roman" w:cs="Times New Roman"/>
          <w:sz w:val="24"/>
          <w:szCs w:val="24"/>
          <w:lang w:eastAsia="fr-CM"/>
        </w:rPr>
        <w:t xml:space="preserve"> justice sociale,</w:t>
      </w:r>
    </w:p>
    <w:p w14:paraId="33644BBF" w14:textId="77777777" w:rsidR="003510C8" w:rsidRPr="003510C8" w:rsidRDefault="003510C8">
      <w:pPr>
        <w:numPr>
          <w:ilvl w:val="0"/>
          <w:numId w:val="58"/>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les</w:t>
      </w:r>
      <w:proofErr w:type="gramEnd"/>
      <w:r w:rsidRPr="003510C8">
        <w:rPr>
          <w:rFonts w:ascii="Times New Roman" w:eastAsia="Times New Roman" w:hAnsi="Times New Roman" w:cs="Times New Roman"/>
          <w:sz w:val="24"/>
          <w:szCs w:val="24"/>
          <w:lang w:eastAsia="fr-CM"/>
        </w:rPr>
        <w:t xml:space="preserve"> problématiques sociopolitiques,</w:t>
      </w:r>
    </w:p>
    <w:p w14:paraId="29BA9ADB" w14:textId="77777777" w:rsidR="003510C8" w:rsidRPr="003510C8" w:rsidRDefault="003510C8">
      <w:pPr>
        <w:numPr>
          <w:ilvl w:val="0"/>
          <w:numId w:val="58"/>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le</w:t>
      </w:r>
      <w:proofErr w:type="gramEnd"/>
      <w:r w:rsidRPr="003510C8">
        <w:rPr>
          <w:rFonts w:ascii="Times New Roman" w:eastAsia="Times New Roman" w:hAnsi="Times New Roman" w:cs="Times New Roman"/>
          <w:sz w:val="24"/>
          <w:szCs w:val="24"/>
          <w:lang w:eastAsia="fr-CM"/>
        </w:rPr>
        <w:t xml:space="preserve"> dialogue culturel.</w:t>
      </w:r>
    </w:p>
    <w:p w14:paraId="76D38D6F"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7. Ressources utiles</w:t>
      </w:r>
    </w:p>
    <w:p w14:paraId="2CE5DF46" w14:textId="77777777" w:rsidR="003510C8" w:rsidRPr="003510C8" w:rsidRDefault="003510C8">
      <w:pPr>
        <w:numPr>
          <w:ilvl w:val="0"/>
          <w:numId w:val="59"/>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9Marks :</w:t>
      </w:r>
    </w:p>
    <w:p w14:paraId="09B35554" w14:textId="77777777" w:rsidR="003510C8" w:rsidRPr="003510C8" w:rsidRDefault="003510C8">
      <w:pPr>
        <w:numPr>
          <w:ilvl w:val="1"/>
          <w:numId w:val="59"/>
        </w:numPr>
        <w:spacing w:before="100" w:beforeAutospacing="1" w:after="100" w:afterAutospacing="1" w:line="240" w:lineRule="auto"/>
        <w:rPr>
          <w:rFonts w:ascii="Times New Roman" w:eastAsia="Times New Roman" w:hAnsi="Times New Roman" w:cs="Times New Roman"/>
          <w:sz w:val="24"/>
          <w:szCs w:val="24"/>
          <w:lang w:eastAsia="fr-CM"/>
        </w:rPr>
      </w:pPr>
      <w:hyperlink r:id="rId25" w:history="1">
        <w:r w:rsidRPr="003510C8">
          <w:rPr>
            <w:rFonts w:ascii="Times New Roman" w:eastAsia="Times New Roman" w:hAnsi="Times New Roman" w:cs="Times New Roman"/>
            <w:color w:val="0000FF"/>
            <w:sz w:val="24"/>
            <w:szCs w:val="24"/>
            <w:u w:val="single"/>
            <w:lang w:eastAsia="fr-CM"/>
          </w:rPr>
          <w:t>https://www.9marks.org</w:t>
        </w:r>
      </w:hyperlink>
    </w:p>
    <w:p w14:paraId="3FDD2346" w14:textId="77777777" w:rsidR="003510C8" w:rsidRPr="003510C8" w:rsidRDefault="003510C8">
      <w:pPr>
        <w:numPr>
          <w:ilvl w:val="0"/>
          <w:numId w:val="59"/>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The Gospel Coalition :</w:t>
      </w:r>
    </w:p>
    <w:p w14:paraId="219F1145" w14:textId="77777777" w:rsidR="003510C8" w:rsidRPr="003510C8" w:rsidRDefault="003510C8">
      <w:pPr>
        <w:numPr>
          <w:ilvl w:val="1"/>
          <w:numId w:val="59"/>
        </w:numPr>
        <w:spacing w:before="100" w:beforeAutospacing="1" w:after="100" w:afterAutospacing="1" w:line="240" w:lineRule="auto"/>
        <w:rPr>
          <w:rFonts w:ascii="Times New Roman" w:eastAsia="Times New Roman" w:hAnsi="Times New Roman" w:cs="Times New Roman"/>
          <w:sz w:val="24"/>
          <w:szCs w:val="24"/>
          <w:lang w:eastAsia="fr-CM"/>
        </w:rPr>
      </w:pPr>
      <w:hyperlink r:id="rId26" w:history="1">
        <w:r w:rsidRPr="003510C8">
          <w:rPr>
            <w:rFonts w:ascii="Times New Roman" w:eastAsia="Times New Roman" w:hAnsi="Times New Roman" w:cs="Times New Roman"/>
            <w:color w:val="0000FF"/>
            <w:sz w:val="24"/>
            <w:szCs w:val="24"/>
            <w:u w:val="single"/>
            <w:lang w:eastAsia="fr-CM"/>
          </w:rPr>
          <w:t>https://www.thegospelcoalition.org</w:t>
        </w:r>
      </w:hyperlink>
    </w:p>
    <w:p w14:paraId="6E663990" w14:textId="77777777" w:rsidR="003510C8" w:rsidRPr="003510C8" w:rsidRDefault="00000000" w:rsidP="003510C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095CF6A1">
          <v:rect id="_x0000_i1055" style="width:0;height:1.5pt" o:hralign="center" o:hrstd="t" o:hr="t" fillcolor="#a0a0a0" stroked="f"/>
        </w:pict>
      </w:r>
    </w:p>
    <w:p w14:paraId="62BB3DAD" w14:textId="77777777" w:rsidR="003510C8" w:rsidRPr="003510C8" w:rsidRDefault="003510C8" w:rsidP="003510C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3510C8">
        <w:rPr>
          <w:rFonts w:ascii="Times New Roman" w:eastAsia="Times New Roman" w:hAnsi="Times New Roman" w:cs="Times New Roman"/>
          <w:b/>
          <w:bCs/>
          <w:kern w:val="36"/>
          <w:sz w:val="48"/>
          <w:szCs w:val="48"/>
          <w:lang w:eastAsia="fr-CM"/>
        </w:rPr>
        <w:t>V. LA THÉOLOGIE CONTEXTUELLE</w:t>
      </w:r>
    </w:p>
    <w:p w14:paraId="4439F322"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1. Définition</w:t>
      </w:r>
    </w:p>
    <w:p w14:paraId="7E313EA8"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La théologie contextuelle cherche à exprimer l’Évangile dans un contexte culturel spécifique.</w:t>
      </w:r>
    </w:p>
    <w:p w14:paraId="423DB508"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2. Exemples</w:t>
      </w:r>
    </w:p>
    <w:p w14:paraId="5456D370" w14:textId="77777777" w:rsidR="003510C8" w:rsidRPr="003510C8" w:rsidRDefault="003510C8">
      <w:pPr>
        <w:numPr>
          <w:ilvl w:val="0"/>
          <w:numId w:val="60"/>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Théologie africaine</w:t>
      </w:r>
    </w:p>
    <w:p w14:paraId="21FA603B" w14:textId="77777777" w:rsidR="003510C8" w:rsidRPr="003510C8" w:rsidRDefault="003510C8">
      <w:pPr>
        <w:numPr>
          <w:ilvl w:val="0"/>
          <w:numId w:val="60"/>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Théologie latino-américaine</w:t>
      </w:r>
    </w:p>
    <w:p w14:paraId="1D4A8A88" w14:textId="77777777" w:rsidR="003510C8" w:rsidRPr="003510C8" w:rsidRDefault="003510C8">
      <w:pPr>
        <w:numPr>
          <w:ilvl w:val="0"/>
          <w:numId w:val="60"/>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Théologie asiatique</w:t>
      </w:r>
    </w:p>
    <w:p w14:paraId="4FB147BD"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lastRenderedPageBreak/>
        <w:t>3. Fondements bibliques</w:t>
      </w:r>
    </w:p>
    <w:p w14:paraId="5F1A10AC"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Paul adapte son discours selon ses auditeurs :</w:t>
      </w:r>
    </w:p>
    <w:p w14:paraId="05FE8FB9"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i/>
          <w:iCs/>
          <w:sz w:val="24"/>
          <w:szCs w:val="24"/>
          <w:lang w:eastAsia="fr-CM"/>
        </w:rPr>
        <w:t>« Je me suis fait tout à tous, afin d’en sauver de toute manière quelques-uns. »</w:t>
      </w:r>
      <w:r w:rsidRPr="003510C8">
        <w:rPr>
          <w:rFonts w:ascii="Times New Roman" w:eastAsia="Times New Roman" w:hAnsi="Times New Roman" w:cs="Times New Roman"/>
          <w:sz w:val="24"/>
          <w:szCs w:val="24"/>
          <w:lang w:eastAsia="fr-CM"/>
        </w:rPr>
        <w:t xml:space="preserve"> (1 Corinthiens </w:t>
      </w:r>
      <w:proofErr w:type="gramStart"/>
      <w:r w:rsidRPr="003510C8">
        <w:rPr>
          <w:rFonts w:ascii="Times New Roman" w:eastAsia="Times New Roman" w:hAnsi="Times New Roman" w:cs="Times New Roman"/>
          <w:sz w:val="24"/>
          <w:szCs w:val="24"/>
          <w:lang w:eastAsia="fr-CM"/>
        </w:rPr>
        <w:t>9:</w:t>
      </w:r>
      <w:proofErr w:type="gramEnd"/>
      <w:r w:rsidRPr="003510C8">
        <w:rPr>
          <w:rFonts w:ascii="Times New Roman" w:eastAsia="Times New Roman" w:hAnsi="Times New Roman" w:cs="Times New Roman"/>
          <w:sz w:val="24"/>
          <w:szCs w:val="24"/>
          <w:lang w:eastAsia="fr-CM"/>
        </w:rPr>
        <w:t>22)</w:t>
      </w:r>
    </w:p>
    <w:p w14:paraId="11DC5BA4"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4. Enjeux majeurs</w:t>
      </w:r>
    </w:p>
    <w:p w14:paraId="4DB4553B"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a) Inculturation</w:t>
      </w:r>
    </w:p>
    <w:p w14:paraId="1A368A2F"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Comment annoncer l’Évangile dans une culture donnée sans compromettre la vérité biblique ?</w:t>
      </w:r>
    </w:p>
    <w:p w14:paraId="395FE712"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b) Syncrétisme</w:t>
      </w:r>
    </w:p>
    <w:p w14:paraId="2F3067A5"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Danger de mélanger christianisme et croyances contraires à l’Écriture.</w:t>
      </w:r>
    </w:p>
    <w:p w14:paraId="6F04F111"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5. Théologie africaine</w:t>
      </w:r>
    </w:p>
    <w:p w14:paraId="2BA107FF"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Les théologiens africains abordent :</w:t>
      </w:r>
    </w:p>
    <w:p w14:paraId="5BBC8DFD" w14:textId="77777777" w:rsidR="003510C8" w:rsidRPr="003510C8" w:rsidRDefault="003510C8">
      <w:pPr>
        <w:numPr>
          <w:ilvl w:val="0"/>
          <w:numId w:val="6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la</w:t>
      </w:r>
      <w:proofErr w:type="gramEnd"/>
      <w:r w:rsidRPr="003510C8">
        <w:rPr>
          <w:rFonts w:ascii="Times New Roman" w:eastAsia="Times New Roman" w:hAnsi="Times New Roman" w:cs="Times New Roman"/>
          <w:sz w:val="24"/>
          <w:szCs w:val="24"/>
          <w:lang w:eastAsia="fr-CM"/>
        </w:rPr>
        <w:t xml:space="preserve"> communauté,</w:t>
      </w:r>
    </w:p>
    <w:p w14:paraId="6BA00045" w14:textId="77777777" w:rsidR="003510C8" w:rsidRPr="003510C8" w:rsidRDefault="003510C8">
      <w:pPr>
        <w:numPr>
          <w:ilvl w:val="0"/>
          <w:numId w:val="6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les</w:t>
      </w:r>
      <w:proofErr w:type="gramEnd"/>
      <w:r w:rsidRPr="003510C8">
        <w:rPr>
          <w:rFonts w:ascii="Times New Roman" w:eastAsia="Times New Roman" w:hAnsi="Times New Roman" w:cs="Times New Roman"/>
          <w:sz w:val="24"/>
          <w:szCs w:val="24"/>
          <w:lang w:eastAsia="fr-CM"/>
        </w:rPr>
        <w:t xml:space="preserve"> ancêtres,</w:t>
      </w:r>
    </w:p>
    <w:p w14:paraId="74373D57" w14:textId="77777777" w:rsidR="003510C8" w:rsidRPr="003510C8" w:rsidRDefault="003510C8">
      <w:pPr>
        <w:numPr>
          <w:ilvl w:val="0"/>
          <w:numId w:val="6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la</w:t>
      </w:r>
      <w:proofErr w:type="gramEnd"/>
      <w:r w:rsidRPr="003510C8">
        <w:rPr>
          <w:rFonts w:ascii="Times New Roman" w:eastAsia="Times New Roman" w:hAnsi="Times New Roman" w:cs="Times New Roman"/>
          <w:sz w:val="24"/>
          <w:szCs w:val="24"/>
          <w:lang w:eastAsia="fr-CM"/>
        </w:rPr>
        <w:t xml:space="preserve"> spiritualité,</w:t>
      </w:r>
    </w:p>
    <w:p w14:paraId="06393090" w14:textId="77777777" w:rsidR="003510C8" w:rsidRPr="003510C8" w:rsidRDefault="003510C8">
      <w:pPr>
        <w:numPr>
          <w:ilvl w:val="0"/>
          <w:numId w:val="6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la</w:t>
      </w:r>
      <w:proofErr w:type="gramEnd"/>
      <w:r w:rsidRPr="003510C8">
        <w:rPr>
          <w:rFonts w:ascii="Times New Roman" w:eastAsia="Times New Roman" w:hAnsi="Times New Roman" w:cs="Times New Roman"/>
          <w:sz w:val="24"/>
          <w:szCs w:val="24"/>
          <w:lang w:eastAsia="fr-CM"/>
        </w:rPr>
        <w:t xml:space="preserve"> délivrance,</w:t>
      </w:r>
    </w:p>
    <w:p w14:paraId="5B08C4D3" w14:textId="77777777" w:rsidR="003510C8" w:rsidRPr="003510C8" w:rsidRDefault="003510C8">
      <w:pPr>
        <w:numPr>
          <w:ilvl w:val="0"/>
          <w:numId w:val="6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les</w:t>
      </w:r>
      <w:proofErr w:type="gramEnd"/>
      <w:r w:rsidRPr="003510C8">
        <w:rPr>
          <w:rFonts w:ascii="Times New Roman" w:eastAsia="Times New Roman" w:hAnsi="Times New Roman" w:cs="Times New Roman"/>
          <w:sz w:val="24"/>
          <w:szCs w:val="24"/>
          <w:lang w:eastAsia="fr-CM"/>
        </w:rPr>
        <w:t xml:space="preserve"> réalités sociales africaines.</w:t>
      </w:r>
    </w:p>
    <w:p w14:paraId="7A73BB8C"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Parmi les figures importantes :</w:t>
      </w:r>
    </w:p>
    <w:p w14:paraId="44EEF573" w14:textId="77777777" w:rsidR="003510C8" w:rsidRPr="003510C8" w:rsidRDefault="003510C8">
      <w:pPr>
        <w:numPr>
          <w:ilvl w:val="0"/>
          <w:numId w:val="62"/>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John Mbiti</w:t>
      </w:r>
    </w:p>
    <w:p w14:paraId="1E4B25E7" w14:textId="77777777" w:rsidR="003510C8" w:rsidRPr="003510C8" w:rsidRDefault="003510C8">
      <w:pPr>
        <w:numPr>
          <w:ilvl w:val="0"/>
          <w:numId w:val="62"/>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Kwame Bediako</w:t>
      </w:r>
    </w:p>
    <w:p w14:paraId="43F9E2B0" w14:textId="77777777" w:rsidR="003510C8" w:rsidRPr="003510C8" w:rsidRDefault="003510C8">
      <w:pPr>
        <w:numPr>
          <w:ilvl w:val="0"/>
          <w:numId w:val="62"/>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3510C8">
        <w:rPr>
          <w:rFonts w:ascii="Times New Roman" w:eastAsia="Times New Roman" w:hAnsi="Times New Roman" w:cs="Times New Roman"/>
          <w:sz w:val="24"/>
          <w:szCs w:val="24"/>
          <w:lang w:eastAsia="fr-CM"/>
        </w:rPr>
        <w:t>Tokunboh</w:t>
      </w:r>
      <w:proofErr w:type="spellEnd"/>
      <w:r w:rsidRPr="003510C8">
        <w:rPr>
          <w:rFonts w:ascii="Times New Roman" w:eastAsia="Times New Roman" w:hAnsi="Times New Roman" w:cs="Times New Roman"/>
          <w:sz w:val="24"/>
          <w:szCs w:val="24"/>
          <w:lang w:eastAsia="fr-CM"/>
        </w:rPr>
        <w:t xml:space="preserve"> Adeyemo</w:t>
      </w:r>
    </w:p>
    <w:p w14:paraId="647A569F"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6. Étude biblique approfondie : Actes 17</w:t>
      </w:r>
    </w:p>
    <w:p w14:paraId="445A060D"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Paul à Athènes :</w:t>
      </w:r>
    </w:p>
    <w:p w14:paraId="4CA6F6F7" w14:textId="77777777" w:rsidR="003510C8" w:rsidRPr="003510C8" w:rsidRDefault="003510C8">
      <w:pPr>
        <w:numPr>
          <w:ilvl w:val="0"/>
          <w:numId w:val="6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utilise</w:t>
      </w:r>
      <w:proofErr w:type="gramEnd"/>
      <w:r w:rsidRPr="003510C8">
        <w:rPr>
          <w:rFonts w:ascii="Times New Roman" w:eastAsia="Times New Roman" w:hAnsi="Times New Roman" w:cs="Times New Roman"/>
          <w:sz w:val="24"/>
          <w:szCs w:val="24"/>
          <w:lang w:eastAsia="fr-CM"/>
        </w:rPr>
        <w:t xml:space="preserve"> les références culturelles grecques,</w:t>
      </w:r>
    </w:p>
    <w:p w14:paraId="3C5D3E31" w14:textId="77777777" w:rsidR="003510C8" w:rsidRPr="003510C8" w:rsidRDefault="003510C8">
      <w:pPr>
        <w:numPr>
          <w:ilvl w:val="0"/>
          <w:numId w:val="6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cite</w:t>
      </w:r>
      <w:proofErr w:type="gramEnd"/>
      <w:r w:rsidRPr="003510C8">
        <w:rPr>
          <w:rFonts w:ascii="Times New Roman" w:eastAsia="Times New Roman" w:hAnsi="Times New Roman" w:cs="Times New Roman"/>
          <w:sz w:val="24"/>
          <w:szCs w:val="24"/>
          <w:lang w:eastAsia="fr-CM"/>
        </w:rPr>
        <w:t xml:space="preserve"> des poètes païens,</w:t>
      </w:r>
    </w:p>
    <w:p w14:paraId="6027BD2F" w14:textId="77777777" w:rsidR="003510C8" w:rsidRPr="003510C8" w:rsidRDefault="003510C8">
      <w:pPr>
        <w:numPr>
          <w:ilvl w:val="0"/>
          <w:numId w:val="6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proclame</w:t>
      </w:r>
      <w:proofErr w:type="gramEnd"/>
      <w:r w:rsidRPr="003510C8">
        <w:rPr>
          <w:rFonts w:ascii="Times New Roman" w:eastAsia="Times New Roman" w:hAnsi="Times New Roman" w:cs="Times New Roman"/>
          <w:sz w:val="24"/>
          <w:szCs w:val="24"/>
          <w:lang w:eastAsia="fr-CM"/>
        </w:rPr>
        <w:t xml:space="preserve"> néanmoins la vérité biblique sans compromis.</w:t>
      </w:r>
    </w:p>
    <w:p w14:paraId="6F9196AD"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7. Défis contemporains</w:t>
      </w:r>
    </w:p>
    <w:p w14:paraId="3F4E6C8D" w14:textId="77777777" w:rsidR="003510C8" w:rsidRPr="003510C8" w:rsidRDefault="003510C8">
      <w:pPr>
        <w:numPr>
          <w:ilvl w:val="0"/>
          <w:numId w:val="64"/>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Mondialisation</w:t>
      </w:r>
    </w:p>
    <w:p w14:paraId="3EA720E2" w14:textId="77777777" w:rsidR="003510C8" w:rsidRPr="003510C8" w:rsidRDefault="003510C8">
      <w:pPr>
        <w:numPr>
          <w:ilvl w:val="0"/>
          <w:numId w:val="64"/>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Sécularisation</w:t>
      </w:r>
    </w:p>
    <w:p w14:paraId="2CA558C4" w14:textId="77777777" w:rsidR="003510C8" w:rsidRPr="003510C8" w:rsidRDefault="003510C8">
      <w:pPr>
        <w:numPr>
          <w:ilvl w:val="0"/>
          <w:numId w:val="64"/>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Religions traditionnelles</w:t>
      </w:r>
    </w:p>
    <w:p w14:paraId="5E4B28CC" w14:textId="77777777" w:rsidR="003510C8" w:rsidRPr="003510C8" w:rsidRDefault="003510C8">
      <w:pPr>
        <w:numPr>
          <w:ilvl w:val="0"/>
          <w:numId w:val="64"/>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Islam</w:t>
      </w:r>
    </w:p>
    <w:p w14:paraId="046912E6" w14:textId="77777777" w:rsidR="003510C8" w:rsidRPr="003510C8" w:rsidRDefault="003510C8">
      <w:pPr>
        <w:numPr>
          <w:ilvl w:val="0"/>
          <w:numId w:val="64"/>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lastRenderedPageBreak/>
        <w:t>Numérisation du christianisme</w:t>
      </w:r>
    </w:p>
    <w:p w14:paraId="4E06AD89" w14:textId="77777777" w:rsidR="003510C8" w:rsidRPr="003510C8" w:rsidRDefault="00000000" w:rsidP="003510C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4E6E35C9">
          <v:rect id="_x0000_i1056" style="width:0;height:1.5pt" o:hralign="center" o:hrstd="t" o:hr="t" fillcolor="#a0a0a0" stroked="f"/>
        </w:pict>
      </w:r>
    </w:p>
    <w:p w14:paraId="713C5282" w14:textId="77777777" w:rsidR="003510C8" w:rsidRPr="003510C8" w:rsidRDefault="003510C8" w:rsidP="003510C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3510C8">
        <w:rPr>
          <w:rFonts w:ascii="Times New Roman" w:eastAsia="Times New Roman" w:hAnsi="Times New Roman" w:cs="Times New Roman"/>
          <w:b/>
          <w:bCs/>
          <w:kern w:val="36"/>
          <w:sz w:val="48"/>
          <w:szCs w:val="48"/>
          <w:lang w:eastAsia="fr-CM"/>
        </w:rPr>
        <w:t>VI. SYNTHÈSE GÉNÉRALE DES BRANCHES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62"/>
        <w:gridCol w:w="2720"/>
        <w:gridCol w:w="2428"/>
      </w:tblGrid>
      <w:tr w:rsidR="003510C8" w:rsidRPr="003510C8" w14:paraId="4047B4A8" w14:textId="77777777">
        <w:trPr>
          <w:tblHeader/>
          <w:tblCellSpacing w:w="15" w:type="dxa"/>
        </w:trPr>
        <w:tc>
          <w:tcPr>
            <w:tcW w:w="0" w:type="auto"/>
            <w:vAlign w:val="center"/>
            <w:hideMark/>
          </w:tcPr>
          <w:p w14:paraId="32363B17" w14:textId="77777777" w:rsidR="003510C8" w:rsidRPr="003510C8" w:rsidRDefault="003510C8" w:rsidP="003510C8">
            <w:pPr>
              <w:spacing w:after="0" w:line="240" w:lineRule="auto"/>
              <w:jc w:val="center"/>
              <w:rPr>
                <w:rFonts w:ascii="Times New Roman" w:eastAsia="Times New Roman" w:hAnsi="Times New Roman" w:cs="Times New Roman"/>
                <w:b/>
                <w:bCs/>
                <w:sz w:val="24"/>
                <w:szCs w:val="24"/>
                <w:lang w:eastAsia="fr-CM"/>
              </w:rPr>
            </w:pPr>
            <w:r w:rsidRPr="003510C8">
              <w:rPr>
                <w:rFonts w:ascii="Times New Roman" w:eastAsia="Times New Roman" w:hAnsi="Times New Roman" w:cs="Times New Roman"/>
                <w:b/>
                <w:bCs/>
                <w:sz w:val="24"/>
                <w:szCs w:val="24"/>
                <w:lang w:eastAsia="fr-CM"/>
              </w:rPr>
              <w:t>Branche</w:t>
            </w:r>
          </w:p>
        </w:tc>
        <w:tc>
          <w:tcPr>
            <w:tcW w:w="0" w:type="auto"/>
            <w:vAlign w:val="center"/>
            <w:hideMark/>
          </w:tcPr>
          <w:p w14:paraId="6585B08D" w14:textId="77777777" w:rsidR="003510C8" w:rsidRPr="003510C8" w:rsidRDefault="003510C8" w:rsidP="003510C8">
            <w:pPr>
              <w:spacing w:after="0" w:line="240" w:lineRule="auto"/>
              <w:jc w:val="center"/>
              <w:rPr>
                <w:rFonts w:ascii="Times New Roman" w:eastAsia="Times New Roman" w:hAnsi="Times New Roman" w:cs="Times New Roman"/>
                <w:b/>
                <w:bCs/>
                <w:sz w:val="24"/>
                <w:szCs w:val="24"/>
                <w:lang w:eastAsia="fr-CM"/>
              </w:rPr>
            </w:pPr>
            <w:r w:rsidRPr="003510C8">
              <w:rPr>
                <w:rFonts w:ascii="Times New Roman" w:eastAsia="Times New Roman" w:hAnsi="Times New Roman" w:cs="Times New Roman"/>
                <w:b/>
                <w:bCs/>
                <w:sz w:val="24"/>
                <w:szCs w:val="24"/>
                <w:lang w:eastAsia="fr-CM"/>
              </w:rPr>
              <w:t>Objet principal</w:t>
            </w:r>
          </w:p>
        </w:tc>
        <w:tc>
          <w:tcPr>
            <w:tcW w:w="0" w:type="auto"/>
            <w:vAlign w:val="center"/>
            <w:hideMark/>
          </w:tcPr>
          <w:p w14:paraId="54D31133" w14:textId="77777777" w:rsidR="003510C8" w:rsidRPr="003510C8" w:rsidRDefault="003510C8" w:rsidP="003510C8">
            <w:pPr>
              <w:spacing w:after="0" w:line="240" w:lineRule="auto"/>
              <w:jc w:val="center"/>
              <w:rPr>
                <w:rFonts w:ascii="Times New Roman" w:eastAsia="Times New Roman" w:hAnsi="Times New Roman" w:cs="Times New Roman"/>
                <w:b/>
                <w:bCs/>
                <w:sz w:val="24"/>
                <w:szCs w:val="24"/>
                <w:lang w:eastAsia="fr-CM"/>
              </w:rPr>
            </w:pPr>
            <w:r w:rsidRPr="003510C8">
              <w:rPr>
                <w:rFonts w:ascii="Times New Roman" w:eastAsia="Times New Roman" w:hAnsi="Times New Roman" w:cs="Times New Roman"/>
                <w:b/>
                <w:bCs/>
                <w:sz w:val="24"/>
                <w:szCs w:val="24"/>
                <w:lang w:eastAsia="fr-CM"/>
              </w:rPr>
              <w:t>Méthode</w:t>
            </w:r>
          </w:p>
        </w:tc>
      </w:tr>
      <w:tr w:rsidR="003510C8" w:rsidRPr="003510C8" w14:paraId="11725A33" w14:textId="77777777">
        <w:trPr>
          <w:tblCellSpacing w:w="15" w:type="dxa"/>
        </w:trPr>
        <w:tc>
          <w:tcPr>
            <w:tcW w:w="0" w:type="auto"/>
            <w:vAlign w:val="center"/>
            <w:hideMark/>
          </w:tcPr>
          <w:p w14:paraId="19EA76C9" w14:textId="77777777" w:rsidR="003510C8" w:rsidRPr="003510C8" w:rsidRDefault="003510C8" w:rsidP="003510C8">
            <w:pPr>
              <w:spacing w:after="0"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Théologie biblique</w:t>
            </w:r>
          </w:p>
        </w:tc>
        <w:tc>
          <w:tcPr>
            <w:tcW w:w="0" w:type="auto"/>
            <w:vAlign w:val="center"/>
            <w:hideMark/>
          </w:tcPr>
          <w:p w14:paraId="52DBCA1F" w14:textId="77777777" w:rsidR="003510C8" w:rsidRPr="003510C8" w:rsidRDefault="003510C8" w:rsidP="003510C8">
            <w:pPr>
              <w:spacing w:after="0"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Révélation progressive</w:t>
            </w:r>
          </w:p>
        </w:tc>
        <w:tc>
          <w:tcPr>
            <w:tcW w:w="0" w:type="auto"/>
            <w:vAlign w:val="center"/>
            <w:hideMark/>
          </w:tcPr>
          <w:p w14:paraId="54E5DD94" w14:textId="77777777" w:rsidR="003510C8" w:rsidRPr="003510C8" w:rsidRDefault="003510C8" w:rsidP="003510C8">
            <w:pPr>
              <w:spacing w:after="0"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Analyse historique</w:t>
            </w:r>
          </w:p>
        </w:tc>
      </w:tr>
      <w:tr w:rsidR="003510C8" w:rsidRPr="003510C8" w14:paraId="16650959" w14:textId="77777777">
        <w:trPr>
          <w:tblCellSpacing w:w="15" w:type="dxa"/>
        </w:trPr>
        <w:tc>
          <w:tcPr>
            <w:tcW w:w="0" w:type="auto"/>
            <w:vAlign w:val="center"/>
            <w:hideMark/>
          </w:tcPr>
          <w:p w14:paraId="6AFB0B6D" w14:textId="77777777" w:rsidR="003510C8" w:rsidRPr="003510C8" w:rsidRDefault="003510C8" w:rsidP="003510C8">
            <w:pPr>
              <w:spacing w:after="0"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Théologie systématique</w:t>
            </w:r>
          </w:p>
        </w:tc>
        <w:tc>
          <w:tcPr>
            <w:tcW w:w="0" w:type="auto"/>
            <w:vAlign w:val="center"/>
            <w:hideMark/>
          </w:tcPr>
          <w:p w14:paraId="3BF23794" w14:textId="77777777" w:rsidR="003510C8" w:rsidRPr="003510C8" w:rsidRDefault="003510C8" w:rsidP="003510C8">
            <w:pPr>
              <w:spacing w:after="0"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Organisation doctrinale</w:t>
            </w:r>
          </w:p>
        </w:tc>
        <w:tc>
          <w:tcPr>
            <w:tcW w:w="0" w:type="auto"/>
            <w:vAlign w:val="center"/>
            <w:hideMark/>
          </w:tcPr>
          <w:p w14:paraId="564B00A8" w14:textId="77777777" w:rsidR="003510C8" w:rsidRPr="003510C8" w:rsidRDefault="003510C8" w:rsidP="003510C8">
            <w:pPr>
              <w:spacing w:after="0"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Synthèse thématique</w:t>
            </w:r>
          </w:p>
        </w:tc>
      </w:tr>
      <w:tr w:rsidR="003510C8" w:rsidRPr="003510C8" w14:paraId="1CAE66F0" w14:textId="77777777">
        <w:trPr>
          <w:tblCellSpacing w:w="15" w:type="dxa"/>
        </w:trPr>
        <w:tc>
          <w:tcPr>
            <w:tcW w:w="0" w:type="auto"/>
            <w:vAlign w:val="center"/>
            <w:hideMark/>
          </w:tcPr>
          <w:p w14:paraId="3D24466B" w14:textId="77777777" w:rsidR="003510C8" w:rsidRPr="003510C8" w:rsidRDefault="003510C8" w:rsidP="003510C8">
            <w:pPr>
              <w:spacing w:after="0"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Théologie historique</w:t>
            </w:r>
          </w:p>
        </w:tc>
        <w:tc>
          <w:tcPr>
            <w:tcW w:w="0" w:type="auto"/>
            <w:vAlign w:val="center"/>
            <w:hideMark/>
          </w:tcPr>
          <w:p w14:paraId="33AE3B5B" w14:textId="77777777" w:rsidR="003510C8" w:rsidRPr="003510C8" w:rsidRDefault="003510C8" w:rsidP="003510C8">
            <w:pPr>
              <w:spacing w:after="0"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Développement doctrinal</w:t>
            </w:r>
          </w:p>
        </w:tc>
        <w:tc>
          <w:tcPr>
            <w:tcW w:w="0" w:type="auto"/>
            <w:vAlign w:val="center"/>
            <w:hideMark/>
          </w:tcPr>
          <w:p w14:paraId="3E27ECA6" w14:textId="77777777" w:rsidR="003510C8" w:rsidRPr="003510C8" w:rsidRDefault="003510C8" w:rsidP="003510C8">
            <w:pPr>
              <w:spacing w:after="0"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Étude chronologique</w:t>
            </w:r>
          </w:p>
        </w:tc>
      </w:tr>
      <w:tr w:rsidR="003510C8" w:rsidRPr="003510C8" w14:paraId="49E0DE00" w14:textId="77777777">
        <w:trPr>
          <w:tblCellSpacing w:w="15" w:type="dxa"/>
        </w:trPr>
        <w:tc>
          <w:tcPr>
            <w:tcW w:w="0" w:type="auto"/>
            <w:vAlign w:val="center"/>
            <w:hideMark/>
          </w:tcPr>
          <w:p w14:paraId="69AFB55D" w14:textId="77777777" w:rsidR="003510C8" w:rsidRPr="003510C8" w:rsidRDefault="003510C8" w:rsidP="003510C8">
            <w:pPr>
              <w:spacing w:after="0"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Théologie pratique</w:t>
            </w:r>
          </w:p>
        </w:tc>
        <w:tc>
          <w:tcPr>
            <w:tcW w:w="0" w:type="auto"/>
            <w:vAlign w:val="center"/>
            <w:hideMark/>
          </w:tcPr>
          <w:p w14:paraId="14CDA91F" w14:textId="77777777" w:rsidR="003510C8" w:rsidRPr="003510C8" w:rsidRDefault="003510C8" w:rsidP="003510C8">
            <w:pPr>
              <w:spacing w:after="0"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Application ministérielle</w:t>
            </w:r>
          </w:p>
        </w:tc>
        <w:tc>
          <w:tcPr>
            <w:tcW w:w="0" w:type="auto"/>
            <w:vAlign w:val="center"/>
            <w:hideMark/>
          </w:tcPr>
          <w:p w14:paraId="30DDD92A" w14:textId="77777777" w:rsidR="003510C8" w:rsidRPr="003510C8" w:rsidRDefault="003510C8" w:rsidP="003510C8">
            <w:pPr>
              <w:spacing w:after="0"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Mise en œuvre pastorale</w:t>
            </w:r>
          </w:p>
        </w:tc>
      </w:tr>
      <w:tr w:rsidR="003510C8" w:rsidRPr="003510C8" w14:paraId="67A510CF" w14:textId="77777777">
        <w:trPr>
          <w:tblCellSpacing w:w="15" w:type="dxa"/>
        </w:trPr>
        <w:tc>
          <w:tcPr>
            <w:tcW w:w="0" w:type="auto"/>
            <w:vAlign w:val="center"/>
            <w:hideMark/>
          </w:tcPr>
          <w:p w14:paraId="52B17340" w14:textId="77777777" w:rsidR="003510C8" w:rsidRPr="003510C8" w:rsidRDefault="003510C8" w:rsidP="003510C8">
            <w:pPr>
              <w:spacing w:after="0"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Théologie contextuelle</w:t>
            </w:r>
          </w:p>
        </w:tc>
        <w:tc>
          <w:tcPr>
            <w:tcW w:w="0" w:type="auto"/>
            <w:vAlign w:val="center"/>
            <w:hideMark/>
          </w:tcPr>
          <w:p w14:paraId="7C9F4280" w14:textId="77777777" w:rsidR="003510C8" w:rsidRPr="003510C8" w:rsidRDefault="003510C8" w:rsidP="003510C8">
            <w:pPr>
              <w:spacing w:after="0"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Contextualisation culturelle</w:t>
            </w:r>
          </w:p>
        </w:tc>
        <w:tc>
          <w:tcPr>
            <w:tcW w:w="0" w:type="auto"/>
            <w:vAlign w:val="center"/>
            <w:hideMark/>
          </w:tcPr>
          <w:p w14:paraId="04C72A0E" w14:textId="77777777" w:rsidR="003510C8" w:rsidRPr="003510C8" w:rsidRDefault="003510C8" w:rsidP="003510C8">
            <w:pPr>
              <w:spacing w:after="0"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Analyse socioculturelle</w:t>
            </w:r>
          </w:p>
        </w:tc>
      </w:tr>
    </w:tbl>
    <w:p w14:paraId="4282B81B" w14:textId="77777777" w:rsidR="003510C8" w:rsidRPr="003510C8" w:rsidRDefault="00000000" w:rsidP="003510C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75123BCE">
          <v:rect id="_x0000_i1057" style="width:0;height:1.5pt" o:hralign="center" o:hrstd="t" o:hr="t" fillcolor="#a0a0a0" stroked="f"/>
        </w:pict>
      </w:r>
    </w:p>
    <w:p w14:paraId="2BDDB4A8" w14:textId="77777777" w:rsidR="003510C8" w:rsidRPr="003510C8" w:rsidRDefault="003510C8" w:rsidP="003510C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3510C8">
        <w:rPr>
          <w:rFonts w:ascii="Times New Roman" w:eastAsia="Times New Roman" w:hAnsi="Times New Roman" w:cs="Times New Roman"/>
          <w:b/>
          <w:bCs/>
          <w:kern w:val="36"/>
          <w:sz w:val="48"/>
          <w:szCs w:val="48"/>
          <w:lang w:eastAsia="fr-CM"/>
        </w:rPr>
        <w:t>VII. APPLICATIONS PRATIQUES</w:t>
      </w:r>
    </w:p>
    <w:p w14:paraId="73686A7E"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1. Pour le ministère pastoral</w:t>
      </w:r>
    </w:p>
    <w:p w14:paraId="07CA5F55"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Le pasteur doit :</w:t>
      </w:r>
    </w:p>
    <w:p w14:paraId="79B80795" w14:textId="77777777" w:rsidR="003510C8" w:rsidRPr="003510C8" w:rsidRDefault="003510C8">
      <w:pPr>
        <w:numPr>
          <w:ilvl w:val="0"/>
          <w:numId w:val="6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maîtriser</w:t>
      </w:r>
      <w:proofErr w:type="gramEnd"/>
      <w:r w:rsidRPr="003510C8">
        <w:rPr>
          <w:rFonts w:ascii="Times New Roman" w:eastAsia="Times New Roman" w:hAnsi="Times New Roman" w:cs="Times New Roman"/>
          <w:sz w:val="24"/>
          <w:szCs w:val="24"/>
          <w:lang w:eastAsia="fr-CM"/>
        </w:rPr>
        <w:t xml:space="preserve"> les doctrines,</w:t>
      </w:r>
    </w:p>
    <w:p w14:paraId="2407D8D1" w14:textId="77777777" w:rsidR="003510C8" w:rsidRPr="003510C8" w:rsidRDefault="003510C8">
      <w:pPr>
        <w:numPr>
          <w:ilvl w:val="0"/>
          <w:numId w:val="6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comprendre</w:t>
      </w:r>
      <w:proofErr w:type="gramEnd"/>
      <w:r w:rsidRPr="003510C8">
        <w:rPr>
          <w:rFonts w:ascii="Times New Roman" w:eastAsia="Times New Roman" w:hAnsi="Times New Roman" w:cs="Times New Roman"/>
          <w:sz w:val="24"/>
          <w:szCs w:val="24"/>
          <w:lang w:eastAsia="fr-CM"/>
        </w:rPr>
        <w:t xml:space="preserve"> les contextes,</w:t>
      </w:r>
    </w:p>
    <w:p w14:paraId="5C157CCD" w14:textId="77777777" w:rsidR="003510C8" w:rsidRPr="003510C8" w:rsidRDefault="003510C8">
      <w:pPr>
        <w:numPr>
          <w:ilvl w:val="0"/>
          <w:numId w:val="6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appliquer</w:t>
      </w:r>
      <w:proofErr w:type="gramEnd"/>
      <w:r w:rsidRPr="003510C8">
        <w:rPr>
          <w:rFonts w:ascii="Times New Roman" w:eastAsia="Times New Roman" w:hAnsi="Times New Roman" w:cs="Times New Roman"/>
          <w:sz w:val="24"/>
          <w:szCs w:val="24"/>
          <w:lang w:eastAsia="fr-CM"/>
        </w:rPr>
        <w:t xml:space="preserve"> correctement les Écritures.</w:t>
      </w:r>
    </w:p>
    <w:p w14:paraId="3F61AB20"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2. Pour la prédication</w:t>
      </w:r>
    </w:p>
    <w:p w14:paraId="20EEBE9F"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Une prédication équilibrée nécessite :</w:t>
      </w:r>
    </w:p>
    <w:p w14:paraId="0213A4FE" w14:textId="77777777" w:rsidR="003510C8" w:rsidRPr="003510C8" w:rsidRDefault="003510C8">
      <w:pPr>
        <w:numPr>
          <w:ilvl w:val="0"/>
          <w:numId w:val="6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exégèse</w:t>
      </w:r>
      <w:proofErr w:type="gramEnd"/>
      <w:r w:rsidRPr="003510C8">
        <w:rPr>
          <w:rFonts w:ascii="Times New Roman" w:eastAsia="Times New Roman" w:hAnsi="Times New Roman" w:cs="Times New Roman"/>
          <w:sz w:val="24"/>
          <w:szCs w:val="24"/>
          <w:lang w:eastAsia="fr-CM"/>
        </w:rPr>
        <w:t xml:space="preserve"> biblique,</w:t>
      </w:r>
    </w:p>
    <w:p w14:paraId="46AD65D6" w14:textId="77777777" w:rsidR="003510C8" w:rsidRPr="003510C8" w:rsidRDefault="003510C8">
      <w:pPr>
        <w:numPr>
          <w:ilvl w:val="0"/>
          <w:numId w:val="6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cohérence</w:t>
      </w:r>
      <w:proofErr w:type="gramEnd"/>
      <w:r w:rsidRPr="003510C8">
        <w:rPr>
          <w:rFonts w:ascii="Times New Roman" w:eastAsia="Times New Roman" w:hAnsi="Times New Roman" w:cs="Times New Roman"/>
          <w:sz w:val="24"/>
          <w:szCs w:val="24"/>
          <w:lang w:eastAsia="fr-CM"/>
        </w:rPr>
        <w:t xml:space="preserve"> doctrinale,</w:t>
      </w:r>
    </w:p>
    <w:p w14:paraId="05289A1D" w14:textId="77777777" w:rsidR="003510C8" w:rsidRPr="003510C8" w:rsidRDefault="003510C8">
      <w:pPr>
        <w:numPr>
          <w:ilvl w:val="0"/>
          <w:numId w:val="6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application</w:t>
      </w:r>
      <w:proofErr w:type="gramEnd"/>
      <w:r w:rsidRPr="003510C8">
        <w:rPr>
          <w:rFonts w:ascii="Times New Roman" w:eastAsia="Times New Roman" w:hAnsi="Times New Roman" w:cs="Times New Roman"/>
          <w:sz w:val="24"/>
          <w:szCs w:val="24"/>
          <w:lang w:eastAsia="fr-CM"/>
        </w:rPr>
        <w:t xml:space="preserve"> pratique.</w:t>
      </w:r>
    </w:p>
    <w:p w14:paraId="01AD0D13"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3. Pour la mission</w:t>
      </w:r>
    </w:p>
    <w:p w14:paraId="66DB50C4"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La mission exige :</w:t>
      </w:r>
    </w:p>
    <w:p w14:paraId="06B65842" w14:textId="77777777" w:rsidR="003510C8" w:rsidRPr="003510C8" w:rsidRDefault="003510C8">
      <w:pPr>
        <w:numPr>
          <w:ilvl w:val="0"/>
          <w:numId w:val="6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fidélité</w:t>
      </w:r>
      <w:proofErr w:type="gramEnd"/>
      <w:r w:rsidRPr="003510C8">
        <w:rPr>
          <w:rFonts w:ascii="Times New Roman" w:eastAsia="Times New Roman" w:hAnsi="Times New Roman" w:cs="Times New Roman"/>
          <w:sz w:val="24"/>
          <w:szCs w:val="24"/>
          <w:lang w:eastAsia="fr-CM"/>
        </w:rPr>
        <w:t xml:space="preserve"> biblique,</w:t>
      </w:r>
    </w:p>
    <w:p w14:paraId="1C64996C" w14:textId="77777777" w:rsidR="003510C8" w:rsidRPr="003510C8" w:rsidRDefault="003510C8">
      <w:pPr>
        <w:numPr>
          <w:ilvl w:val="0"/>
          <w:numId w:val="6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compréhension</w:t>
      </w:r>
      <w:proofErr w:type="gramEnd"/>
      <w:r w:rsidRPr="003510C8">
        <w:rPr>
          <w:rFonts w:ascii="Times New Roman" w:eastAsia="Times New Roman" w:hAnsi="Times New Roman" w:cs="Times New Roman"/>
          <w:sz w:val="24"/>
          <w:szCs w:val="24"/>
          <w:lang w:eastAsia="fr-CM"/>
        </w:rPr>
        <w:t xml:space="preserve"> culturelle,</w:t>
      </w:r>
    </w:p>
    <w:p w14:paraId="5A5E759C" w14:textId="77777777" w:rsidR="003510C8" w:rsidRPr="003510C8" w:rsidRDefault="003510C8">
      <w:pPr>
        <w:numPr>
          <w:ilvl w:val="0"/>
          <w:numId w:val="6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discernement</w:t>
      </w:r>
      <w:proofErr w:type="gramEnd"/>
      <w:r w:rsidRPr="003510C8">
        <w:rPr>
          <w:rFonts w:ascii="Times New Roman" w:eastAsia="Times New Roman" w:hAnsi="Times New Roman" w:cs="Times New Roman"/>
          <w:sz w:val="24"/>
          <w:szCs w:val="24"/>
          <w:lang w:eastAsia="fr-CM"/>
        </w:rPr>
        <w:t xml:space="preserve"> théologique.</w:t>
      </w:r>
    </w:p>
    <w:p w14:paraId="74D2D668" w14:textId="77777777" w:rsidR="003510C8" w:rsidRPr="003510C8" w:rsidRDefault="00000000" w:rsidP="003510C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578D3B3B">
          <v:rect id="_x0000_i1058" style="width:0;height:1.5pt" o:hralign="center" o:hrstd="t" o:hr="t" fillcolor="#a0a0a0" stroked="f"/>
        </w:pict>
      </w:r>
    </w:p>
    <w:p w14:paraId="577853D5" w14:textId="77777777" w:rsidR="003510C8" w:rsidRPr="003510C8" w:rsidRDefault="003510C8" w:rsidP="003510C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3510C8">
        <w:rPr>
          <w:rFonts w:ascii="Times New Roman" w:eastAsia="Times New Roman" w:hAnsi="Times New Roman" w:cs="Times New Roman"/>
          <w:b/>
          <w:bCs/>
          <w:kern w:val="36"/>
          <w:sz w:val="48"/>
          <w:szCs w:val="48"/>
          <w:lang w:eastAsia="fr-CM"/>
        </w:rPr>
        <w:lastRenderedPageBreak/>
        <w:t>VIII. EXERCICES D’APPLICATION</w:t>
      </w:r>
    </w:p>
    <w:p w14:paraId="3E34FC8D"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Exercice 1</w:t>
      </w:r>
    </w:p>
    <w:p w14:paraId="11C995D3"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Définir :</w:t>
      </w:r>
      <w:r w:rsidRPr="003510C8">
        <w:rPr>
          <w:rFonts w:ascii="Times New Roman" w:eastAsia="Times New Roman" w:hAnsi="Times New Roman" w:cs="Times New Roman"/>
          <w:sz w:val="24"/>
          <w:szCs w:val="24"/>
          <w:lang w:eastAsia="fr-CM"/>
        </w:rPr>
        <w:br/>
        <w:t>a) la théologie biblique ;</w:t>
      </w:r>
      <w:r w:rsidRPr="003510C8">
        <w:rPr>
          <w:rFonts w:ascii="Times New Roman" w:eastAsia="Times New Roman" w:hAnsi="Times New Roman" w:cs="Times New Roman"/>
          <w:sz w:val="24"/>
          <w:szCs w:val="24"/>
          <w:lang w:eastAsia="fr-CM"/>
        </w:rPr>
        <w:br/>
        <w:t>b) la théologie systématique.</w:t>
      </w:r>
    </w:p>
    <w:p w14:paraId="7D858901"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Corrigé</w:t>
      </w:r>
    </w:p>
    <w:p w14:paraId="06E5E4E7"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a) La théologie biblique étudie la révélation progressive de Dieu dans l’histoire biblique.</w:t>
      </w:r>
    </w:p>
    <w:p w14:paraId="3C8B1702"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b) La théologie systématique organise les doctrines bibliques de manière thématique et cohérente.</w:t>
      </w:r>
    </w:p>
    <w:p w14:paraId="3EFE7E32" w14:textId="77777777" w:rsidR="003510C8" w:rsidRPr="003510C8" w:rsidRDefault="00000000" w:rsidP="003510C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602627C4">
          <v:rect id="_x0000_i1059" style="width:0;height:1.5pt" o:hralign="center" o:hrstd="t" o:hr="t" fillcolor="#a0a0a0" stroked="f"/>
        </w:pict>
      </w:r>
    </w:p>
    <w:p w14:paraId="443C0F2B"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Exercice 2</w:t>
      </w:r>
    </w:p>
    <w:p w14:paraId="4F1EB7A4"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 xml:space="preserve">Lire Actes </w:t>
      </w:r>
      <w:proofErr w:type="gramStart"/>
      <w:r w:rsidRPr="003510C8">
        <w:rPr>
          <w:rFonts w:ascii="Times New Roman" w:eastAsia="Times New Roman" w:hAnsi="Times New Roman" w:cs="Times New Roman"/>
          <w:sz w:val="24"/>
          <w:szCs w:val="24"/>
          <w:lang w:eastAsia="fr-CM"/>
        </w:rPr>
        <w:t>17:</w:t>
      </w:r>
      <w:proofErr w:type="gramEnd"/>
      <w:r w:rsidRPr="003510C8">
        <w:rPr>
          <w:rFonts w:ascii="Times New Roman" w:eastAsia="Times New Roman" w:hAnsi="Times New Roman" w:cs="Times New Roman"/>
          <w:sz w:val="24"/>
          <w:szCs w:val="24"/>
          <w:lang w:eastAsia="fr-CM"/>
        </w:rPr>
        <w:t>22-34 et identifier :</w:t>
      </w:r>
    </w:p>
    <w:p w14:paraId="6877F24E" w14:textId="77777777" w:rsidR="003510C8" w:rsidRPr="003510C8" w:rsidRDefault="003510C8">
      <w:pPr>
        <w:numPr>
          <w:ilvl w:val="0"/>
          <w:numId w:val="68"/>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les</w:t>
      </w:r>
      <w:proofErr w:type="gramEnd"/>
      <w:r w:rsidRPr="003510C8">
        <w:rPr>
          <w:rFonts w:ascii="Times New Roman" w:eastAsia="Times New Roman" w:hAnsi="Times New Roman" w:cs="Times New Roman"/>
          <w:sz w:val="24"/>
          <w:szCs w:val="24"/>
          <w:lang w:eastAsia="fr-CM"/>
        </w:rPr>
        <w:t xml:space="preserve"> éléments culturels utilisés par Paul ;</w:t>
      </w:r>
    </w:p>
    <w:p w14:paraId="5C979178" w14:textId="77777777" w:rsidR="003510C8" w:rsidRPr="003510C8" w:rsidRDefault="003510C8">
      <w:pPr>
        <w:numPr>
          <w:ilvl w:val="0"/>
          <w:numId w:val="68"/>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les</w:t>
      </w:r>
      <w:proofErr w:type="gramEnd"/>
      <w:r w:rsidRPr="003510C8">
        <w:rPr>
          <w:rFonts w:ascii="Times New Roman" w:eastAsia="Times New Roman" w:hAnsi="Times New Roman" w:cs="Times New Roman"/>
          <w:sz w:val="24"/>
          <w:szCs w:val="24"/>
          <w:lang w:eastAsia="fr-CM"/>
        </w:rPr>
        <w:t xml:space="preserve"> vérités bibliques qu’il maintient.</w:t>
      </w:r>
    </w:p>
    <w:p w14:paraId="3DB4A174"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Corrigé</w:t>
      </w:r>
    </w:p>
    <w:p w14:paraId="55A2B874"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Éléments culturels :</w:t>
      </w:r>
    </w:p>
    <w:p w14:paraId="5E8B27C2" w14:textId="77777777" w:rsidR="003510C8" w:rsidRPr="003510C8" w:rsidRDefault="003510C8">
      <w:pPr>
        <w:numPr>
          <w:ilvl w:val="0"/>
          <w:numId w:val="6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autel</w:t>
      </w:r>
      <w:proofErr w:type="gramEnd"/>
      <w:r w:rsidRPr="003510C8">
        <w:rPr>
          <w:rFonts w:ascii="Times New Roman" w:eastAsia="Times New Roman" w:hAnsi="Times New Roman" w:cs="Times New Roman"/>
          <w:sz w:val="24"/>
          <w:szCs w:val="24"/>
          <w:lang w:eastAsia="fr-CM"/>
        </w:rPr>
        <w:t xml:space="preserve"> au dieu inconnu,</w:t>
      </w:r>
    </w:p>
    <w:p w14:paraId="1B8133B7" w14:textId="77777777" w:rsidR="003510C8" w:rsidRPr="003510C8" w:rsidRDefault="003510C8">
      <w:pPr>
        <w:numPr>
          <w:ilvl w:val="0"/>
          <w:numId w:val="6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citations</w:t>
      </w:r>
      <w:proofErr w:type="gramEnd"/>
      <w:r w:rsidRPr="003510C8">
        <w:rPr>
          <w:rFonts w:ascii="Times New Roman" w:eastAsia="Times New Roman" w:hAnsi="Times New Roman" w:cs="Times New Roman"/>
          <w:sz w:val="24"/>
          <w:szCs w:val="24"/>
          <w:lang w:eastAsia="fr-CM"/>
        </w:rPr>
        <w:t xml:space="preserve"> de poètes grecs.</w:t>
      </w:r>
    </w:p>
    <w:p w14:paraId="46A9BF15"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Vérités bibliques :</w:t>
      </w:r>
    </w:p>
    <w:p w14:paraId="79146D08" w14:textId="77777777" w:rsidR="003510C8" w:rsidRPr="003510C8" w:rsidRDefault="003510C8">
      <w:pPr>
        <w:numPr>
          <w:ilvl w:val="0"/>
          <w:numId w:val="7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unicité</w:t>
      </w:r>
      <w:proofErr w:type="gramEnd"/>
      <w:r w:rsidRPr="003510C8">
        <w:rPr>
          <w:rFonts w:ascii="Times New Roman" w:eastAsia="Times New Roman" w:hAnsi="Times New Roman" w:cs="Times New Roman"/>
          <w:sz w:val="24"/>
          <w:szCs w:val="24"/>
          <w:lang w:eastAsia="fr-CM"/>
        </w:rPr>
        <w:t xml:space="preserve"> de Dieu,</w:t>
      </w:r>
    </w:p>
    <w:p w14:paraId="1FA7B508" w14:textId="77777777" w:rsidR="003510C8" w:rsidRPr="003510C8" w:rsidRDefault="003510C8">
      <w:pPr>
        <w:numPr>
          <w:ilvl w:val="0"/>
          <w:numId w:val="7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jugement</w:t>
      </w:r>
      <w:proofErr w:type="gramEnd"/>
      <w:r w:rsidRPr="003510C8">
        <w:rPr>
          <w:rFonts w:ascii="Times New Roman" w:eastAsia="Times New Roman" w:hAnsi="Times New Roman" w:cs="Times New Roman"/>
          <w:sz w:val="24"/>
          <w:szCs w:val="24"/>
          <w:lang w:eastAsia="fr-CM"/>
        </w:rPr>
        <w:t xml:space="preserve"> futur,</w:t>
      </w:r>
    </w:p>
    <w:p w14:paraId="7FD8C7BF" w14:textId="77777777" w:rsidR="003510C8" w:rsidRPr="003510C8" w:rsidRDefault="003510C8">
      <w:pPr>
        <w:numPr>
          <w:ilvl w:val="0"/>
          <w:numId w:val="7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résurrection</w:t>
      </w:r>
      <w:proofErr w:type="gramEnd"/>
      <w:r w:rsidRPr="003510C8">
        <w:rPr>
          <w:rFonts w:ascii="Times New Roman" w:eastAsia="Times New Roman" w:hAnsi="Times New Roman" w:cs="Times New Roman"/>
          <w:sz w:val="24"/>
          <w:szCs w:val="24"/>
          <w:lang w:eastAsia="fr-CM"/>
        </w:rPr>
        <w:t xml:space="preserve"> de Jésus-Christ.</w:t>
      </w:r>
    </w:p>
    <w:p w14:paraId="3A73F468" w14:textId="77777777" w:rsidR="003510C8" w:rsidRPr="003510C8" w:rsidRDefault="00000000" w:rsidP="003510C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32D0622C">
          <v:rect id="_x0000_i1060" style="width:0;height:1.5pt" o:hralign="center" o:hrstd="t" o:hr="t" fillcolor="#a0a0a0" stroked="f"/>
        </w:pict>
      </w:r>
    </w:p>
    <w:p w14:paraId="0D7403BD"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Exercice 3</w:t>
      </w:r>
    </w:p>
    <w:p w14:paraId="36C027DA"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Comparer la théologie historique et la théologie pratique.</w:t>
      </w:r>
    </w:p>
    <w:p w14:paraId="04C5A6E6"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Corrigé</w:t>
      </w:r>
    </w:p>
    <w:p w14:paraId="2DA06AB8"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La théologie historique étudie le développement doctrinal à travers l’histoire, tandis que la théologie pratique applique les doctrines à la vie chrétienne et au ministère.</w:t>
      </w:r>
    </w:p>
    <w:p w14:paraId="7E2AF247" w14:textId="77777777" w:rsidR="003510C8" w:rsidRPr="003510C8" w:rsidRDefault="00000000" w:rsidP="003510C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lastRenderedPageBreak/>
        <w:pict w14:anchorId="7F52EEE6">
          <v:rect id="_x0000_i1061" style="width:0;height:1.5pt" o:hralign="center" o:hrstd="t" o:hr="t" fillcolor="#a0a0a0" stroked="f"/>
        </w:pict>
      </w:r>
    </w:p>
    <w:p w14:paraId="509D7B0A"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Exercice 4</w:t>
      </w:r>
    </w:p>
    <w:p w14:paraId="4486022E"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Pourquoi la théologie contextuelle est-elle importante en Afrique ?</w:t>
      </w:r>
    </w:p>
    <w:p w14:paraId="640E667E" w14:textId="77777777" w:rsidR="003510C8" w:rsidRPr="003510C8" w:rsidRDefault="003510C8" w:rsidP="003510C8">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3510C8">
        <w:rPr>
          <w:rFonts w:ascii="Times New Roman" w:eastAsia="Times New Roman" w:hAnsi="Times New Roman" w:cs="Times New Roman"/>
          <w:b/>
          <w:bCs/>
          <w:sz w:val="27"/>
          <w:szCs w:val="27"/>
          <w:lang w:eastAsia="fr-CM"/>
        </w:rPr>
        <w:t>Corrigé</w:t>
      </w:r>
    </w:p>
    <w:p w14:paraId="177ECA11"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Elle permet de présenter l’Évangile dans les réalités culturelles africaines tout en restant fidèle aux Écritures.</w:t>
      </w:r>
    </w:p>
    <w:p w14:paraId="761A9CEE" w14:textId="77777777" w:rsidR="003510C8" w:rsidRPr="003510C8" w:rsidRDefault="00000000" w:rsidP="003510C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2BA3E13F">
          <v:rect id="_x0000_i1062" style="width:0;height:1.5pt" o:hralign="center" o:hrstd="t" o:hr="t" fillcolor="#a0a0a0" stroked="f"/>
        </w:pict>
      </w:r>
    </w:p>
    <w:p w14:paraId="76033D7C" w14:textId="77777777" w:rsidR="003510C8" w:rsidRPr="003510C8" w:rsidRDefault="003510C8" w:rsidP="003510C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3510C8">
        <w:rPr>
          <w:rFonts w:ascii="Times New Roman" w:eastAsia="Times New Roman" w:hAnsi="Times New Roman" w:cs="Times New Roman"/>
          <w:b/>
          <w:bCs/>
          <w:kern w:val="36"/>
          <w:sz w:val="48"/>
          <w:szCs w:val="48"/>
          <w:lang w:eastAsia="fr-CM"/>
        </w:rPr>
        <w:t>IX. CONCLUSION GÉNÉRALE</w:t>
      </w:r>
    </w:p>
    <w:p w14:paraId="755AB4F5"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Les différentes branches de la théologie ne s’opposent pas ; elles se complètent. Ensemble, elles permettent une compréhension équilibrée de la foi chrétienne, de l’Écriture et du ministère.</w:t>
      </w:r>
    </w:p>
    <w:p w14:paraId="33DCFF09"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Une théologie saine doit être :</w:t>
      </w:r>
    </w:p>
    <w:p w14:paraId="4030C2A1" w14:textId="77777777" w:rsidR="003510C8" w:rsidRPr="003510C8" w:rsidRDefault="003510C8">
      <w:pPr>
        <w:numPr>
          <w:ilvl w:val="0"/>
          <w:numId w:val="7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biblique</w:t>
      </w:r>
      <w:proofErr w:type="gramEnd"/>
      <w:r w:rsidRPr="003510C8">
        <w:rPr>
          <w:rFonts w:ascii="Times New Roman" w:eastAsia="Times New Roman" w:hAnsi="Times New Roman" w:cs="Times New Roman"/>
          <w:sz w:val="24"/>
          <w:szCs w:val="24"/>
          <w:lang w:eastAsia="fr-CM"/>
        </w:rPr>
        <w:t>,</w:t>
      </w:r>
    </w:p>
    <w:p w14:paraId="29A76378" w14:textId="77777777" w:rsidR="003510C8" w:rsidRPr="003510C8" w:rsidRDefault="003510C8">
      <w:pPr>
        <w:numPr>
          <w:ilvl w:val="0"/>
          <w:numId w:val="7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doctrinalement</w:t>
      </w:r>
      <w:proofErr w:type="gramEnd"/>
      <w:r w:rsidRPr="003510C8">
        <w:rPr>
          <w:rFonts w:ascii="Times New Roman" w:eastAsia="Times New Roman" w:hAnsi="Times New Roman" w:cs="Times New Roman"/>
          <w:sz w:val="24"/>
          <w:szCs w:val="24"/>
          <w:lang w:eastAsia="fr-CM"/>
        </w:rPr>
        <w:t xml:space="preserve"> cohérente,</w:t>
      </w:r>
    </w:p>
    <w:p w14:paraId="159FC94A" w14:textId="77777777" w:rsidR="003510C8" w:rsidRPr="003510C8" w:rsidRDefault="003510C8">
      <w:pPr>
        <w:numPr>
          <w:ilvl w:val="0"/>
          <w:numId w:val="7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historiquement</w:t>
      </w:r>
      <w:proofErr w:type="gramEnd"/>
      <w:r w:rsidRPr="003510C8">
        <w:rPr>
          <w:rFonts w:ascii="Times New Roman" w:eastAsia="Times New Roman" w:hAnsi="Times New Roman" w:cs="Times New Roman"/>
          <w:sz w:val="24"/>
          <w:szCs w:val="24"/>
          <w:lang w:eastAsia="fr-CM"/>
        </w:rPr>
        <w:t xml:space="preserve"> consciente,</w:t>
      </w:r>
    </w:p>
    <w:p w14:paraId="2DF9D56E" w14:textId="77777777" w:rsidR="003510C8" w:rsidRPr="003510C8" w:rsidRDefault="003510C8">
      <w:pPr>
        <w:numPr>
          <w:ilvl w:val="0"/>
          <w:numId w:val="7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pratiquement</w:t>
      </w:r>
      <w:proofErr w:type="gramEnd"/>
      <w:r w:rsidRPr="003510C8">
        <w:rPr>
          <w:rFonts w:ascii="Times New Roman" w:eastAsia="Times New Roman" w:hAnsi="Times New Roman" w:cs="Times New Roman"/>
          <w:sz w:val="24"/>
          <w:szCs w:val="24"/>
          <w:lang w:eastAsia="fr-CM"/>
        </w:rPr>
        <w:t xml:space="preserve"> applicable,</w:t>
      </w:r>
    </w:p>
    <w:p w14:paraId="647DA39E" w14:textId="77777777" w:rsidR="003510C8" w:rsidRPr="003510C8" w:rsidRDefault="003510C8">
      <w:pPr>
        <w:numPr>
          <w:ilvl w:val="0"/>
          <w:numId w:val="7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3510C8">
        <w:rPr>
          <w:rFonts w:ascii="Times New Roman" w:eastAsia="Times New Roman" w:hAnsi="Times New Roman" w:cs="Times New Roman"/>
          <w:sz w:val="24"/>
          <w:szCs w:val="24"/>
          <w:lang w:eastAsia="fr-CM"/>
        </w:rPr>
        <w:t>culturellement</w:t>
      </w:r>
      <w:proofErr w:type="gramEnd"/>
      <w:r w:rsidRPr="003510C8">
        <w:rPr>
          <w:rFonts w:ascii="Times New Roman" w:eastAsia="Times New Roman" w:hAnsi="Times New Roman" w:cs="Times New Roman"/>
          <w:sz w:val="24"/>
          <w:szCs w:val="24"/>
          <w:lang w:eastAsia="fr-CM"/>
        </w:rPr>
        <w:t xml:space="preserve"> pertinente.</w:t>
      </w:r>
    </w:p>
    <w:p w14:paraId="42FAC941"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Comme le souligne Millard Erickson :</w:t>
      </w:r>
    </w:p>
    <w:p w14:paraId="2A0788D3" w14:textId="77777777" w:rsidR="003510C8" w:rsidRP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 La théologie doit transformer non seulement notre pensée, mais aussi notre vie. »</w:t>
      </w:r>
    </w:p>
    <w:p w14:paraId="7E18C1B1" w14:textId="77777777" w:rsidR="003510C8" w:rsidRPr="003510C8" w:rsidRDefault="00000000" w:rsidP="003510C8">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4904F2BF">
          <v:rect id="_x0000_i1063" style="width:0;height:1.5pt" o:hralign="center" o:hrstd="t" o:hr="t" fillcolor="#a0a0a0" stroked="f"/>
        </w:pict>
      </w:r>
    </w:p>
    <w:p w14:paraId="16CBA89A" w14:textId="77777777" w:rsidR="003510C8" w:rsidRPr="003510C8" w:rsidRDefault="003510C8" w:rsidP="003510C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3510C8">
        <w:rPr>
          <w:rFonts w:ascii="Times New Roman" w:eastAsia="Times New Roman" w:hAnsi="Times New Roman" w:cs="Times New Roman"/>
          <w:b/>
          <w:bCs/>
          <w:kern w:val="36"/>
          <w:sz w:val="48"/>
          <w:szCs w:val="48"/>
          <w:lang w:eastAsia="fr-CM"/>
        </w:rPr>
        <w:t>BIBLIOGRAPHIE SÉLECTIVE</w:t>
      </w:r>
    </w:p>
    <w:p w14:paraId="1E0FD4D1"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t>Ouvrages</w:t>
      </w:r>
    </w:p>
    <w:p w14:paraId="60642A98" w14:textId="77777777" w:rsidR="003510C8" w:rsidRPr="003510C8" w:rsidRDefault="003510C8">
      <w:pPr>
        <w:numPr>
          <w:ilvl w:val="0"/>
          <w:numId w:val="72"/>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3510C8">
        <w:rPr>
          <w:rFonts w:ascii="Times New Roman" w:eastAsia="Times New Roman" w:hAnsi="Times New Roman" w:cs="Times New Roman"/>
          <w:sz w:val="24"/>
          <w:szCs w:val="24"/>
          <w:lang w:eastAsia="fr-CM"/>
        </w:rPr>
        <w:t>Berkhof</w:t>
      </w:r>
      <w:proofErr w:type="spellEnd"/>
      <w:r w:rsidRPr="003510C8">
        <w:rPr>
          <w:rFonts w:ascii="Times New Roman" w:eastAsia="Times New Roman" w:hAnsi="Times New Roman" w:cs="Times New Roman"/>
          <w:sz w:val="24"/>
          <w:szCs w:val="24"/>
          <w:lang w:eastAsia="fr-CM"/>
        </w:rPr>
        <w:t xml:space="preserve">, Louis. </w:t>
      </w:r>
      <w:proofErr w:type="spellStart"/>
      <w:r w:rsidRPr="003510C8">
        <w:rPr>
          <w:rFonts w:ascii="Times New Roman" w:eastAsia="Times New Roman" w:hAnsi="Times New Roman" w:cs="Times New Roman"/>
          <w:i/>
          <w:iCs/>
          <w:sz w:val="24"/>
          <w:szCs w:val="24"/>
          <w:lang w:eastAsia="fr-CM"/>
        </w:rPr>
        <w:t>Systematic</w:t>
      </w:r>
      <w:proofErr w:type="spellEnd"/>
      <w:r w:rsidRPr="003510C8">
        <w:rPr>
          <w:rFonts w:ascii="Times New Roman" w:eastAsia="Times New Roman" w:hAnsi="Times New Roman" w:cs="Times New Roman"/>
          <w:i/>
          <w:iCs/>
          <w:sz w:val="24"/>
          <w:szCs w:val="24"/>
          <w:lang w:eastAsia="fr-CM"/>
        </w:rPr>
        <w:t xml:space="preserve"> </w:t>
      </w:r>
      <w:proofErr w:type="spellStart"/>
      <w:r w:rsidRPr="003510C8">
        <w:rPr>
          <w:rFonts w:ascii="Times New Roman" w:eastAsia="Times New Roman" w:hAnsi="Times New Roman" w:cs="Times New Roman"/>
          <w:i/>
          <w:iCs/>
          <w:sz w:val="24"/>
          <w:szCs w:val="24"/>
          <w:lang w:eastAsia="fr-CM"/>
        </w:rPr>
        <w:t>Theology</w:t>
      </w:r>
      <w:proofErr w:type="spellEnd"/>
      <w:r w:rsidRPr="003510C8">
        <w:rPr>
          <w:rFonts w:ascii="Times New Roman" w:eastAsia="Times New Roman" w:hAnsi="Times New Roman" w:cs="Times New Roman"/>
          <w:sz w:val="24"/>
          <w:szCs w:val="24"/>
          <w:lang w:eastAsia="fr-CM"/>
        </w:rPr>
        <w:t xml:space="preserve">. </w:t>
      </w:r>
      <w:proofErr w:type="spellStart"/>
      <w:r w:rsidRPr="003510C8">
        <w:rPr>
          <w:rFonts w:ascii="Times New Roman" w:eastAsia="Times New Roman" w:hAnsi="Times New Roman" w:cs="Times New Roman"/>
          <w:sz w:val="24"/>
          <w:szCs w:val="24"/>
          <w:lang w:eastAsia="fr-CM"/>
        </w:rPr>
        <w:t>Eerdmans</w:t>
      </w:r>
      <w:proofErr w:type="spellEnd"/>
      <w:r w:rsidRPr="003510C8">
        <w:rPr>
          <w:rFonts w:ascii="Times New Roman" w:eastAsia="Times New Roman" w:hAnsi="Times New Roman" w:cs="Times New Roman"/>
          <w:sz w:val="24"/>
          <w:szCs w:val="24"/>
          <w:lang w:eastAsia="fr-CM"/>
        </w:rPr>
        <w:t>.</w:t>
      </w:r>
    </w:p>
    <w:p w14:paraId="7DC2ECCC" w14:textId="77777777" w:rsidR="003510C8" w:rsidRPr="003510C8" w:rsidRDefault="003510C8">
      <w:pPr>
        <w:numPr>
          <w:ilvl w:val="0"/>
          <w:numId w:val="72"/>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 xml:space="preserve">Erickson, Millard. </w:t>
      </w:r>
      <w:r w:rsidRPr="003510C8">
        <w:rPr>
          <w:rFonts w:ascii="Times New Roman" w:eastAsia="Times New Roman" w:hAnsi="Times New Roman" w:cs="Times New Roman"/>
          <w:i/>
          <w:iCs/>
          <w:sz w:val="24"/>
          <w:szCs w:val="24"/>
          <w:lang w:eastAsia="fr-CM"/>
        </w:rPr>
        <w:t>Christian Theology</w:t>
      </w:r>
      <w:r w:rsidRPr="003510C8">
        <w:rPr>
          <w:rFonts w:ascii="Times New Roman" w:eastAsia="Times New Roman" w:hAnsi="Times New Roman" w:cs="Times New Roman"/>
          <w:sz w:val="24"/>
          <w:szCs w:val="24"/>
          <w:lang w:eastAsia="fr-CM"/>
        </w:rPr>
        <w:t>. Baker Academic.</w:t>
      </w:r>
    </w:p>
    <w:p w14:paraId="3A03374F" w14:textId="77777777" w:rsidR="003510C8" w:rsidRPr="003510C8" w:rsidRDefault="003510C8">
      <w:pPr>
        <w:numPr>
          <w:ilvl w:val="0"/>
          <w:numId w:val="72"/>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 xml:space="preserve">Grudem, Wayne. </w:t>
      </w:r>
      <w:proofErr w:type="spellStart"/>
      <w:r w:rsidRPr="003510C8">
        <w:rPr>
          <w:rFonts w:ascii="Times New Roman" w:eastAsia="Times New Roman" w:hAnsi="Times New Roman" w:cs="Times New Roman"/>
          <w:i/>
          <w:iCs/>
          <w:sz w:val="24"/>
          <w:szCs w:val="24"/>
          <w:lang w:eastAsia="fr-CM"/>
        </w:rPr>
        <w:t>Systematic</w:t>
      </w:r>
      <w:proofErr w:type="spellEnd"/>
      <w:r w:rsidRPr="003510C8">
        <w:rPr>
          <w:rFonts w:ascii="Times New Roman" w:eastAsia="Times New Roman" w:hAnsi="Times New Roman" w:cs="Times New Roman"/>
          <w:i/>
          <w:iCs/>
          <w:sz w:val="24"/>
          <w:szCs w:val="24"/>
          <w:lang w:eastAsia="fr-CM"/>
        </w:rPr>
        <w:t xml:space="preserve"> </w:t>
      </w:r>
      <w:proofErr w:type="spellStart"/>
      <w:r w:rsidRPr="003510C8">
        <w:rPr>
          <w:rFonts w:ascii="Times New Roman" w:eastAsia="Times New Roman" w:hAnsi="Times New Roman" w:cs="Times New Roman"/>
          <w:i/>
          <w:iCs/>
          <w:sz w:val="24"/>
          <w:szCs w:val="24"/>
          <w:lang w:eastAsia="fr-CM"/>
        </w:rPr>
        <w:t>Theology</w:t>
      </w:r>
      <w:proofErr w:type="spellEnd"/>
      <w:r w:rsidRPr="003510C8">
        <w:rPr>
          <w:rFonts w:ascii="Times New Roman" w:eastAsia="Times New Roman" w:hAnsi="Times New Roman" w:cs="Times New Roman"/>
          <w:sz w:val="24"/>
          <w:szCs w:val="24"/>
          <w:lang w:eastAsia="fr-CM"/>
        </w:rPr>
        <w:t>. Zondervan.</w:t>
      </w:r>
    </w:p>
    <w:p w14:paraId="286DAC70" w14:textId="77777777" w:rsidR="003510C8" w:rsidRPr="003510C8" w:rsidRDefault="003510C8">
      <w:pPr>
        <w:numPr>
          <w:ilvl w:val="0"/>
          <w:numId w:val="72"/>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 xml:space="preserve">McGrath, Alister. </w:t>
      </w:r>
      <w:r w:rsidRPr="003510C8">
        <w:rPr>
          <w:rFonts w:ascii="Times New Roman" w:eastAsia="Times New Roman" w:hAnsi="Times New Roman" w:cs="Times New Roman"/>
          <w:i/>
          <w:iCs/>
          <w:sz w:val="24"/>
          <w:szCs w:val="24"/>
          <w:lang w:eastAsia="fr-CM"/>
        </w:rPr>
        <w:t xml:space="preserve">Christian </w:t>
      </w:r>
      <w:proofErr w:type="gramStart"/>
      <w:r w:rsidRPr="003510C8">
        <w:rPr>
          <w:rFonts w:ascii="Times New Roman" w:eastAsia="Times New Roman" w:hAnsi="Times New Roman" w:cs="Times New Roman"/>
          <w:i/>
          <w:iCs/>
          <w:sz w:val="24"/>
          <w:szCs w:val="24"/>
          <w:lang w:eastAsia="fr-CM"/>
        </w:rPr>
        <w:t>Theology:</w:t>
      </w:r>
      <w:proofErr w:type="gramEnd"/>
      <w:r w:rsidRPr="003510C8">
        <w:rPr>
          <w:rFonts w:ascii="Times New Roman" w:eastAsia="Times New Roman" w:hAnsi="Times New Roman" w:cs="Times New Roman"/>
          <w:i/>
          <w:iCs/>
          <w:sz w:val="24"/>
          <w:szCs w:val="24"/>
          <w:lang w:eastAsia="fr-CM"/>
        </w:rPr>
        <w:t xml:space="preserve"> An Introduction</w:t>
      </w:r>
      <w:r w:rsidRPr="003510C8">
        <w:rPr>
          <w:rFonts w:ascii="Times New Roman" w:eastAsia="Times New Roman" w:hAnsi="Times New Roman" w:cs="Times New Roman"/>
          <w:sz w:val="24"/>
          <w:szCs w:val="24"/>
          <w:lang w:eastAsia="fr-CM"/>
        </w:rPr>
        <w:t>. Wiley-Blackwell.</w:t>
      </w:r>
    </w:p>
    <w:p w14:paraId="127D1D41" w14:textId="77777777" w:rsidR="003510C8" w:rsidRPr="003510C8" w:rsidRDefault="003510C8">
      <w:pPr>
        <w:numPr>
          <w:ilvl w:val="0"/>
          <w:numId w:val="72"/>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 xml:space="preserve">Vos, </w:t>
      </w:r>
      <w:proofErr w:type="spellStart"/>
      <w:r w:rsidRPr="003510C8">
        <w:rPr>
          <w:rFonts w:ascii="Times New Roman" w:eastAsia="Times New Roman" w:hAnsi="Times New Roman" w:cs="Times New Roman"/>
          <w:sz w:val="24"/>
          <w:szCs w:val="24"/>
          <w:lang w:eastAsia="fr-CM"/>
        </w:rPr>
        <w:t>Geerhardus</w:t>
      </w:r>
      <w:proofErr w:type="spellEnd"/>
      <w:r w:rsidRPr="003510C8">
        <w:rPr>
          <w:rFonts w:ascii="Times New Roman" w:eastAsia="Times New Roman" w:hAnsi="Times New Roman" w:cs="Times New Roman"/>
          <w:sz w:val="24"/>
          <w:szCs w:val="24"/>
          <w:lang w:eastAsia="fr-CM"/>
        </w:rPr>
        <w:t xml:space="preserve">. </w:t>
      </w:r>
      <w:proofErr w:type="spellStart"/>
      <w:r w:rsidRPr="003510C8">
        <w:rPr>
          <w:rFonts w:ascii="Times New Roman" w:eastAsia="Times New Roman" w:hAnsi="Times New Roman" w:cs="Times New Roman"/>
          <w:i/>
          <w:iCs/>
          <w:sz w:val="24"/>
          <w:szCs w:val="24"/>
          <w:lang w:eastAsia="fr-CM"/>
        </w:rPr>
        <w:t>Biblical</w:t>
      </w:r>
      <w:proofErr w:type="spellEnd"/>
      <w:r w:rsidRPr="003510C8">
        <w:rPr>
          <w:rFonts w:ascii="Times New Roman" w:eastAsia="Times New Roman" w:hAnsi="Times New Roman" w:cs="Times New Roman"/>
          <w:i/>
          <w:iCs/>
          <w:sz w:val="24"/>
          <w:szCs w:val="24"/>
          <w:lang w:eastAsia="fr-CM"/>
        </w:rPr>
        <w:t xml:space="preserve"> </w:t>
      </w:r>
      <w:proofErr w:type="spellStart"/>
      <w:r w:rsidRPr="003510C8">
        <w:rPr>
          <w:rFonts w:ascii="Times New Roman" w:eastAsia="Times New Roman" w:hAnsi="Times New Roman" w:cs="Times New Roman"/>
          <w:i/>
          <w:iCs/>
          <w:sz w:val="24"/>
          <w:szCs w:val="24"/>
          <w:lang w:eastAsia="fr-CM"/>
        </w:rPr>
        <w:t>Theology</w:t>
      </w:r>
      <w:proofErr w:type="spellEnd"/>
      <w:r w:rsidRPr="003510C8">
        <w:rPr>
          <w:rFonts w:ascii="Times New Roman" w:eastAsia="Times New Roman" w:hAnsi="Times New Roman" w:cs="Times New Roman"/>
          <w:sz w:val="24"/>
          <w:szCs w:val="24"/>
          <w:lang w:eastAsia="fr-CM"/>
        </w:rPr>
        <w:t>. Banner of Truth.</w:t>
      </w:r>
    </w:p>
    <w:p w14:paraId="64D814E9" w14:textId="77777777" w:rsidR="003510C8" w:rsidRPr="003510C8" w:rsidRDefault="003510C8">
      <w:pPr>
        <w:numPr>
          <w:ilvl w:val="0"/>
          <w:numId w:val="72"/>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 xml:space="preserve">Frame, John. </w:t>
      </w:r>
      <w:r w:rsidRPr="003510C8">
        <w:rPr>
          <w:rFonts w:ascii="Times New Roman" w:eastAsia="Times New Roman" w:hAnsi="Times New Roman" w:cs="Times New Roman"/>
          <w:i/>
          <w:iCs/>
          <w:sz w:val="24"/>
          <w:szCs w:val="24"/>
          <w:lang w:eastAsia="fr-CM"/>
        </w:rPr>
        <w:t>The Doctrine of the Knowledge of God</w:t>
      </w:r>
      <w:r w:rsidRPr="003510C8">
        <w:rPr>
          <w:rFonts w:ascii="Times New Roman" w:eastAsia="Times New Roman" w:hAnsi="Times New Roman" w:cs="Times New Roman"/>
          <w:sz w:val="24"/>
          <w:szCs w:val="24"/>
          <w:lang w:eastAsia="fr-CM"/>
        </w:rPr>
        <w:t xml:space="preserve">. P&amp;R </w:t>
      </w:r>
      <w:proofErr w:type="spellStart"/>
      <w:r w:rsidRPr="003510C8">
        <w:rPr>
          <w:rFonts w:ascii="Times New Roman" w:eastAsia="Times New Roman" w:hAnsi="Times New Roman" w:cs="Times New Roman"/>
          <w:sz w:val="24"/>
          <w:szCs w:val="24"/>
          <w:lang w:eastAsia="fr-CM"/>
        </w:rPr>
        <w:t>Publishing</w:t>
      </w:r>
      <w:proofErr w:type="spellEnd"/>
      <w:r w:rsidRPr="003510C8">
        <w:rPr>
          <w:rFonts w:ascii="Times New Roman" w:eastAsia="Times New Roman" w:hAnsi="Times New Roman" w:cs="Times New Roman"/>
          <w:sz w:val="24"/>
          <w:szCs w:val="24"/>
          <w:lang w:eastAsia="fr-CM"/>
        </w:rPr>
        <w:t>.</w:t>
      </w:r>
    </w:p>
    <w:p w14:paraId="50A727BA" w14:textId="77777777" w:rsidR="003510C8" w:rsidRPr="003510C8" w:rsidRDefault="003510C8">
      <w:pPr>
        <w:numPr>
          <w:ilvl w:val="0"/>
          <w:numId w:val="72"/>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3510C8">
        <w:rPr>
          <w:rFonts w:ascii="Times New Roman" w:eastAsia="Times New Roman" w:hAnsi="Times New Roman" w:cs="Times New Roman"/>
          <w:sz w:val="24"/>
          <w:szCs w:val="24"/>
          <w:lang w:eastAsia="fr-CM"/>
        </w:rPr>
        <w:t>Mbiti</w:t>
      </w:r>
      <w:proofErr w:type="spellEnd"/>
      <w:r w:rsidRPr="003510C8">
        <w:rPr>
          <w:rFonts w:ascii="Times New Roman" w:eastAsia="Times New Roman" w:hAnsi="Times New Roman" w:cs="Times New Roman"/>
          <w:sz w:val="24"/>
          <w:szCs w:val="24"/>
          <w:lang w:eastAsia="fr-CM"/>
        </w:rPr>
        <w:t xml:space="preserve">, John. </w:t>
      </w:r>
      <w:proofErr w:type="spellStart"/>
      <w:r w:rsidRPr="003510C8">
        <w:rPr>
          <w:rFonts w:ascii="Times New Roman" w:eastAsia="Times New Roman" w:hAnsi="Times New Roman" w:cs="Times New Roman"/>
          <w:i/>
          <w:iCs/>
          <w:sz w:val="24"/>
          <w:szCs w:val="24"/>
          <w:lang w:eastAsia="fr-CM"/>
        </w:rPr>
        <w:t>African</w:t>
      </w:r>
      <w:proofErr w:type="spellEnd"/>
      <w:r w:rsidRPr="003510C8">
        <w:rPr>
          <w:rFonts w:ascii="Times New Roman" w:eastAsia="Times New Roman" w:hAnsi="Times New Roman" w:cs="Times New Roman"/>
          <w:i/>
          <w:iCs/>
          <w:sz w:val="24"/>
          <w:szCs w:val="24"/>
          <w:lang w:eastAsia="fr-CM"/>
        </w:rPr>
        <w:t xml:space="preserve"> Religions and </w:t>
      </w:r>
      <w:proofErr w:type="spellStart"/>
      <w:r w:rsidRPr="003510C8">
        <w:rPr>
          <w:rFonts w:ascii="Times New Roman" w:eastAsia="Times New Roman" w:hAnsi="Times New Roman" w:cs="Times New Roman"/>
          <w:i/>
          <w:iCs/>
          <w:sz w:val="24"/>
          <w:szCs w:val="24"/>
          <w:lang w:eastAsia="fr-CM"/>
        </w:rPr>
        <w:t>Philosophy</w:t>
      </w:r>
      <w:proofErr w:type="spellEnd"/>
      <w:r w:rsidRPr="003510C8">
        <w:rPr>
          <w:rFonts w:ascii="Times New Roman" w:eastAsia="Times New Roman" w:hAnsi="Times New Roman" w:cs="Times New Roman"/>
          <w:sz w:val="24"/>
          <w:szCs w:val="24"/>
          <w:lang w:eastAsia="fr-CM"/>
        </w:rPr>
        <w:t>. Heinemann.</w:t>
      </w:r>
    </w:p>
    <w:p w14:paraId="37ABF8CA" w14:textId="77777777" w:rsidR="003510C8" w:rsidRPr="003510C8" w:rsidRDefault="003510C8">
      <w:pPr>
        <w:numPr>
          <w:ilvl w:val="0"/>
          <w:numId w:val="72"/>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 xml:space="preserve">Bediako, Kwame. </w:t>
      </w:r>
      <w:proofErr w:type="spellStart"/>
      <w:r w:rsidRPr="003510C8">
        <w:rPr>
          <w:rFonts w:ascii="Times New Roman" w:eastAsia="Times New Roman" w:hAnsi="Times New Roman" w:cs="Times New Roman"/>
          <w:i/>
          <w:iCs/>
          <w:sz w:val="24"/>
          <w:szCs w:val="24"/>
          <w:lang w:eastAsia="fr-CM"/>
        </w:rPr>
        <w:t>Theology</w:t>
      </w:r>
      <w:proofErr w:type="spellEnd"/>
      <w:r w:rsidRPr="003510C8">
        <w:rPr>
          <w:rFonts w:ascii="Times New Roman" w:eastAsia="Times New Roman" w:hAnsi="Times New Roman" w:cs="Times New Roman"/>
          <w:i/>
          <w:iCs/>
          <w:sz w:val="24"/>
          <w:szCs w:val="24"/>
          <w:lang w:eastAsia="fr-CM"/>
        </w:rPr>
        <w:t xml:space="preserve"> and Identity</w:t>
      </w:r>
      <w:r w:rsidRPr="003510C8">
        <w:rPr>
          <w:rFonts w:ascii="Times New Roman" w:eastAsia="Times New Roman" w:hAnsi="Times New Roman" w:cs="Times New Roman"/>
          <w:sz w:val="24"/>
          <w:szCs w:val="24"/>
          <w:lang w:eastAsia="fr-CM"/>
        </w:rPr>
        <w:t>. Regnum.</w:t>
      </w:r>
    </w:p>
    <w:p w14:paraId="5B743EA3" w14:textId="77777777" w:rsidR="003510C8" w:rsidRPr="003510C8" w:rsidRDefault="003510C8" w:rsidP="003510C8">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3510C8">
        <w:rPr>
          <w:rFonts w:ascii="Times New Roman" w:eastAsia="Times New Roman" w:hAnsi="Times New Roman" w:cs="Times New Roman"/>
          <w:b/>
          <w:bCs/>
          <w:sz w:val="36"/>
          <w:szCs w:val="36"/>
          <w:lang w:eastAsia="fr-CM"/>
        </w:rPr>
        <w:lastRenderedPageBreak/>
        <w:t>Articles et ressources numériques</w:t>
      </w:r>
    </w:p>
    <w:p w14:paraId="1593EA94" w14:textId="77777777" w:rsidR="003510C8" w:rsidRPr="003510C8" w:rsidRDefault="003510C8">
      <w:pPr>
        <w:numPr>
          <w:ilvl w:val="0"/>
          <w:numId w:val="73"/>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GotQuestions.org</w:t>
      </w:r>
    </w:p>
    <w:p w14:paraId="669AF0CD" w14:textId="77777777" w:rsidR="003510C8" w:rsidRPr="003510C8" w:rsidRDefault="003510C8">
      <w:pPr>
        <w:numPr>
          <w:ilvl w:val="0"/>
          <w:numId w:val="73"/>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Monergism.com</w:t>
      </w:r>
    </w:p>
    <w:p w14:paraId="6114DBC9" w14:textId="77777777" w:rsidR="003510C8" w:rsidRPr="003510C8" w:rsidRDefault="003510C8">
      <w:pPr>
        <w:numPr>
          <w:ilvl w:val="0"/>
          <w:numId w:val="73"/>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The Gospel Coalition</w:t>
      </w:r>
    </w:p>
    <w:p w14:paraId="78409CC3" w14:textId="77777777" w:rsidR="003510C8" w:rsidRPr="003510C8" w:rsidRDefault="003510C8">
      <w:pPr>
        <w:numPr>
          <w:ilvl w:val="0"/>
          <w:numId w:val="73"/>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DesiringGod.org</w:t>
      </w:r>
    </w:p>
    <w:p w14:paraId="61CAD083" w14:textId="77777777" w:rsidR="003510C8" w:rsidRPr="003510C8" w:rsidRDefault="003510C8">
      <w:pPr>
        <w:numPr>
          <w:ilvl w:val="0"/>
          <w:numId w:val="73"/>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BiblicalTraining.org</w:t>
      </w:r>
    </w:p>
    <w:p w14:paraId="3CAE0C2E" w14:textId="77777777" w:rsidR="003510C8" w:rsidRPr="003510C8" w:rsidRDefault="003510C8">
      <w:pPr>
        <w:numPr>
          <w:ilvl w:val="0"/>
          <w:numId w:val="73"/>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ChristianHistoryInstitute.org</w:t>
      </w:r>
    </w:p>
    <w:p w14:paraId="7C160B56" w14:textId="77777777" w:rsidR="003510C8" w:rsidRPr="003510C8" w:rsidRDefault="003510C8">
      <w:pPr>
        <w:numPr>
          <w:ilvl w:val="0"/>
          <w:numId w:val="73"/>
        </w:numPr>
        <w:spacing w:before="100" w:beforeAutospacing="1" w:after="100" w:afterAutospacing="1" w:line="240" w:lineRule="auto"/>
        <w:rPr>
          <w:rFonts w:ascii="Times New Roman" w:eastAsia="Times New Roman" w:hAnsi="Times New Roman" w:cs="Times New Roman"/>
          <w:sz w:val="24"/>
          <w:szCs w:val="24"/>
          <w:lang w:eastAsia="fr-CM"/>
        </w:rPr>
      </w:pPr>
      <w:r w:rsidRPr="003510C8">
        <w:rPr>
          <w:rFonts w:ascii="Times New Roman" w:eastAsia="Times New Roman" w:hAnsi="Times New Roman" w:cs="Times New Roman"/>
          <w:sz w:val="24"/>
          <w:szCs w:val="24"/>
          <w:lang w:eastAsia="fr-CM"/>
        </w:rPr>
        <w:t xml:space="preserve">Pew </w:t>
      </w:r>
      <w:proofErr w:type="spellStart"/>
      <w:r w:rsidRPr="003510C8">
        <w:rPr>
          <w:rFonts w:ascii="Times New Roman" w:eastAsia="Times New Roman" w:hAnsi="Times New Roman" w:cs="Times New Roman"/>
          <w:sz w:val="24"/>
          <w:szCs w:val="24"/>
          <w:lang w:eastAsia="fr-CM"/>
        </w:rPr>
        <w:t>Research</w:t>
      </w:r>
      <w:proofErr w:type="spellEnd"/>
      <w:r w:rsidRPr="003510C8">
        <w:rPr>
          <w:rFonts w:ascii="Times New Roman" w:eastAsia="Times New Roman" w:hAnsi="Times New Roman" w:cs="Times New Roman"/>
          <w:sz w:val="24"/>
          <w:szCs w:val="24"/>
          <w:lang w:eastAsia="fr-CM"/>
        </w:rPr>
        <w:t xml:space="preserve"> Center</w:t>
      </w:r>
    </w:p>
    <w:p w14:paraId="5ACF7AB3" w14:textId="202B41CB" w:rsid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t>______________________________</w:t>
      </w:r>
    </w:p>
    <w:p w14:paraId="1520B0C6" w14:textId="77777777" w:rsid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p>
    <w:p w14:paraId="5FA4B374" w14:textId="77777777" w:rsid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p>
    <w:p w14:paraId="2FA6A603" w14:textId="77777777" w:rsid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p>
    <w:p w14:paraId="328B86F7" w14:textId="77777777" w:rsid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p>
    <w:p w14:paraId="0C4F0B52" w14:textId="77777777" w:rsidR="003510C8"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p>
    <w:p w14:paraId="7471C1CC" w14:textId="77777777" w:rsidR="00236945" w:rsidRDefault="00236945" w:rsidP="003510C8">
      <w:pPr>
        <w:spacing w:before="100" w:beforeAutospacing="1" w:after="100" w:afterAutospacing="1" w:line="240" w:lineRule="auto"/>
        <w:rPr>
          <w:rFonts w:ascii="Times New Roman" w:eastAsia="Times New Roman" w:hAnsi="Times New Roman" w:cs="Times New Roman"/>
          <w:sz w:val="24"/>
          <w:szCs w:val="24"/>
          <w:lang w:eastAsia="fr-CM"/>
        </w:rPr>
      </w:pPr>
    </w:p>
    <w:p w14:paraId="59C53D77" w14:textId="77777777" w:rsidR="00236945" w:rsidRDefault="00236945" w:rsidP="003510C8">
      <w:pPr>
        <w:spacing w:before="100" w:beforeAutospacing="1" w:after="100" w:afterAutospacing="1" w:line="240" w:lineRule="auto"/>
        <w:rPr>
          <w:rFonts w:ascii="Times New Roman" w:eastAsia="Times New Roman" w:hAnsi="Times New Roman" w:cs="Times New Roman"/>
          <w:sz w:val="24"/>
          <w:szCs w:val="24"/>
          <w:lang w:eastAsia="fr-CM"/>
        </w:rPr>
      </w:pPr>
    </w:p>
    <w:p w14:paraId="22A17EDB" w14:textId="77777777" w:rsidR="00236945" w:rsidRDefault="00236945" w:rsidP="003510C8">
      <w:pPr>
        <w:spacing w:before="100" w:beforeAutospacing="1" w:after="100" w:afterAutospacing="1" w:line="240" w:lineRule="auto"/>
        <w:rPr>
          <w:rFonts w:ascii="Times New Roman" w:eastAsia="Times New Roman" w:hAnsi="Times New Roman" w:cs="Times New Roman"/>
          <w:sz w:val="24"/>
          <w:szCs w:val="24"/>
          <w:lang w:eastAsia="fr-CM"/>
        </w:rPr>
      </w:pPr>
    </w:p>
    <w:p w14:paraId="2CA281DA" w14:textId="77777777" w:rsidR="00236945" w:rsidRDefault="00236945" w:rsidP="003510C8">
      <w:pPr>
        <w:spacing w:before="100" w:beforeAutospacing="1" w:after="100" w:afterAutospacing="1" w:line="240" w:lineRule="auto"/>
        <w:rPr>
          <w:rFonts w:ascii="Times New Roman" w:eastAsia="Times New Roman" w:hAnsi="Times New Roman" w:cs="Times New Roman"/>
          <w:sz w:val="24"/>
          <w:szCs w:val="24"/>
          <w:lang w:eastAsia="fr-CM"/>
        </w:rPr>
      </w:pPr>
    </w:p>
    <w:p w14:paraId="7E5DD9A1" w14:textId="77777777" w:rsidR="00236945" w:rsidRDefault="00236945" w:rsidP="003510C8">
      <w:pPr>
        <w:spacing w:before="100" w:beforeAutospacing="1" w:after="100" w:afterAutospacing="1" w:line="240" w:lineRule="auto"/>
        <w:rPr>
          <w:rFonts w:ascii="Times New Roman" w:eastAsia="Times New Roman" w:hAnsi="Times New Roman" w:cs="Times New Roman"/>
          <w:sz w:val="24"/>
          <w:szCs w:val="24"/>
          <w:lang w:eastAsia="fr-CM"/>
        </w:rPr>
      </w:pPr>
    </w:p>
    <w:p w14:paraId="6350CD26" w14:textId="77777777" w:rsidR="00236945" w:rsidRDefault="00236945" w:rsidP="003510C8">
      <w:pPr>
        <w:spacing w:before="100" w:beforeAutospacing="1" w:after="100" w:afterAutospacing="1" w:line="240" w:lineRule="auto"/>
        <w:rPr>
          <w:rFonts w:ascii="Times New Roman" w:eastAsia="Times New Roman" w:hAnsi="Times New Roman" w:cs="Times New Roman"/>
          <w:sz w:val="24"/>
          <w:szCs w:val="24"/>
          <w:lang w:eastAsia="fr-CM"/>
        </w:rPr>
      </w:pPr>
    </w:p>
    <w:p w14:paraId="47F76C79" w14:textId="77777777" w:rsidR="00236945" w:rsidRDefault="00236945" w:rsidP="003510C8">
      <w:pPr>
        <w:spacing w:before="100" w:beforeAutospacing="1" w:after="100" w:afterAutospacing="1" w:line="240" w:lineRule="auto"/>
        <w:rPr>
          <w:rFonts w:ascii="Times New Roman" w:eastAsia="Times New Roman" w:hAnsi="Times New Roman" w:cs="Times New Roman"/>
          <w:sz w:val="24"/>
          <w:szCs w:val="24"/>
          <w:lang w:eastAsia="fr-CM"/>
        </w:rPr>
      </w:pPr>
    </w:p>
    <w:p w14:paraId="4F3298D5" w14:textId="77777777" w:rsidR="00236945" w:rsidRDefault="00236945" w:rsidP="003510C8">
      <w:pPr>
        <w:spacing w:before="100" w:beforeAutospacing="1" w:after="100" w:afterAutospacing="1" w:line="240" w:lineRule="auto"/>
        <w:rPr>
          <w:rFonts w:ascii="Times New Roman" w:eastAsia="Times New Roman" w:hAnsi="Times New Roman" w:cs="Times New Roman"/>
          <w:sz w:val="24"/>
          <w:szCs w:val="24"/>
          <w:lang w:eastAsia="fr-CM"/>
        </w:rPr>
      </w:pPr>
    </w:p>
    <w:p w14:paraId="10CD1BEA" w14:textId="77777777" w:rsidR="00236945" w:rsidRDefault="00236945" w:rsidP="003510C8">
      <w:pPr>
        <w:spacing w:before="100" w:beforeAutospacing="1" w:after="100" w:afterAutospacing="1" w:line="240" w:lineRule="auto"/>
        <w:rPr>
          <w:rFonts w:ascii="Times New Roman" w:eastAsia="Times New Roman" w:hAnsi="Times New Roman" w:cs="Times New Roman"/>
          <w:sz w:val="24"/>
          <w:szCs w:val="24"/>
          <w:lang w:eastAsia="fr-CM"/>
        </w:rPr>
      </w:pPr>
    </w:p>
    <w:p w14:paraId="57E6728F" w14:textId="77777777" w:rsidR="00236945" w:rsidRDefault="00236945" w:rsidP="003510C8">
      <w:pPr>
        <w:spacing w:before="100" w:beforeAutospacing="1" w:after="100" w:afterAutospacing="1" w:line="240" w:lineRule="auto"/>
        <w:rPr>
          <w:rFonts w:ascii="Times New Roman" w:eastAsia="Times New Roman" w:hAnsi="Times New Roman" w:cs="Times New Roman"/>
          <w:sz w:val="24"/>
          <w:szCs w:val="24"/>
          <w:lang w:eastAsia="fr-CM"/>
        </w:rPr>
      </w:pPr>
    </w:p>
    <w:p w14:paraId="43BAC79A" w14:textId="77777777" w:rsidR="00236945" w:rsidRDefault="00236945" w:rsidP="003510C8">
      <w:pPr>
        <w:spacing w:before="100" w:beforeAutospacing="1" w:after="100" w:afterAutospacing="1" w:line="240" w:lineRule="auto"/>
        <w:rPr>
          <w:rFonts w:ascii="Times New Roman" w:eastAsia="Times New Roman" w:hAnsi="Times New Roman" w:cs="Times New Roman"/>
          <w:sz w:val="24"/>
          <w:szCs w:val="24"/>
          <w:lang w:eastAsia="fr-CM"/>
        </w:rPr>
      </w:pPr>
    </w:p>
    <w:p w14:paraId="7FB9E92E" w14:textId="77777777" w:rsidR="00236945" w:rsidRDefault="00236945" w:rsidP="003510C8">
      <w:pPr>
        <w:spacing w:before="100" w:beforeAutospacing="1" w:after="100" w:afterAutospacing="1" w:line="240" w:lineRule="auto"/>
        <w:rPr>
          <w:rFonts w:ascii="Times New Roman" w:eastAsia="Times New Roman" w:hAnsi="Times New Roman" w:cs="Times New Roman"/>
          <w:sz w:val="24"/>
          <w:szCs w:val="24"/>
          <w:lang w:eastAsia="fr-CM"/>
        </w:rPr>
      </w:pPr>
    </w:p>
    <w:p w14:paraId="6462FD4D" w14:textId="77777777" w:rsidR="003510C8" w:rsidRPr="0058140C" w:rsidRDefault="003510C8" w:rsidP="003510C8">
      <w:pPr>
        <w:spacing w:before="100" w:beforeAutospacing="1" w:after="100" w:afterAutospacing="1" w:line="240" w:lineRule="auto"/>
        <w:rPr>
          <w:rFonts w:ascii="Times New Roman" w:eastAsia="Times New Roman" w:hAnsi="Times New Roman" w:cs="Times New Roman"/>
          <w:sz w:val="24"/>
          <w:szCs w:val="24"/>
          <w:lang w:eastAsia="fr-CM"/>
        </w:rPr>
      </w:pPr>
    </w:p>
    <w:p w14:paraId="3764BF4E" w14:textId="77777777" w:rsidR="00236945" w:rsidRDefault="00236945" w:rsidP="00236945">
      <w:pPr>
        <w:pBdr>
          <w:bottom w:val="single" w:sz="12" w:space="1" w:color="auto"/>
        </w:pBd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r w:rsidRPr="00236945">
        <w:rPr>
          <w:rFonts w:ascii="Times New Roman" w:eastAsia="Times New Roman" w:hAnsi="Times New Roman" w:cs="Times New Roman"/>
          <w:b/>
          <w:bCs/>
          <w:kern w:val="36"/>
          <w:sz w:val="48"/>
          <w:szCs w:val="48"/>
          <w:lang w:eastAsia="fr-CM"/>
        </w:rPr>
        <w:lastRenderedPageBreak/>
        <w:t>UNITÉ 4</w:t>
      </w:r>
    </w:p>
    <w:p w14:paraId="6CF68C67" w14:textId="77777777" w:rsidR="000C4E72" w:rsidRDefault="000C4E72" w:rsidP="0023694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p>
    <w:p w14:paraId="453FF8FF" w14:textId="129F9D0F" w:rsidR="00236945" w:rsidRDefault="00236945" w:rsidP="0023694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r w:rsidRPr="00236945">
        <w:rPr>
          <w:rFonts w:ascii="Times New Roman" w:eastAsia="Times New Roman" w:hAnsi="Times New Roman" w:cs="Times New Roman"/>
          <w:b/>
          <w:bCs/>
          <w:kern w:val="36"/>
          <w:sz w:val="48"/>
          <w:szCs w:val="48"/>
          <w:lang w:eastAsia="fr-CM"/>
        </w:rPr>
        <w:t>INTRODUCTION AUX DOCTRINES FONDAMENTALES</w:t>
      </w:r>
    </w:p>
    <w:p w14:paraId="5C98B8B8" w14:textId="77777777" w:rsidR="00236945" w:rsidRPr="00236945" w:rsidRDefault="00236945" w:rsidP="00236945">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p>
    <w:p w14:paraId="42401EA9"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Introduction générale de l’unité</w:t>
      </w:r>
    </w:p>
    <w:p w14:paraId="30E512EF"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Les doctrines fondamentales constituent le cœur de la théologie chrétienne. Elles permettent de comprendre l’identité de Dieu, l’œuvre du Christ, le rôle du Saint-Esprit, la nature de l’être humain et le salut offert par grâce. Depuis les premiers siècles de l’Église, ces doctrines ont façonné la confession chrétienne, nourri la prédication et défendu la foi contre les hérésies.</w:t>
      </w:r>
    </w:p>
    <w:p w14:paraId="5F1436FC"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Cette unité introduit les principales doctrines systématiques en montrant leur fondement biblique, leur développement historique et leur importance pour la vie chrétienne contemporaine.</w:t>
      </w:r>
    </w:p>
    <w:p w14:paraId="258E4B6C" w14:textId="77777777" w:rsidR="00236945" w:rsidRPr="00236945" w:rsidRDefault="00000000" w:rsidP="00236945">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4C3AD22D">
          <v:rect id="_x0000_i1064" style="width:0;height:1.5pt" o:hralign="center" o:hrstd="t" o:hr="t" fillcolor="#a0a0a0" stroked="f"/>
        </w:pict>
      </w:r>
    </w:p>
    <w:p w14:paraId="5EF03AF6" w14:textId="77777777" w:rsidR="00236945" w:rsidRPr="00236945" w:rsidRDefault="00236945" w:rsidP="00236945">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236945">
        <w:rPr>
          <w:rFonts w:ascii="Times New Roman" w:eastAsia="Times New Roman" w:hAnsi="Times New Roman" w:cs="Times New Roman"/>
          <w:b/>
          <w:bCs/>
          <w:kern w:val="36"/>
          <w:sz w:val="48"/>
          <w:szCs w:val="48"/>
          <w:lang w:eastAsia="fr-CM"/>
        </w:rPr>
        <w:t>1. Doctrine de Dieu (Théologie propre)</w:t>
      </w:r>
    </w:p>
    <w:p w14:paraId="4112C935"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1.1 Définition</w:t>
      </w:r>
    </w:p>
    <w:p w14:paraId="08BDC7EE"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La théologie propre étudie Dieu dans son être, ses attributs, son caractère et ses œuvres. Elle cherche à répondre à la question fondamentale : Qui est Dieu ?</w:t>
      </w:r>
    </w:p>
    <w:p w14:paraId="73ABA87C"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Selon Wayne Grudem :</w:t>
      </w:r>
    </w:p>
    <w:p w14:paraId="1B6B91A3"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La théologie propre est l’étude du caractère de Dieu tel qu’il s’est révélé dans les Écritures. »</w:t>
      </w:r>
    </w:p>
    <w:p w14:paraId="08BEE5F9"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1.2 Existence de Dieu</w:t>
      </w:r>
    </w:p>
    <w:p w14:paraId="1E892713"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La Bible ne cherche pas à démontrer l’existence de Dieu ; elle la présuppose.</w:t>
      </w:r>
    </w:p>
    <w:p w14:paraId="0EACBE6D"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i/>
          <w:iCs/>
          <w:sz w:val="24"/>
          <w:szCs w:val="24"/>
          <w:lang w:eastAsia="fr-CM"/>
        </w:rPr>
        <w:t>« Au commencement, Dieu créa les cieux et la terre. »</w:t>
      </w:r>
      <w:r w:rsidRPr="00236945">
        <w:rPr>
          <w:rFonts w:ascii="Times New Roman" w:eastAsia="Times New Roman" w:hAnsi="Times New Roman" w:cs="Times New Roman"/>
          <w:sz w:val="24"/>
          <w:szCs w:val="24"/>
          <w:lang w:eastAsia="fr-CM"/>
        </w:rPr>
        <w:t xml:space="preserve"> (Genèse </w:t>
      </w:r>
      <w:proofErr w:type="gramStart"/>
      <w:r w:rsidRPr="00236945">
        <w:rPr>
          <w:rFonts w:ascii="Times New Roman" w:eastAsia="Times New Roman" w:hAnsi="Times New Roman" w:cs="Times New Roman"/>
          <w:sz w:val="24"/>
          <w:szCs w:val="24"/>
          <w:lang w:eastAsia="fr-CM"/>
        </w:rPr>
        <w:t>1:</w:t>
      </w:r>
      <w:proofErr w:type="gramEnd"/>
      <w:r w:rsidRPr="00236945">
        <w:rPr>
          <w:rFonts w:ascii="Times New Roman" w:eastAsia="Times New Roman" w:hAnsi="Times New Roman" w:cs="Times New Roman"/>
          <w:sz w:val="24"/>
          <w:szCs w:val="24"/>
          <w:lang w:eastAsia="fr-CM"/>
        </w:rPr>
        <w:t>1)</w:t>
      </w:r>
    </w:p>
    <w:p w14:paraId="141209C2"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Arguments classiques de l’existence de Dieu</w:t>
      </w:r>
    </w:p>
    <w:p w14:paraId="130D06C2" w14:textId="77777777" w:rsidR="00236945" w:rsidRPr="00236945" w:rsidRDefault="00236945" w:rsidP="00236945">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236945">
        <w:rPr>
          <w:rFonts w:ascii="Times New Roman" w:eastAsia="Times New Roman" w:hAnsi="Times New Roman" w:cs="Times New Roman"/>
          <w:b/>
          <w:bCs/>
          <w:sz w:val="24"/>
          <w:szCs w:val="24"/>
          <w:lang w:eastAsia="fr-CM"/>
        </w:rPr>
        <w:lastRenderedPageBreak/>
        <w:t>a) Argument cosmologique</w:t>
      </w:r>
    </w:p>
    <w:p w14:paraId="75C90B8D"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Tout effet a une cause ; l’univers doit donc avoir une Cause première.</w:t>
      </w:r>
    </w:p>
    <w:p w14:paraId="3CCD2093" w14:textId="77777777" w:rsidR="00236945" w:rsidRPr="00236945" w:rsidRDefault="00236945" w:rsidP="00236945">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236945">
        <w:rPr>
          <w:rFonts w:ascii="Times New Roman" w:eastAsia="Times New Roman" w:hAnsi="Times New Roman" w:cs="Times New Roman"/>
          <w:b/>
          <w:bCs/>
          <w:sz w:val="24"/>
          <w:szCs w:val="24"/>
          <w:lang w:eastAsia="fr-CM"/>
        </w:rPr>
        <w:t>b) Argument téléologique</w:t>
      </w:r>
    </w:p>
    <w:p w14:paraId="24678716"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L’ordre et la complexité de l’univers suggèrent un Créateur intelligent.</w:t>
      </w:r>
    </w:p>
    <w:p w14:paraId="32B62F1C" w14:textId="77777777" w:rsidR="00236945" w:rsidRPr="00236945" w:rsidRDefault="00236945" w:rsidP="00236945">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236945">
        <w:rPr>
          <w:rFonts w:ascii="Times New Roman" w:eastAsia="Times New Roman" w:hAnsi="Times New Roman" w:cs="Times New Roman"/>
          <w:b/>
          <w:bCs/>
          <w:sz w:val="24"/>
          <w:szCs w:val="24"/>
          <w:lang w:eastAsia="fr-CM"/>
        </w:rPr>
        <w:t>c) Argument moral</w:t>
      </w:r>
    </w:p>
    <w:p w14:paraId="123A1007"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La conscience morale humaine indique l’existence d’un législateur moral.</w:t>
      </w:r>
    </w:p>
    <w:p w14:paraId="5885A1A0"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Approches théologiques</w:t>
      </w:r>
    </w:p>
    <w:p w14:paraId="19966319" w14:textId="77777777" w:rsidR="00236945" w:rsidRPr="00236945" w:rsidRDefault="00236945">
      <w:pPr>
        <w:numPr>
          <w:ilvl w:val="0"/>
          <w:numId w:val="74"/>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Thomas d’Aquin défend les « cinq voies » démontrant rationnellement l’existence de Dieu.</w:t>
      </w:r>
    </w:p>
    <w:p w14:paraId="3964861B" w14:textId="77777777" w:rsidR="00236945" w:rsidRPr="00236945" w:rsidRDefault="00236945">
      <w:pPr>
        <w:numPr>
          <w:ilvl w:val="0"/>
          <w:numId w:val="74"/>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Jean Calvin parle du </w:t>
      </w:r>
      <w:proofErr w:type="spellStart"/>
      <w:r w:rsidRPr="00236945">
        <w:rPr>
          <w:rFonts w:ascii="Times New Roman" w:eastAsia="Times New Roman" w:hAnsi="Times New Roman" w:cs="Times New Roman"/>
          <w:i/>
          <w:iCs/>
          <w:sz w:val="24"/>
          <w:szCs w:val="24"/>
          <w:lang w:eastAsia="fr-CM"/>
        </w:rPr>
        <w:t>sensus</w:t>
      </w:r>
      <w:proofErr w:type="spellEnd"/>
      <w:r w:rsidRPr="00236945">
        <w:rPr>
          <w:rFonts w:ascii="Times New Roman" w:eastAsia="Times New Roman" w:hAnsi="Times New Roman" w:cs="Times New Roman"/>
          <w:i/>
          <w:iCs/>
          <w:sz w:val="24"/>
          <w:szCs w:val="24"/>
          <w:lang w:eastAsia="fr-CM"/>
        </w:rPr>
        <w:t xml:space="preserve"> </w:t>
      </w:r>
      <w:proofErr w:type="spellStart"/>
      <w:r w:rsidRPr="00236945">
        <w:rPr>
          <w:rFonts w:ascii="Times New Roman" w:eastAsia="Times New Roman" w:hAnsi="Times New Roman" w:cs="Times New Roman"/>
          <w:i/>
          <w:iCs/>
          <w:sz w:val="24"/>
          <w:szCs w:val="24"/>
          <w:lang w:eastAsia="fr-CM"/>
        </w:rPr>
        <w:t>divinitatis</w:t>
      </w:r>
      <w:proofErr w:type="spellEnd"/>
      <w:r w:rsidRPr="00236945">
        <w:rPr>
          <w:rFonts w:ascii="Times New Roman" w:eastAsia="Times New Roman" w:hAnsi="Times New Roman" w:cs="Times New Roman"/>
          <w:sz w:val="24"/>
          <w:szCs w:val="24"/>
          <w:lang w:eastAsia="fr-CM"/>
        </w:rPr>
        <w:t>, une conscience naturelle de Dieu placée dans l’homme.</w:t>
      </w:r>
    </w:p>
    <w:p w14:paraId="60799359" w14:textId="77777777" w:rsidR="00236945" w:rsidRPr="00236945" w:rsidRDefault="00236945">
      <w:pPr>
        <w:numPr>
          <w:ilvl w:val="0"/>
          <w:numId w:val="74"/>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Karl Barth insiste sur la révélation divine plutôt que sur les preuves philosophiques.</w:t>
      </w:r>
    </w:p>
    <w:p w14:paraId="3316997F"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1.3 Les attributs de Dieu</w:t>
      </w:r>
    </w:p>
    <w:p w14:paraId="050B60A7"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a) Attributs incommunicables</w:t>
      </w:r>
    </w:p>
    <w:p w14:paraId="20878D09"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Ce sont les attributs propres à Dieu seul.</w:t>
      </w:r>
    </w:p>
    <w:p w14:paraId="0B3A45C0" w14:textId="77777777" w:rsidR="00236945" w:rsidRPr="00236945" w:rsidRDefault="00236945">
      <w:pPr>
        <w:numPr>
          <w:ilvl w:val="0"/>
          <w:numId w:val="75"/>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L’éternité</w:t>
      </w:r>
    </w:p>
    <w:p w14:paraId="5592820F" w14:textId="77777777" w:rsidR="00236945" w:rsidRPr="00236945" w:rsidRDefault="00236945">
      <w:pPr>
        <w:numPr>
          <w:ilvl w:val="0"/>
          <w:numId w:val="75"/>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L’omnipotence</w:t>
      </w:r>
    </w:p>
    <w:p w14:paraId="709452D6" w14:textId="77777777" w:rsidR="00236945" w:rsidRPr="00236945" w:rsidRDefault="00236945">
      <w:pPr>
        <w:numPr>
          <w:ilvl w:val="0"/>
          <w:numId w:val="75"/>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L’omniscience</w:t>
      </w:r>
    </w:p>
    <w:p w14:paraId="053AD056" w14:textId="77777777" w:rsidR="00236945" w:rsidRPr="00236945" w:rsidRDefault="00236945">
      <w:pPr>
        <w:numPr>
          <w:ilvl w:val="0"/>
          <w:numId w:val="75"/>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L’omniprésence</w:t>
      </w:r>
    </w:p>
    <w:p w14:paraId="3C5718A2" w14:textId="77777777" w:rsidR="00236945" w:rsidRPr="00236945" w:rsidRDefault="00236945">
      <w:pPr>
        <w:numPr>
          <w:ilvl w:val="0"/>
          <w:numId w:val="75"/>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L’immuabilité</w:t>
      </w:r>
    </w:p>
    <w:p w14:paraId="7458CAD3"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i/>
          <w:iCs/>
          <w:sz w:val="24"/>
          <w:szCs w:val="24"/>
          <w:lang w:eastAsia="fr-CM"/>
        </w:rPr>
        <w:t>« Jésus-Christ est le même hier, aujourd’hui et éternellement. »</w:t>
      </w:r>
      <w:r w:rsidRPr="00236945">
        <w:rPr>
          <w:rFonts w:ascii="Times New Roman" w:eastAsia="Times New Roman" w:hAnsi="Times New Roman" w:cs="Times New Roman"/>
          <w:sz w:val="24"/>
          <w:szCs w:val="24"/>
          <w:lang w:eastAsia="fr-CM"/>
        </w:rPr>
        <w:t xml:space="preserve"> (Hébreux </w:t>
      </w:r>
      <w:proofErr w:type="gramStart"/>
      <w:r w:rsidRPr="00236945">
        <w:rPr>
          <w:rFonts w:ascii="Times New Roman" w:eastAsia="Times New Roman" w:hAnsi="Times New Roman" w:cs="Times New Roman"/>
          <w:sz w:val="24"/>
          <w:szCs w:val="24"/>
          <w:lang w:eastAsia="fr-CM"/>
        </w:rPr>
        <w:t>13:</w:t>
      </w:r>
      <w:proofErr w:type="gramEnd"/>
      <w:r w:rsidRPr="00236945">
        <w:rPr>
          <w:rFonts w:ascii="Times New Roman" w:eastAsia="Times New Roman" w:hAnsi="Times New Roman" w:cs="Times New Roman"/>
          <w:sz w:val="24"/>
          <w:szCs w:val="24"/>
          <w:lang w:eastAsia="fr-CM"/>
        </w:rPr>
        <w:t>8)</w:t>
      </w:r>
    </w:p>
    <w:p w14:paraId="0D6A07E7"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b) Attributs communicables</w:t>
      </w:r>
    </w:p>
    <w:p w14:paraId="37BDD726"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Dieu partage certains aspects de son caractère avec l’homme.</w:t>
      </w:r>
    </w:p>
    <w:p w14:paraId="08F3A96B" w14:textId="77777777" w:rsidR="00236945" w:rsidRPr="00236945" w:rsidRDefault="00236945">
      <w:pPr>
        <w:numPr>
          <w:ilvl w:val="0"/>
          <w:numId w:val="76"/>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L’amour</w:t>
      </w:r>
    </w:p>
    <w:p w14:paraId="06B734D5" w14:textId="77777777" w:rsidR="00236945" w:rsidRPr="00236945" w:rsidRDefault="00236945">
      <w:pPr>
        <w:numPr>
          <w:ilvl w:val="0"/>
          <w:numId w:val="76"/>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La justice</w:t>
      </w:r>
    </w:p>
    <w:p w14:paraId="3D728361" w14:textId="77777777" w:rsidR="00236945" w:rsidRPr="00236945" w:rsidRDefault="00236945">
      <w:pPr>
        <w:numPr>
          <w:ilvl w:val="0"/>
          <w:numId w:val="76"/>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La bonté</w:t>
      </w:r>
    </w:p>
    <w:p w14:paraId="6D26FC53" w14:textId="77777777" w:rsidR="00236945" w:rsidRPr="00236945" w:rsidRDefault="00236945">
      <w:pPr>
        <w:numPr>
          <w:ilvl w:val="0"/>
          <w:numId w:val="76"/>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La sainteté</w:t>
      </w:r>
    </w:p>
    <w:p w14:paraId="0BAADF10" w14:textId="77777777" w:rsidR="00236945" w:rsidRPr="00236945" w:rsidRDefault="00236945">
      <w:pPr>
        <w:numPr>
          <w:ilvl w:val="0"/>
          <w:numId w:val="76"/>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La vérité</w:t>
      </w:r>
    </w:p>
    <w:p w14:paraId="353C134C"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i/>
          <w:iCs/>
          <w:sz w:val="24"/>
          <w:szCs w:val="24"/>
          <w:lang w:eastAsia="fr-CM"/>
        </w:rPr>
        <w:t>« Dieu est amour. »</w:t>
      </w:r>
      <w:r w:rsidRPr="00236945">
        <w:rPr>
          <w:rFonts w:ascii="Times New Roman" w:eastAsia="Times New Roman" w:hAnsi="Times New Roman" w:cs="Times New Roman"/>
          <w:sz w:val="24"/>
          <w:szCs w:val="24"/>
          <w:lang w:eastAsia="fr-CM"/>
        </w:rPr>
        <w:t xml:space="preserve"> (1 Jean </w:t>
      </w:r>
      <w:proofErr w:type="gramStart"/>
      <w:r w:rsidRPr="00236945">
        <w:rPr>
          <w:rFonts w:ascii="Times New Roman" w:eastAsia="Times New Roman" w:hAnsi="Times New Roman" w:cs="Times New Roman"/>
          <w:sz w:val="24"/>
          <w:szCs w:val="24"/>
          <w:lang w:eastAsia="fr-CM"/>
        </w:rPr>
        <w:t>4:</w:t>
      </w:r>
      <w:proofErr w:type="gramEnd"/>
      <w:r w:rsidRPr="00236945">
        <w:rPr>
          <w:rFonts w:ascii="Times New Roman" w:eastAsia="Times New Roman" w:hAnsi="Times New Roman" w:cs="Times New Roman"/>
          <w:sz w:val="24"/>
          <w:szCs w:val="24"/>
          <w:lang w:eastAsia="fr-CM"/>
        </w:rPr>
        <w:t>8)</w:t>
      </w:r>
    </w:p>
    <w:p w14:paraId="5CBD2413"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1.4 La doctrine de la Trinité</w:t>
      </w:r>
    </w:p>
    <w:p w14:paraId="5F1DC218"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lastRenderedPageBreak/>
        <w:t>Le christianisme affirme qu’il existe un seul Dieu en trois personnes : le Père, le Fils et le Saint-Esprit.</w:t>
      </w:r>
    </w:p>
    <w:p w14:paraId="13AC00B7"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Fondements bibliques</w:t>
      </w:r>
    </w:p>
    <w:p w14:paraId="48A438D5"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i/>
          <w:iCs/>
          <w:sz w:val="24"/>
          <w:szCs w:val="24"/>
          <w:lang w:eastAsia="fr-CM"/>
        </w:rPr>
        <w:t>« Allez, faites de toutes les nations des disciples, les baptisant au nom du Père, du Fils et du Saint-Esprit. »</w:t>
      </w:r>
      <w:r w:rsidRPr="00236945">
        <w:rPr>
          <w:rFonts w:ascii="Times New Roman" w:eastAsia="Times New Roman" w:hAnsi="Times New Roman" w:cs="Times New Roman"/>
          <w:sz w:val="24"/>
          <w:szCs w:val="24"/>
          <w:lang w:eastAsia="fr-CM"/>
        </w:rPr>
        <w:t xml:space="preserve"> (Matthieu </w:t>
      </w:r>
      <w:proofErr w:type="gramStart"/>
      <w:r w:rsidRPr="00236945">
        <w:rPr>
          <w:rFonts w:ascii="Times New Roman" w:eastAsia="Times New Roman" w:hAnsi="Times New Roman" w:cs="Times New Roman"/>
          <w:sz w:val="24"/>
          <w:szCs w:val="24"/>
          <w:lang w:eastAsia="fr-CM"/>
        </w:rPr>
        <w:t>28:</w:t>
      </w:r>
      <w:proofErr w:type="gramEnd"/>
      <w:r w:rsidRPr="00236945">
        <w:rPr>
          <w:rFonts w:ascii="Times New Roman" w:eastAsia="Times New Roman" w:hAnsi="Times New Roman" w:cs="Times New Roman"/>
          <w:sz w:val="24"/>
          <w:szCs w:val="24"/>
          <w:lang w:eastAsia="fr-CM"/>
        </w:rPr>
        <w:t>19)</w:t>
      </w:r>
    </w:p>
    <w:p w14:paraId="5F2520BD"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Étude biblique approfondie</w:t>
      </w:r>
    </w:p>
    <w:p w14:paraId="2E65D8F0" w14:textId="77777777" w:rsidR="00236945" w:rsidRPr="00236945" w:rsidRDefault="00236945" w:rsidP="00236945">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236945">
        <w:rPr>
          <w:rFonts w:ascii="Times New Roman" w:eastAsia="Times New Roman" w:hAnsi="Times New Roman" w:cs="Times New Roman"/>
          <w:b/>
          <w:bCs/>
          <w:sz w:val="24"/>
          <w:szCs w:val="24"/>
          <w:lang w:eastAsia="fr-CM"/>
        </w:rPr>
        <w:t>Ancien Testament</w:t>
      </w:r>
    </w:p>
    <w:p w14:paraId="144046B5"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L’Ancien Testament affirme fortement l’unicité de Dieu :</w:t>
      </w:r>
    </w:p>
    <w:p w14:paraId="00E5473A"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i/>
          <w:iCs/>
          <w:sz w:val="24"/>
          <w:szCs w:val="24"/>
          <w:lang w:eastAsia="fr-CM"/>
        </w:rPr>
        <w:t>« Écoute Israël ! L’Éternel, notre Dieu, est le seul Éternel. »</w:t>
      </w:r>
      <w:r w:rsidRPr="00236945">
        <w:rPr>
          <w:rFonts w:ascii="Times New Roman" w:eastAsia="Times New Roman" w:hAnsi="Times New Roman" w:cs="Times New Roman"/>
          <w:sz w:val="24"/>
          <w:szCs w:val="24"/>
          <w:lang w:eastAsia="fr-CM"/>
        </w:rPr>
        <w:t xml:space="preserve"> (Deutéronome </w:t>
      </w:r>
      <w:proofErr w:type="gramStart"/>
      <w:r w:rsidRPr="00236945">
        <w:rPr>
          <w:rFonts w:ascii="Times New Roman" w:eastAsia="Times New Roman" w:hAnsi="Times New Roman" w:cs="Times New Roman"/>
          <w:sz w:val="24"/>
          <w:szCs w:val="24"/>
          <w:lang w:eastAsia="fr-CM"/>
        </w:rPr>
        <w:t>6:</w:t>
      </w:r>
      <w:proofErr w:type="gramEnd"/>
      <w:r w:rsidRPr="00236945">
        <w:rPr>
          <w:rFonts w:ascii="Times New Roman" w:eastAsia="Times New Roman" w:hAnsi="Times New Roman" w:cs="Times New Roman"/>
          <w:sz w:val="24"/>
          <w:szCs w:val="24"/>
          <w:lang w:eastAsia="fr-CM"/>
        </w:rPr>
        <w:t>4)</w:t>
      </w:r>
    </w:p>
    <w:p w14:paraId="76EA3BC2"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Cependant, certains passages suggèrent une pluralité en Dieu :</w:t>
      </w:r>
    </w:p>
    <w:p w14:paraId="13036A75" w14:textId="77777777" w:rsidR="00236945" w:rsidRPr="00236945" w:rsidRDefault="00236945">
      <w:pPr>
        <w:numPr>
          <w:ilvl w:val="0"/>
          <w:numId w:val="77"/>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Genèse </w:t>
      </w:r>
      <w:proofErr w:type="gramStart"/>
      <w:r w:rsidRPr="00236945">
        <w:rPr>
          <w:rFonts w:ascii="Times New Roman" w:eastAsia="Times New Roman" w:hAnsi="Times New Roman" w:cs="Times New Roman"/>
          <w:sz w:val="24"/>
          <w:szCs w:val="24"/>
          <w:lang w:eastAsia="fr-CM"/>
        </w:rPr>
        <w:t>1:</w:t>
      </w:r>
      <w:proofErr w:type="gramEnd"/>
      <w:r w:rsidRPr="00236945">
        <w:rPr>
          <w:rFonts w:ascii="Times New Roman" w:eastAsia="Times New Roman" w:hAnsi="Times New Roman" w:cs="Times New Roman"/>
          <w:sz w:val="24"/>
          <w:szCs w:val="24"/>
          <w:lang w:eastAsia="fr-CM"/>
        </w:rPr>
        <w:t>26 : « Faisons l’homme »</w:t>
      </w:r>
    </w:p>
    <w:p w14:paraId="0517B597" w14:textId="77777777" w:rsidR="00236945" w:rsidRPr="00236945" w:rsidRDefault="00236945">
      <w:pPr>
        <w:numPr>
          <w:ilvl w:val="0"/>
          <w:numId w:val="77"/>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Ésaïe </w:t>
      </w:r>
      <w:proofErr w:type="gramStart"/>
      <w:r w:rsidRPr="00236945">
        <w:rPr>
          <w:rFonts w:ascii="Times New Roman" w:eastAsia="Times New Roman" w:hAnsi="Times New Roman" w:cs="Times New Roman"/>
          <w:sz w:val="24"/>
          <w:szCs w:val="24"/>
          <w:lang w:eastAsia="fr-CM"/>
        </w:rPr>
        <w:t>48:</w:t>
      </w:r>
      <w:proofErr w:type="gramEnd"/>
      <w:r w:rsidRPr="00236945">
        <w:rPr>
          <w:rFonts w:ascii="Times New Roman" w:eastAsia="Times New Roman" w:hAnsi="Times New Roman" w:cs="Times New Roman"/>
          <w:sz w:val="24"/>
          <w:szCs w:val="24"/>
          <w:lang w:eastAsia="fr-CM"/>
        </w:rPr>
        <w:t>16</w:t>
      </w:r>
    </w:p>
    <w:p w14:paraId="799E2656" w14:textId="77777777" w:rsidR="00236945" w:rsidRPr="00236945" w:rsidRDefault="00236945">
      <w:pPr>
        <w:numPr>
          <w:ilvl w:val="0"/>
          <w:numId w:val="77"/>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Psaume </w:t>
      </w:r>
      <w:proofErr w:type="gramStart"/>
      <w:r w:rsidRPr="00236945">
        <w:rPr>
          <w:rFonts w:ascii="Times New Roman" w:eastAsia="Times New Roman" w:hAnsi="Times New Roman" w:cs="Times New Roman"/>
          <w:sz w:val="24"/>
          <w:szCs w:val="24"/>
          <w:lang w:eastAsia="fr-CM"/>
        </w:rPr>
        <w:t>110:</w:t>
      </w:r>
      <w:proofErr w:type="gramEnd"/>
      <w:r w:rsidRPr="00236945">
        <w:rPr>
          <w:rFonts w:ascii="Times New Roman" w:eastAsia="Times New Roman" w:hAnsi="Times New Roman" w:cs="Times New Roman"/>
          <w:sz w:val="24"/>
          <w:szCs w:val="24"/>
          <w:lang w:eastAsia="fr-CM"/>
        </w:rPr>
        <w:t>1</w:t>
      </w:r>
    </w:p>
    <w:p w14:paraId="4331B232" w14:textId="77777777" w:rsidR="00236945" w:rsidRPr="00236945" w:rsidRDefault="00236945" w:rsidP="00236945">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236945">
        <w:rPr>
          <w:rFonts w:ascii="Times New Roman" w:eastAsia="Times New Roman" w:hAnsi="Times New Roman" w:cs="Times New Roman"/>
          <w:b/>
          <w:bCs/>
          <w:sz w:val="24"/>
          <w:szCs w:val="24"/>
          <w:lang w:eastAsia="fr-CM"/>
        </w:rPr>
        <w:t>Nouveau Testament</w:t>
      </w:r>
    </w:p>
    <w:p w14:paraId="648DF2DE"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Le Nouveau Testament révèle clairement la distinction des personnes divines :</w:t>
      </w:r>
    </w:p>
    <w:p w14:paraId="34AB0C29" w14:textId="77777777" w:rsidR="00236945" w:rsidRPr="00236945" w:rsidRDefault="00236945">
      <w:pPr>
        <w:numPr>
          <w:ilvl w:val="0"/>
          <w:numId w:val="78"/>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Baptême de Jésus (Matthieu </w:t>
      </w:r>
      <w:proofErr w:type="gramStart"/>
      <w:r w:rsidRPr="00236945">
        <w:rPr>
          <w:rFonts w:ascii="Times New Roman" w:eastAsia="Times New Roman" w:hAnsi="Times New Roman" w:cs="Times New Roman"/>
          <w:sz w:val="24"/>
          <w:szCs w:val="24"/>
          <w:lang w:eastAsia="fr-CM"/>
        </w:rPr>
        <w:t>3:</w:t>
      </w:r>
      <w:proofErr w:type="gramEnd"/>
      <w:r w:rsidRPr="00236945">
        <w:rPr>
          <w:rFonts w:ascii="Times New Roman" w:eastAsia="Times New Roman" w:hAnsi="Times New Roman" w:cs="Times New Roman"/>
          <w:sz w:val="24"/>
          <w:szCs w:val="24"/>
          <w:lang w:eastAsia="fr-CM"/>
        </w:rPr>
        <w:t>16-17)</w:t>
      </w:r>
    </w:p>
    <w:p w14:paraId="20FE4EBF" w14:textId="77777777" w:rsidR="00236945" w:rsidRPr="00236945" w:rsidRDefault="00236945">
      <w:pPr>
        <w:numPr>
          <w:ilvl w:val="0"/>
          <w:numId w:val="78"/>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Jean </w:t>
      </w:r>
      <w:proofErr w:type="gramStart"/>
      <w:r w:rsidRPr="00236945">
        <w:rPr>
          <w:rFonts w:ascii="Times New Roman" w:eastAsia="Times New Roman" w:hAnsi="Times New Roman" w:cs="Times New Roman"/>
          <w:sz w:val="24"/>
          <w:szCs w:val="24"/>
          <w:lang w:eastAsia="fr-CM"/>
        </w:rPr>
        <w:t>1:</w:t>
      </w:r>
      <w:proofErr w:type="gramEnd"/>
      <w:r w:rsidRPr="00236945">
        <w:rPr>
          <w:rFonts w:ascii="Times New Roman" w:eastAsia="Times New Roman" w:hAnsi="Times New Roman" w:cs="Times New Roman"/>
          <w:sz w:val="24"/>
          <w:szCs w:val="24"/>
          <w:lang w:eastAsia="fr-CM"/>
        </w:rPr>
        <w:t>1-14</w:t>
      </w:r>
    </w:p>
    <w:p w14:paraId="571FC4A9" w14:textId="77777777" w:rsidR="00236945" w:rsidRPr="00236945" w:rsidRDefault="00236945">
      <w:pPr>
        <w:numPr>
          <w:ilvl w:val="0"/>
          <w:numId w:val="78"/>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2 Corinthiens </w:t>
      </w:r>
      <w:proofErr w:type="gramStart"/>
      <w:r w:rsidRPr="00236945">
        <w:rPr>
          <w:rFonts w:ascii="Times New Roman" w:eastAsia="Times New Roman" w:hAnsi="Times New Roman" w:cs="Times New Roman"/>
          <w:sz w:val="24"/>
          <w:szCs w:val="24"/>
          <w:lang w:eastAsia="fr-CM"/>
        </w:rPr>
        <w:t>13:</w:t>
      </w:r>
      <w:proofErr w:type="gramEnd"/>
      <w:r w:rsidRPr="00236945">
        <w:rPr>
          <w:rFonts w:ascii="Times New Roman" w:eastAsia="Times New Roman" w:hAnsi="Times New Roman" w:cs="Times New Roman"/>
          <w:sz w:val="24"/>
          <w:szCs w:val="24"/>
          <w:lang w:eastAsia="fr-CM"/>
        </w:rPr>
        <w:t>13</w:t>
      </w:r>
    </w:p>
    <w:p w14:paraId="78C867F9"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Débats théologiques historiques</w:t>
      </w:r>
    </w:p>
    <w:p w14:paraId="3B49C0D4" w14:textId="77777777" w:rsidR="00236945" w:rsidRPr="00236945" w:rsidRDefault="00236945" w:rsidP="00236945">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236945">
        <w:rPr>
          <w:rFonts w:ascii="Times New Roman" w:eastAsia="Times New Roman" w:hAnsi="Times New Roman" w:cs="Times New Roman"/>
          <w:b/>
          <w:bCs/>
          <w:sz w:val="24"/>
          <w:szCs w:val="24"/>
          <w:lang w:eastAsia="fr-CM"/>
        </w:rPr>
        <w:t>Concile de Nicée (325)</w:t>
      </w:r>
    </w:p>
    <w:p w14:paraId="17776B25"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Affirme la pleine divinité du Christ contre l’arianisme.</w:t>
      </w:r>
    </w:p>
    <w:p w14:paraId="5B563405" w14:textId="77777777" w:rsidR="00236945" w:rsidRPr="00236945" w:rsidRDefault="00236945" w:rsidP="00236945">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236945">
        <w:rPr>
          <w:rFonts w:ascii="Times New Roman" w:eastAsia="Times New Roman" w:hAnsi="Times New Roman" w:cs="Times New Roman"/>
          <w:b/>
          <w:bCs/>
          <w:sz w:val="24"/>
          <w:szCs w:val="24"/>
          <w:lang w:eastAsia="fr-CM"/>
        </w:rPr>
        <w:t>Concile de Constantinople (381)</w:t>
      </w:r>
    </w:p>
    <w:p w14:paraId="15168BE5"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Confirme la divinité du Saint-Esprit.</w:t>
      </w:r>
    </w:p>
    <w:p w14:paraId="1D018F22"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Perspective évangélique</w:t>
      </w:r>
    </w:p>
    <w:p w14:paraId="5FDCD501"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Les théologiens évangéliques considèrent la Trinité comme essentielle au salut et à la révélation chrétienne.</w:t>
      </w:r>
    </w:p>
    <w:p w14:paraId="35E47668" w14:textId="77777777" w:rsidR="00236945" w:rsidRPr="00236945" w:rsidRDefault="00000000" w:rsidP="00236945">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079DDA2C">
          <v:rect id="_x0000_i1065" style="width:0;height:1.5pt" o:hralign="center" o:hrstd="t" o:hr="t" fillcolor="#a0a0a0" stroked="f"/>
        </w:pict>
      </w:r>
    </w:p>
    <w:p w14:paraId="189F54F7" w14:textId="77777777" w:rsidR="00236945" w:rsidRPr="00236945" w:rsidRDefault="00236945" w:rsidP="00236945">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236945">
        <w:rPr>
          <w:rFonts w:ascii="Times New Roman" w:eastAsia="Times New Roman" w:hAnsi="Times New Roman" w:cs="Times New Roman"/>
          <w:b/>
          <w:bCs/>
          <w:kern w:val="36"/>
          <w:sz w:val="48"/>
          <w:szCs w:val="48"/>
          <w:lang w:eastAsia="fr-CM"/>
        </w:rPr>
        <w:t>2. Christologie (Doctrine de Jésus-Christ)</w:t>
      </w:r>
    </w:p>
    <w:p w14:paraId="338B51C3"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lastRenderedPageBreak/>
        <w:t>2.1 Définition</w:t>
      </w:r>
    </w:p>
    <w:p w14:paraId="02CC6B01"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La christologie étudie la personne et l’œuvre de Jésus-Christ.</w:t>
      </w:r>
    </w:p>
    <w:p w14:paraId="7731AB93"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2.2 La divinité du Christ</w:t>
      </w:r>
    </w:p>
    <w:p w14:paraId="479018AC"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Textes fondamentaux</w:t>
      </w:r>
    </w:p>
    <w:p w14:paraId="7E0F4909"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i/>
          <w:iCs/>
          <w:sz w:val="24"/>
          <w:szCs w:val="24"/>
          <w:lang w:eastAsia="fr-CM"/>
        </w:rPr>
        <w:t>« Au commencement était la Parole… et la Parole était Dieu. »</w:t>
      </w:r>
      <w:r w:rsidRPr="00236945">
        <w:rPr>
          <w:rFonts w:ascii="Times New Roman" w:eastAsia="Times New Roman" w:hAnsi="Times New Roman" w:cs="Times New Roman"/>
          <w:sz w:val="24"/>
          <w:szCs w:val="24"/>
          <w:lang w:eastAsia="fr-CM"/>
        </w:rPr>
        <w:t xml:space="preserve"> (Jean </w:t>
      </w:r>
      <w:proofErr w:type="gramStart"/>
      <w:r w:rsidRPr="00236945">
        <w:rPr>
          <w:rFonts w:ascii="Times New Roman" w:eastAsia="Times New Roman" w:hAnsi="Times New Roman" w:cs="Times New Roman"/>
          <w:sz w:val="24"/>
          <w:szCs w:val="24"/>
          <w:lang w:eastAsia="fr-CM"/>
        </w:rPr>
        <w:t>1:</w:t>
      </w:r>
      <w:proofErr w:type="gramEnd"/>
      <w:r w:rsidRPr="00236945">
        <w:rPr>
          <w:rFonts w:ascii="Times New Roman" w:eastAsia="Times New Roman" w:hAnsi="Times New Roman" w:cs="Times New Roman"/>
          <w:sz w:val="24"/>
          <w:szCs w:val="24"/>
          <w:lang w:eastAsia="fr-CM"/>
        </w:rPr>
        <w:t>1)</w:t>
      </w:r>
    </w:p>
    <w:p w14:paraId="2B71D435"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i/>
          <w:iCs/>
          <w:sz w:val="24"/>
          <w:szCs w:val="24"/>
          <w:lang w:eastAsia="fr-CM"/>
        </w:rPr>
        <w:t>« Car en lui habite corporellement toute la plénitude de la divinité. »</w:t>
      </w:r>
      <w:r w:rsidRPr="00236945">
        <w:rPr>
          <w:rFonts w:ascii="Times New Roman" w:eastAsia="Times New Roman" w:hAnsi="Times New Roman" w:cs="Times New Roman"/>
          <w:sz w:val="24"/>
          <w:szCs w:val="24"/>
          <w:lang w:eastAsia="fr-CM"/>
        </w:rPr>
        <w:t xml:space="preserve"> (Colossiens </w:t>
      </w:r>
      <w:proofErr w:type="gramStart"/>
      <w:r w:rsidRPr="00236945">
        <w:rPr>
          <w:rFonts w:ascii="Times New Roman" w:eastAsia="Times New Roman" w:hAnsi="Times New Roman" w:cs="Times New Roman"/>
          <w:sz w:val="24"/>
          <w:szCs w:val="24"/>
          <w:lang w:eastAsia="fr-CM"/>
        </w:rPr>
        <w:t>2:</w:t>
      </w:r>
      <w:proofErr w:type="gramEnd"/>
      <w:r w:rsidRPr="00236945">
        <w:rPr>
          <w:rFonts w:ascii="Times New Roman" w:eastAsia="Times New Roman" w:hAnsi="Times New Roman" w:cs="Times New Roman"/>
          <w:sz w:val="24"/>
          <w:szCs w:val="24"/>
          <w:lang w:eastAsia="fr-CM"/>
        </w:rPr>
        <w:t>9)</w:t>
      </w:r>
    </w:p>
    <w:p w14:paraId="48E6CB7F"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Témoignages bibliques</w:t>
      </w:r>
    </w:p>
    <w:p w14:paraId="5919A399" w14:textId="77777777" w:rsidR="00236945" w:rsidRPr="00236945" w:rsidRDefault="00236945">
      <w:pPr>
        <w:numPr>
          <w:ilvl w:val="0"/>
          <w:numId w:val="79"/>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Jésus pardonne les péchés (Marc </w:t>
      </w:r>
      <w:proofErr w:type="gramStart"/>
      <w:r w:rsidRPr="00236945">
        <w:rPr>
          <w:rFonts w:ascii="Times New Roman" w:eastAsia="Times New Roman" w:hAnsi="Times New Roman" w:cs="Times New Roman"/>
          <w:sz w:val="24"/>
          <w:szCs w:val="24"/>
          <w:lang w:eastAsia="fr-CM"/>
        </w:rPr>
        <w:t>2:</w:t>
      </w:r>
      <w:proofErr w:type="gramEnd"/>
      <w:r w:rsidRPr="00236945">
        <w:rPr>
          <w:rFonts w:ascii="Times New Roman" w:eastAsia="Times New Roman" w:hAnsi="Times New Roman" w:cs="Times New Roman"/>
          <w:sz w:val="24"/>
          <w:szCs w:val="24"/>
          <w:lang w:eastAsia="fr-CM"/>
        </w:rPr>
        <w:t>5-12)</w:t>
      </w:r>
    </w:p>
    <w:p w14:paraId="47A603F7" w14:textId="77777777" w:rsidR="00236945" w:rsidRPr="00236945" w:rsidRDefault="00236945">
      <w:pPr>
        <w:numPr>
          <w:ilvl w:val="0"/>
          <w:numId w:val="79"/>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Jésus reçoit l’adoration (Matthieu </w:t>
      </w:r>
      <w:proofErr w:type="gramStart"/>
      <w:r w:rsidRPr="00236945">
        <w:rPr>
          <w:rFonts w:ascii="Times New Roman" w:eastAsia="Times New Roman" w:hAnsi="Times New Roman" w:cs="Times New Roman"/>
          <w:sz w:val="24"/>
          <w:szCs w:val="24"/>
          <w:lang w:eastAsia="fr-CM"/>
        </w:rPr>
        <w:t>14:</w:t>
      </w:r>
      <w:proofErr w:type="gramEnd"/>
      <w:r w:rsidRPr="00236945">
        <w:rPr>
          <w:rFonts w:ascii="Times New Roman" w:eastAsia="Times New Roman" w:hAnsi="Times New Roman" w:cs="Times New Roman"/>
          <w:sz w:val="24"/>
          <w:szCs w:val="24"/>
          <w:lang w:eastAsia="fr-CM"/>
        </w:rPr>
        <w:t>33)</w:t>
      </w:r>
    </w:p>
    <w:p w14:paraId="46F2FD56" w14:textId="77777777" w:rsidR="00236945" w:rsidRPr="00236945" w:rsidRDefault="00236945">
      <w:pPr>
        <w:numPr>
          <w:ilvl w:val="0"/>
          <w:numId w:val="79"/>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Thomas déclare : </w:t>
      </w:r>
      <w:r w:rsidRPr="00236945">
        <w:rPr>
          <w:rFonts w:ascii="Times New Roman" w:eastAsia="Times New Roman" w:hAnsi="Times New Roman" w:cs="Times New Roman"/>
          <w:i/>
          <w:iCs/>
          <w:sz w:val="24"/>
          <w:szCs w:val="24"/>
          <w:lang w:eastAsia="fr-CM"/>
        </w:rPr>
        <w:t>« Mon Seigneur et mon Dieu ! »</w:t>
      </w:r>
      <w:r w:rsidRPr="00236945">
        <w:rPr>
          <w:rFonts w:ascii="Times New Roman" w:eastAsia="Times New Roman" w:hAnsi="Times New Roman" w:cs="Times New Roman"/>
          <w:sz w:val="24"/>
          <w:szCs w:val="24"/>
          <w:lang w:eastAsia="fr-CM"/>
        </w:rPr>
        <w:t xml:space="preserve"> (Jean </w:t>
      </w:r>
      <w:proofErr w:type="gramStart"/>
      <w:r w:rsidRPr="00236945">
        <w:rPr>
          <w:rFonts w:ascii="Times New Roman" w:eastAsia="Times New Roman" w:hAnsi="Times New Roman" w:cs="Times New Roman"/>
          <w:sz w:val="24"/>
          <w:szCs w:val="24"/>
          <w:lang w:eastAsia="fr-CM"/>
        </w:rPr>
        <w:t>20:</w:t>
      </w:r>
      <w:proofErr w:type="gramEnd"/>
      <w:r w:rsidRPr="00236945">
        <w:rPr>
          <w:rFonts w:ascii="Times New Roman" w:eastAsia="Times New Roman" w:hAnsi="Times New Roman" w:cs="Times New Roman"/>
          <w:sz w:val="24"/>
          <w:szCs w:val="24"/>
          <w:lang w:eastAsia="fr-CM"/>
        </w:rPr>
        <w:t>28)</w:t>
      </w:r>
    </w:p>
    <w:p w14:paraId="72EDA794"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2.3 L’humanité du Christ</w:t>
      </w:r>
    </w:p>
    <w:p w14:paraId="2242C2B7"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Jésus est pleinement homme.</w:t>
      </w:r>
    </w:p>
    <w:p w14:paraId="7634BA52" w14:textId="77777777" w:rsidR="00236945" w:rsidRPr="00236945" w:rsidRDefault="00236945">
      <w:pPr>
        <w:numPr>
          <w:ilvl w:val="0"/>
          <w:numId w:val="80"/>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Il a faim (Matthieu </w:t>
      </w:r>
      <w:proofErr w:type="gramStart"/>
      <w:r w:rsidRPr="00236945">
        <w:rPr>
          <w:rFonts w:ascii="Times New Roman" w:eastAsia="Times New Roman" w:hAnsi="Times New Roman" w:cs="Times New Roman"/>
          <w:sz w:val="24"/>
          <w:szCs w:val="24"/>
          <w:lang w:eastAsia="fr-CM"/>
        </w:rPr>
        <w:t>4:</w:t>
      </w:r>
      <w:proofErr w:type="gramEnd"/>
      <w:r w:rsidRPr="00236945">
        <w:rPr>
          <w:rFonts w:ascii="Times New Roman" w:eastAsia="Times New Roman" w:hAnsi="Times New Roman" w:cs="Times New Roman"/>
          <w:sz w:val="24"/>
          <w:szCs w:val="24"/>
          <w:lang w:eastAsia="fr-CM"/>
        </w:rPr>
        <w:t>2)</w:t>
      </w:r>
    </w:p>
    <w:p w14:paraId="5FDCE5CE" w14:textId="77777777" w:rsidR="00236945" w:rsidRPr="00236945" w:rsidRDefault="00236945">
      <w:pPr>
        <w:numPr>
          <w:ilvl w:val="0"/>
          <w:numId w:val="80"/>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Il pleure (Jean </w:t>
      </w:r>
      <w:proofErr w:type="gramStart"/>
      <w:r w:rsidRPr="00236945">
        <w:rPr>
          <w:rFonts w:ascii="Times New Roman" w:eastAsia="Times New Roman" w:hAnsi="Times New Roman" w:cs="Times New Roman"/>
          <w:sz w:val="24"/>
          <w:szCs w:val="24"/>
          <w:lang w:eastAsia="fr-CM"/>
        </w:rPr>
        <w:t>11:</w:t>
      </w:r>
      <w:proofErr w:type="gramEnd"/>
      <w:r w:rsidRPr="00236945">
        <w:rPr>
          <w:rFonts w:ascii="Times New Roman" w:eastAsia="Times New Roman" w:hAnsi="Times New Roman" w:cs="Times New Roman"/>
          <w:sz w:val="24"/>
          <w:szCs w:val="24"/>
          <w:lang w:eastAsia="fr-CM"/>
        </w:rPr>
        <w:t>35)</w:t>
      </w:r>
    </w:p>
    <w:p w14:paraId="38690027" w14:textId="77777777" w:rsidR="00236945" w:rsidRPr="00236945" w:rsidRDefault="00236945">
      <w:pPr>
        <w:numPr>
          <w:ilvl w:val="0"/>
          <w:numId w:val="80"/>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Il souffre et meurt (Luc 23)</w:t>
      </w:r>
    </w:p>
    <w:p w14:paraId="2F37BCB9"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Importance théologique</w:t>
      </w:r>
    </w:p>
    <w:p w14:paraId="084FD5E9"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Sans véritable humanité, Jésus ne pourrait représenter l’homme devant Dieu.</w:t>
      </w:r>
    </w:p>
    <w:p w14:paraId="79CDF0CE"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2.4 L’union hypostatique</w:t>
      </w:r>
    </w:p>
    <w:p w14:paraId="6C9C12A2"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Doctrine affirmant que Jésus possède deux natures :</w:t>
      </w:r>
    </w:p>
    <w:p w14:paraId="3A83BE2C" w14:textId="77777777" w:rsidR="00236945" w:rsidRPr="00236945" w:rsidRDefault="00236945">
      <w:pPr>
        <w:numPr>
          <w:ilvl w:val="0"/>
          <w:numId w:val="8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pleinement</w:t>
      </w:r>
      <w:proofErr w:type="gramEnd"/>
      <w:r w:rsidRPr="00236945">
        <w:rPr>
          <w:rFonts w:ascii="Times New Roman" w:eastAsia="Times New Roman" w:hAnsi="Times New Roman" w:cs="Times New Roman"/>
          <w:sz w:val="24"/>
          <w:szCs w:val="24"/>
          <w:lang w:eastAsia="fr-CM"/>
        </w:rPr>
        <w:t xml:space="preserve"> Dieu</w:t>
      </w:r>
    </w:p>
    <w:p w14:paraId="6B23786C" w14:textId="77777777" w:rsidR="00236945" w:rsidRPr="00236945" w:rsidRDefault="00236945">
      <w:pPr>
        <w:numPr>
          <w:ilvl w:val="0"/>
          <w:numId w:val="8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pleinement</w:t>
      </w:r>
      <w:proofErr w:type="gramEnd"/>
      <w:r w:rsidRPr="00236945">
        <w:rPr>
          <w:rFonts w:ascii="Times New Roman" w:eastAsia="Times New Roman" w:hAnsi="Times New Roman" w:cs="Times New Roman"/>
          <w:sz w:val="24"/>
          <w:szCs w:val="24"/>
          <w:lang w:eastAsia="fr-CM"/>
        </w:rPr>
        <w:t xml:space="preserve"> homme</w:t>
      </w:r>
    </w:p>
    <w:p w14:paraId="4ACFAA4A"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sans</w:t>
      </w:r>
      <w:proofErr w:type="gramEnd"/>
      <w:r w:rsidRPr="00236945">
        <w:rPr>
          <w:rFonts w:ascii="Times New Roman" w:eastAsia="Times New Roman" w:hAnsi="Times New Roman" w:cs="Times New Roman"/>
          <w:sz w:val="24"/>
          <w:szCs w:val="24"/>
          <w:lang w:eastAsia="fr-CM"/>
        </w:rPr>
        <w:t xml:space="preserve"> confusion ni séparation.</w:t>
      </w:r>
    </w:p>
    <w:p w14:paraId="1BC4B7D2"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Concile de Chalcédoine (451)</w:t>
      </w:r>
    </w:p>
    <w:p w14:paraId="64CCAC15"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Cette doctrine devient la position officielle de l’Église historique.</w:t>
      </w:r>
    </w:p>
    <w:p w14:paraId="1AF295B2"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2.5 L’œuvre du Christ</w:t>
      </w:r>
    </w:p>
    <w:p w14:paraId="67658F00"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a) La mort expiatoire</w:t>
      </w:r>
    </w:p>
    <w:p w14:paraId="3E2BDBD3"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i/>
          <w:iCs/>
          <w:sz w:val="24"/>
          <w:szCs w:val="24"/>
          <w:lang w:eastAsia="fr-CM"/>
        </w:rPr>
        <w:lastRenderedPageBreak/>
        <w:t>« Christ est mort pour nos péchés. »</w:t>
      </w:r>
      <w:r w:rsidRPr="00236945">
        <w:rPr>
          <w:rFonts w:ascii="Times New Roman" w:eastAsia="Times New Roman" w:hAnsi="Times New Roman" w:cs="Times New Roman"/>
          <w:sz w:val="24"/>
          <w:szCs w:val="24"/>
          <w:lang w:eastAsia="fr-CM"/>
        </w:rPr>
        <w:t xml:space="preserve"> (1 Corinthiens </w:t>
      </w:r>
      <w:proofErr w:type="gramStart"/>
      <w:r w:rsidRPr="00236945">
        <w:rPr>
          <w:rFonts w:ascii="Times New Roman" w:eastAsia="Times New Roman" w:hAnsi="Times New Roman" w:cs="Times New Roman"/>
          <w:sz w:val="24"/>
          <w:szCs w:val="24"/>
          <w:lang w:eastAsia="fr-CM"/>
        </w:rPr>
        <w:t>15:</w:t>
      </w:r>
      <w:proofErr w:type="gramEnd"/>
      <w:r w:rsidRPr="00236945">
        <w:rPr>
          <w:rFonts w:ascii="Times New Roman" w:eastAsia="Times New Roman" w:hAnsi="Times New Roman" w:cs="Times New Roman"/>
          <w:sz w:val="24"/>
          <w:szCs w:val="24"/>
          <w:lang w:eastAsia="fr-CM"/>
        </w:rPr>
        <w:t>3)</w:t>
      </w:r>
    </w:p>
    <w:p w14:paraId="339D0BEA"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b) La résurrection</w:t>
      </w:r>
    </w:p>
    <w:p w14:paraId="2ADED6D1"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i/>
          <w:iCs/>
          <w:sz w:val="24"/>
          <w:szCs w:val="24"/>
          <w:lang w:eastAsia="fr-CM"/>
        </w:rPr>
        <w:t>« Il n’est point ici ; il est ressuscité. »</w:t>
      </w:r>
      <w:r w:rsidRPr="00236945">
        <w:rPr>
          <w:rFonts w:ascii="Times New Roman" w:eastAsia="Times New Roman" w:hAnsi="Times New Roman" w:cs="Times New Roman"/>
          <w:sz w:val="24"/>
          <w:szCs w:val="24"/>
          <w:lang w:eastAsia="fr-CM"/>
        </w:rPr>
        <w:t xml:space="preserve"> (Luc </w:t>
      </w:r>
      <w:proofErr w:type="gramStart"/>
      <w:r w:rsidRPr="00236945">
        <w:rPr>
          <w:rFonts w:ascii="Times New Roman" w:eastAsia="Times New Roman" w:hAnsi="Times New Roman" w:cs="Times New Roman"/>
          <w:sz w:val="24"/>
          <w:szCs w:val="24"/>
          <w:lang w:eastAsia="fr-CM"/>
        </w:rPr>
        <w:t>24:</w:t>
      </w:r>
      <w:proofErr w:type="gramEnd"/>
      <w:r w:rsidRPr="00236945">
        <w:rPr>
          <w:rFonts w:ascii="Times New Roman" w:eastAsia="Times New Roman" w:hAnsi="Times New Roman" w:cs="Times New Roman"/>
          <w:sz w:val="24"/>
          <w:szCs w:val="24"/>
          <w:lang w:eastAsia="fr-CM"/>
        </w:rPr>
        <w:t>6)</w:t>
      </w:r>
    </w:p>
    <w:p w14:paraId="41E3DC5A"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c) L’ascension</w:t>
      </w:r>
    </w:p>
    <w:p w14:paraId="5D894D06"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i/>
          <w:iCs/>
          <w:sz w:val="24"/>
          <w:szCs w:val="24"/>
          <w:lang w:eastAsia="fr-CM"/>
        </w:rPr>
        <w:t>« Il fut élevé pendant qu’ils le regardaient. »</w:t>
      </w:r>
      <w:r w:rsidRPr="00236945">
        <w:rPr>
          <w:rFonts w:ascii="Times New Roman" w:eastAsia="Times New Roman" w:hAnsi="Times New Roman" w:cs="Times New Roman"/>
          <w:sz w:val="24"/>
          <w:szCs w:val="24"/>
          <w:lang w:eastAsia="fr-CM"/>
        </w:rPr>
        <w:t xml:space="preserve"> (Actes </w:t>
      </w:r>
      <w:proofErr w:type="gramStart"/>
      <w:r w:rsidRPr="00236945">
        <w:rPr>
          <w:rFonts w:ascii="Times New Roman" w:eastAsia="Times New Roman" w:hAnsi="Times New Roman" w:cs="Times New Roman"/>
          <w:sz w:val="24"/>
          <w:szCs w:val="24"/>
          <w:lang w:eastAsia="fr-CM"/>
        </w:rPr>
        <w:t>1:</w:t>
      </w:r>
      <w:proofErr w:type="gramEnd"/>
      <w:r w:rsidRPr="00236945">
        <w:rPr>
          <w:rFonts w:ascii="Times New Roman" w:eastAsia="Times New Roman" w:hAnsi="Times New Roman" w:cs="Times New Roman"/>
          <w:sz w:val="24"/>
          <w:szCs w:val="24"/>
          <w:lang w:eastAsia="fr-CM"/>
        </w:rPr>
        <w:t>9)</w:t>
      </w:r>
    </w:p>
    <w:p w14:paraId="775CC155"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2.6 Différentes théories de l’expiation</w:t>
      </w:r>
    </w:p>
    <w:p w14:paraId="3C71D822"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Substitution pénale</w:t>
      </w:r>
    </w:p>
    <w:p w14:paraId="767D6CBC"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Christ porte la condamnation du péché à notre place.</w:t>
      </w:r>
    </w:p>
    <w:p w14:paraId="44C16713"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Théorie morale</w:t>
      </w:r>
    </w:p>
    <w:p w14:paraId="4A9C2AA1"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La croix démontre l’amour de Dieu.</w:t>
      </w:r>
    </w:p>
    <w:p w14:paraId="641C3D73"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Christus Victor</w:t>
      </w:r>
    </w:p>
    <w:p w14:paraId="2A6E5240"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Christ triomphe des puissances du mal.</w:t>
      </w:r>
    </w:p>
    <w:p w14:paraId="6556232F"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Approche réformée</w:t>
      </w:r>
    </w:p>
    <w:p w14:paraId="3490BC49"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John Stott et J.I. Packer défendent fortement la substitution pénale.</w:t>
      </w:r>
    </w:p>
    <w:p w14:paraId="2F93F9D0" w14:textId="77777777" w:rsidR="00236945" w:rsidRPr="00236945" w:rsidRDefault="00000000" w:rsidP="00236945">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4DC78AF2">
          <v:rect id="_x0000_i1066" style="width:0;height:1.5pt" o:hralign="center" o:hrstd="t" o:hr="t" fillcolor="#a0a0a0" stroked="f"/>
        </w:pict>
      </w:r>
    </w:p>
    <w:p w14:paraId="5AE36A5E" w14:textId="77777777" w:rsidR="00236945" w:rsidRPr="00236945" w:rsidRDefault="00236945" w:rsidP="00236945">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236945">
        <w:rPr>
          <w:rFonts w:ascii="Times New Roman" w:eastAsia="Times New Roman" w:hAnsi="Times New Roman" w:cs="Times New Roman"/>
          <w:b/>
          <w:bCs/>
          <w:kern w:val="36"/>
          <w:sz w:val="48"/>
          <w:szCs w:val="48"/>
          <w:lang w:eastAsia="fr-CM"/>
        </w:rPr>
        <w:t>3. Pneumatologie (Doctrine du Saint-Esprit)</w:t>
      </w:r>
    </w:p>
    <w:p w14:paraId="61746EC4"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3.1 Définition</w:t>
      </w:r>
    </w:p>
    <w:p w14:paraId="4ACA2E25"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La pneumatologie étudie la personne et l’œuvre du Saint-Esprit.</w:t>
      </w:r>
    </w:p>
    <w:p w14:paraId="49590C38"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3.2 Personnalité et divinité du Saint-Esprit</w:t>
      </w:r>
    </w:p>
    <w:p w14:paraId="7836A4D2"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Le Saint-Esprit n’est pas une force impersonnelle.</w:t>
      </w:r>
    </w:p>
    <w:p w14:paraId="635DFC61"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Preuves bibliques</w:t>
      </w:r>
    </w:p>
    <w:p w14:paraId="27A80B41" w14:textId="77777777" w:rsidR="00236945" w:rsidRPr="00236945" w:rsidRDefault="00236945">
      <w:pPr>
        <w:numPr>
          <w:ilvl w:val="0"/>
          <w:numId w:val="82"/>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Il enseigne (Jean </w:t>
      </w:r>
      <w:proofErr w:type="gramStart"/>
      <w:r w:rsidRPr="00236945">
        <w:rPr>
          <w:rFonts w:ascii="Times New Roman" w:eastAsia="Times New Roman" w:hAnsi="Times New Roman" w:cs="Times New Roman"/>
          <w:sz w:val="24"/>
          <w:szCs w:val="24"/>
          <w:lang w:eastAsia="fr-CM"/>
        </w:rPr>
        <w:t>14:</w:t>
      </w:r>
      <w:proofErr w:type="gramEnd"/>
      <w:r w:rsidRPr="00236945">
        <w:rPr>
          <w:rFonts w:ascii="Times New Roman" w:eastAsia="Times New Roman" w:hAnsi="Times New Roman" w:cs="Times New Roman"/>
          <w:sz w:val="24"/>
          <w:szCs w:val="24"/>
          <w:lang w:eastAsia="fr-CM"/>
        </w:rPr>
        <w:t>26)</w:t>
      </w:r>
    </w:p>
    <w:p w14:paraId="74C4734F" w14:textId="77777777" w:rsidR="00236945" w:rsidRPr="00236945" w:rsidRDefault="00236945">
      <w:pPr>
        <w:numPr>
          <w:ilvl w:val="0"/>
          <w:numId w:val="82"/>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Il parle (Actes </w:t>
      </w:r>
      <w:proofErr w:type="gramStart"/>
      <w:r w:rsidRPr="00236945">
        <w:rPr>
          <w:rFonts w:ascii="Times New Roman" w:eastAsia="Times New Roman" w:hAnsi="Times New Roman" w:cs="Times New Roman"/>
          <w:sz w:val="24"/>
          <w:szCs w:val="24"/>
          <w:lang w:eastAsia="fr-CM"/>
        </w:rPr>
        <w:t>13:</w:t>
      </w:r>
      <w:proofErr w:type="gramEnd"/>
      <w:r w:rsidRPr="00236945">
        <w:rPr>
          <w:rFonts w:ascii="Times New Roman" w:eastAsia="Times New Roman" w:hAnsi="Times New Roman" w:cs="Times New Roman"/>
          <w:sz w:val="24"/>
          <w:szCs w:val="24"/>
          <w:lang w:eastAsia="fr-CM"/>
        </w:rPr>
        <w:t>2)</w:t>
      </w:r>
    </w:p>
    <w:p w14:paraId="2F888E78" w14:textId="77777777" w:rsidR="00236945" w:rsidRPr="00236945" w:rsidRDefault="00236945">
      <w:pPr>
        <w:numPr>
          <w:ilvl w:val="0"/>
          <w:numId w:val="82"/>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Il peut être attristé (Éphésiens </w:t>
      </w:r>
      <w:proofErr w:type="gramStart"/>
      <w:r w:rsidRPr="00236945">
        <w:rPr>
          <w:rFonts w:ascii="Times New Roman" w:eastAsia="Times New Roman" w:hAnsi="Times New Roman" w:cs="Times New Roman"/>
          <w:sz w:val="24"/>
          <w:szCs w:val="24"/>
          <w:lang w:eastAsia="fr-CM"/>
        </w:rPr>
        <w:t>4:</w:t>
      </w:r>
      <w:proofErr w:type="gramEnd"/>
      <w:r w:rsidRPr="00236945">
        <w:rPr>
          <w:rFonts w:ascii="Times New Roman" w:eastAsia="Times New Roman" w:hAnsi="Times New Roman" w:cs="Times New Roman"/>
          <w:sz w:val="24"/>
          <w:szCs w:val="24"/>
          <w:lang w:eastAsia="fr-CM"/>
        </w:rPr>
        <w:t>30)</w:t>
      </w:r>
    </w:p>
    <w:p w14:paraId="24CE534F"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i/>
          <w:iCs/>
          <w:sz w:val="24"/>
          <w:szCs w:val="24"/>
          <w:lang w:eastAsia="fr-CM"/>
        </w:rPr>
        <w:t>« Mentir au Saint-Esprit »</w:t>
      </w:r>
      <w:r w:rsidRPr="00236945">
        <w:rPr>
          <w:rFonts w:ascii="Times New Roman" w:eastAsia="Times New Roman" w:hAnsi="Times New Roman" w:cs="Times New Roman"/>
          <w:sz w:val="24"/>
          <w:szCs w:val="24"/>
          <w:lang w:eastAsia="fr-CM"/>
        </w:rPr>
        <w:t xml:space="preserve"> équivaut à </w:t>
      </w:r>
      <w:r w:rsidRPr="00236945">
        <w:rPr>
          <w:rFonts w:ascii="Times New Roman" w:eastAsia="Times New Roman" w:hAnsi="Times New Roman" w:cs="Times New Roman"/>
          <w:i/>
          <w:iCs/>
          <w:sz w:val="24"/>
          <w:szCs w:val="24"/>
          <w:lang w:eastAsia="fr-CM"/>
        </w:rPr>
        <w:t>« mentir à Dieu »</w:t>
      </w:r>
      <w:r w:rsidRPr="00236945">
        <w:rPr>
          <w:rFonts w:ascii="Times New Roman" w:eastAsia="Times New Roman" w:hAnsi="Times New Roman" w:cs="Times New Roman"/>
          <w:sz w:val="24"/>
          <w:szCs w:val="24"/>
          <w:lang w:eastAsia="fr-CM"/>
        </w:rPr>
        <w:t xml:space="preserve"> (Actes </w:t>
      </w:r>
      <w:proofErr w:type="gramStart"/>
      <w:r w:rsidRPr="00236945">
        <w:rPr>
          <w:rFonts w:ascii="Times New Roman" w:eastAsia="Times New Roman" w:hAnsi="Times New Roman" w:cs="Times New Roman"/>
          <w:sz w:val="24"/>
          <w:szCs w:val="24"/>
          <w:lang w:eastAsia="fr-CM"/>
        </w:rPr>
        <w:t>5:</w:t>
      </w:r>
      <w:proofErr w:type="gramEnd"/>
      <w:r w:rsidRPr="00236945">
        <w:rPr>
          <w:rFonts w:ascii="Times New Roman" w:eastAsia="Times New Roman" w:hAnsi="Times New Roman" w:cs="Times New Roman"/>
          <w:sz w:val="24"/>
          <w:szCs w:val="24"/>
          <w:lang w:eastAsia="fr-CM"/>
        </w:rPr>
        <w:t>3-4).</w:t>
      </w:r>
    </w:p>
    <w:p w14:paraId="1A5EBCA4"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lastRenderedPageBreak/>
        <w:t>3.3 Les œuvres du Saint-Esprit</w:t>
      </w:r>
    </w:p>
    <w:p w14:paraId="3F77A93C"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a) Régénération</w:t>
      </w:r>
    </w:p>
    <w:p w14:paraId="6CA42B7A"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i/>
          <w:iCs/>
          <w:sz w:val="24"/>
          <w:szCs w:val="24"/>
          <w:lang w:eastAsia="fr-CM"/>
        </w:rPr>
        <w:t>« Il faut que vous naissiez de nouveau. »</w:t>
      </w:r>
      <w:r w:rsidRPr="00236945">
        <w:rPr>
          <w:rFonts w:ascii="Times New Roman" w:eastAsia="Times New Roman" w:hAnsi="Times New Roman" w:cs="Times New Roman"/>
          <w:sz w:val="24"/>
          <w:szCs w:val="24"/>
          <w:lang w:eastAsia="fr-CM"/>
        </w:rPr>
        <w:t xml:space="preserve"> (Jean </w:t>
      </w:r>
      <w:proofErr w:type="gramStart"/>
      <w:r w:rsidRPr="00236945">
        <w:rPr>
          <w:rFonts w:ascii="Times New Roman" w:eastAsia="Times New Roman" w:hAnsi="Times New Roman" w:cs="Times New Roman"/>
          <w:sz w:val="24"/>
          <w:szCs w:val="24"/>
          <w:lang w:eastAsia="fr-CM"/>
        </w:rPr>
        <w:t>3:</w:t>
      </w:r>
      <w:proofErr w:type="gramEnd"/>
      <w:r w:rsidRPr="00236945">
        <w:rPr>
          <w:rFonts w:ascii="Times New Roman" w:eastAsia="Times New Roman" w:hAnsi="Times New Roman" w:cs="Times New Roman"/>
          <w:sz w:val="24"/>
          <w:szCs w:val="24"/>
          <w:lang w:eastAsia="fr-CM"/>
        </w:rPr>
        <w:t>7)</w:t>
      </w:r>
    </w:p>
    <w:p w14:paraId="7124C880"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b) Sanctification</w:t>
      </w:r>
    </w:p>
    <w:p w14:paraId="2B2CC6F8"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Le Saint-Esprit transforme progressivement le croyant.</w:t>
      </w:r>
    </w:p>
    <w:p w14:paraId="6FD9E44B"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c) Distribution des dons spirituels</w:t>
      </w:r>
    </w:p>
    <w:p w14:paraId="15180709"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1 Corinthiens 12 présente les dons accordés à l’Église.</w:t>
      </w:r>
    </w:p>
    <w:p w14:paraId="55D2AC6D"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3.4 Débat sur les dons spirituels</w:t>
      </w:r>
    </w:p>
    <w:p w14:paraId="0E2DA85E"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Cessationnisme</w:t>
      </w:r>
    </w:p>
    <w:p w14:paraId="08A0DEAA"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Certains dons miraculeux auraient cessé après les apôtres.</w:t>
      </w:r>
    </w:p>
    <w:p w14:paraId="1E8AE24C"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proofErr w:type="spellStart"/>
      <w:r w:rsidRPr="00236945">
        <w:rPr>
          <w:rFonts w:ascii="Times New Roman" w:eastAsia="Times New Roman" w:hAnsi="Times New Roman" w:cs="Times New Roman"/>
          <w:b/>
          <w:bCs/>
          <w:sz w:val="27"/>
          <w:szCs w:val="27"/>
          <w:lang w:eastAsia="fr-CM"/>
        </w:rPr>
        <w:t>Continuisme</w:t>
      </w:r>
      <w:proofErr w:type="spellEnd"/>
    </w:p>
    <w:p w14:paraId="51183C79"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Les dons spirituels continuent aujourd’hui.</w:t>
      </w:r>
    </w:p>
    <w:p w14:paraId="29D4D702"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Approches théologiques</w:t>
      </w:r>
    </w:p>
    <w:p w14:paraId="65493487" w14:textId="77777777" w:rsidR="00236945" w:rsidRPr="00236945" w:rsidRDefault="00236945">
      <w:pPr>
        <w:numPr>
          <w:ilvl w:val="0"/>
          <w:numId w:val="83"/>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John MacArthur : position </w:t>
      </w:r>
      <w:proofErr w:type="spellStart"/>
      <w:r w:rsidRPr="00236945">
        <w:rPr>
          <w:rFonts w:ascii="Times New Roman" w:eastAsia="Times New Roman" w:hAnsi="Times New Roman" w:cs="Times New Roman"/>
          <w:sz w:val="24"/>
          <w:szCs w:val="24"/>
          <w:lang w:eastAsia="fr-CM"/>
        </w:rPr>
        <w:t>cessationniste</w:t>
      </w:r>
      <w:proofErr w:type="spellEnd"/>
    </w:p>
    <w:p w14:paraId="4470FFDA" w14:textId="77777777" w:rsidR="00236945" w:rsidRPr="00236945" w:rsidRDefault="00236945">
      <w:pPr>
        <w:numPr>
          <w:ilvl w:val="0"/>
          <w:numId w:val="83"/>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Wayne Grudem : position continuiste modérée</w:t>
      </w:r>
    </w:p>
    <w:p w14:paraId="3E141BBF" w14:textId="77777777" w:rsidR="00236945" w:rsidRPr="00236945" w:rsidRDefault="00000000" w:rsidP="00236945">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7B2A5242">
          <v:rect id="_x0000_i1067" style="width:0;height:1.5pt" o:hralign="center" o:hrstd="t" o:hr="t" fillcolor="#a0a0a0" stroked="f"/>
        </w:pict>
      </w:r>
    </w:p>
    <w:p w14:paraId="24794827" w14:textId="77777777" w:rsidR="00236945" w:rsidRPr="00236945" w:rsidRDefault="00236945" w:rsidP="00236945">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236945">
        <w:rPr>
          <w:rFonts w:ascii="Times New Roman" w:eastAsia="Times New Roman" w:hAnsi="Times New Roman" w:cs="Times New Roman"/>
          <w:b/>
          <w:bCs/>
          <w:kern w:val="36"/>
          <w:sz w:val="48"/>
          <w:szCs w:val="48"/>
          <w:lang w:eastAsia="fr-CM"/>
        </w:rPr>
        <w:t>4. Anthropologie théologique (Doctrine de l’homme)</w:t>
      </w:r>
    </w:p>
    <w:p w14:paraId="5BD1CADF"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4.1 Origine de l’homme</w:t>
      </w:r>
    </w:p>
    <w:p w14:paraId="1A60AA86"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L’homme est créé par Dieu.</w:t>
      </w:r>
    </w:p>
    <w:p w14:paraId="097AA489"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i/>
          <w:iCs/>
          <w:sz w:val="24"/>
          <w:szCs w:val="24"/>
          <w:lang w:eastAsia="fr-CM"/>
        </w:rPr>
        <w:t>« Dieu créa l’homme à son image. »</w:t>
      </w:r>
      <w:r w:rsidRPr="00236945">
        <w:rPr>
          <w:rFonts w:ascii="Times New Roman" w:eastAsia="Times New Roman" w:hAnsi="Times New Roman" w:cs="Times New Roman"/>
          <w:sz w:val="24"/>
          <w:szCs w:val="24"/>
          <w:lang w:eastAsia="fr-CM"/>
        </w:rPr>
        <w:t xml:space="preserve"> (Genèse </w:t>
      </w:r>
      <w:proofErr w:type="gramStart"/>
      <w:r w:rsidRPr="00236945">
        <w:rPr>
          <w:rFonts w:ascii="Times New Roman" w:eastAsia="Times New Roman" w:hAnsi="Times New Roman" w:cs="Times New Roman"/>
          <w:sz w:val="24"/>
          <w:szCs w:val="24"/>
          <w:lang w:eastAsia="fr-CM"/>
        </w:rPr>
        <w:t>1:</w:t>
      </w:r>
      <w:proofErr w:type="gramEnd"/>
      <w:r w:rsidRPr="00236945">
        <w:rPr>
          <w:rFonts w:ascii="Times New Roman" w:eastAsia="Times New Roman" w:hAnsi="Times New Roman" w:cs="Times New Roman"/>
          <w:sz w:val="24"/>
          <w:szCs w:val="24"/>
          <w:lang w:eastAsia="fr-CM"/>
        </w:rPr>
        <w:t>27)</w:t>
      </w:r>
    </w:p>
    <w:p w14:paraId="4106C4AE"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4.2 L’image de Dieu</w:t>
      </w:r>
    </w:p>
    <w:p w14:paraId="3BB427CB"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Significations possibles</w:t>
      </w:r>
    </w:p>
    <w:p w14:paraId="096775C2" w14:textId="77777777" w:rsidR="00236945" w:rsidRPr="00236945" w:rsidRDefault="00236945">
      <w:pPr>
        <w:numPr>
          <w:ilvl w:val="0"/>
          <w:numId w:val="84"/>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Rationalité</w:t>
      </w:r>
    </w:p>
    <w:p w14:paraId="611D533D" w14:textId="77777777" w:rsidR="00236945" w:rsidRPr="00236945" w:rsidRDefault="00236945">
      <w:pPr>
        <w:numPr>
          <w:ilvl w:val="0"/>
          <w:numId w:val="84"/>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lastRenderedPageBreak/>
        <w:t>Moralité</w:t>
      </w:r>
    </w:p>
    <w:p w14:paraId="3D0F3B1B" w14:textId="77777777" w:rsidR="00236945" w:rsidRPr="00236945" w:rsidRDefault="00236945">
      <w:pPr>
        <w:numPr>
          <w:ilvl w:val="0"/>
          <w:numId w:val="84"/>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Spiritualité</w:t>
      </w:r>
    </w:p>
    <w:p w14:paraId="0C5B3C86" w14:textId="77777777" w:rsidR="00236945" w:rsidRPr="00236945" w:rsidRDefault="00236945">
      <w:pPr>
        <w:numPr>
          <w:ilvl w:val="0"/>
          <w:numId w:val="84"/>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Capacité relationnelle</w:t>
      </w:r>
    </w:p>
    <w:p w14:paraId="232D9F9F" w14:textId="77777777" w:rsidR="00236945" w:rsidRPr="00236945" w:rsidRDefault="00236945">
      <w:pPr>
        <w:numPr>
          <w:ilvl w:val="0"/>
          <w:numId w:val="84"/>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Domination sur la création</w:t>
      </w:r>
    </w:p>
    <w:p w14:paraId="2851606B"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4.3 La chute</w:t>
      </w:r>
    </w:p>
    <w:p w14:paraId="54ECB18D"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Genèse 3 décrit l’entrée du péché dans le monde.</w:t>
      </w:r>
    </w:p>
    <w:p w14:paraId="17644F68"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Conséquences</w:t>
      </w:r>
    </w:p>
    <w:p w14:paraId="7E4712CF" w14:textId="77777777" w:rsidR="00236945" w:rsidRPr="00236945" w:rsidRDefault="00236945">
      <w:pPr>
        <w:numPr>
          <w:ilvl w:val="0"/>
          <w:numId w:val="85"/>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Séparation d’avec Dieu</w:t>
      </w:r>
    </w:p>
    <w:p w14:paraId="07A97ABA" w14:textId="77777777" w:rsidR="00236945" w:rsidRPr="00236945" w:rsidRDefault="00236945">
      <w:pPr>
        <w:numPr>
          <w:ilvl w:val="0"/>
          <w:numId w:val="85"/>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Mort spirituelle</w:t>
      </w:r>
    </w:p>
    <w:p w14:paraId="0BD5D7DD" w14:textId="77777777" w:rsidR="00236945" w:rsidRPr="00236945" w:rsidRDefault="00236945">
      <w:pPr>
        <w:numPr>
          <w:ilvl w:val="0"/>
          <w:numId w:val="85"/>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Corruption morale</w:t>
      </w:r>
    </w:p>
    <w:p w14:paraId="25C6E5CB" w14:textId="77777777" w:rsidR="00236945" w:rsidRPr="00236945" w:rsidRDefault="00236945">
      <w:pPr>
        <w:numPr>
          <w:ilvl w:val="0"/>
          <w:numId w:val="85"/>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Souffrance</w:t>
      </w:r>
    </w:p>
    <w:p w14:paraId="5A6A728A"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i/>
          <w:iCs/>
          <w:sz w:val="24"/>
          <w:szCs w:val="24"/>
          <w:lang w:eastAsia="fr-CM"/>
        </w:rPr>
        <w:t>« Tous ont péché et sont privés de la gloire de Dieu. »</w:t>
      </w:r>
      <w:r w:rsidRPr="00236945">
        <w:rPr>
          <w:rFonts w:ascii="Times New Roman" w:eastAsia="Times New Roman" w:hAnsi="Times New Roman" w:cs="Times New Roman"/>
          <w:sz w:val="24"/>
          <w:szCs w:val="24"/>
          <w:lang w:eastAsia="fr-CM"/>
        </w:rPr>
        <w:t xml:space="preserve"> (Romains </w:t>
      </w:r>
      <w:proofErr w:type="gramStart"/>
      <w:r w:rsidRPr="00236945">
        <w:rPr>
          <w:rFonts w:ascii="Times New Roman" w:eastAsia="Times New Roman" w:hAnsi="Times New Roman" w:cs="Times New Roman"/>
          <w:sz w:val="24"/>
          <w:szCs w:val="24"/>
          <w:lang w:eastAsia="fr-CM"/>
        </w:rPr>
        <w:t>3:</w:t>
      </w:r>
      <w:proofErr w:type="gramEnd"/>
      <w:r w:rsidRPr="00236945">
        <w:rPr>
          <w:rFonts w:ascii="Times New Roman" w:eastAsia="Times New Roman" w:hAnsi="Times New Roman" w:cs="Times New Roman"/>
          <w:sz w:val="24"/>
          <w:szCs w:val="24"/>
          <w:lang w:eastAsia="fr-CM"/>
        </w:rPr>
        <w:t>23)</w:t>
      </w:r>
    </w:p>
    <w:p w14:paraId="40B8F126"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4.4 Le péché originel</w:t>
      </w:r>
    </w:p>
    <w:p w14:paraId="1208108E"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Augustin</w:t>
      </w:r>
    </w:p>
    <w:p w14:paraId="5A6FD194"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Tous les humains héritent de la nature pécheresse d’Adam.</w:t>
      </w:r>
    </w:p>
    <w:p w14:paraId="0EC80B3C"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Pélage</w:t>
      </w:r>
    </w:p>
    <w:p w14:paraId="2B63C8ED"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L’homme peut choisir le bien sans grâce spéciale.</w:t>
      </w:r>
    </w:p>
    <w:p w14:paraId="2E1FF48E"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Réponse historique de l’Église</w:t>
      </w:r>
    </w:p>
    <w:p w14:paraId="1AF5B7DE"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Le pélagianisme fut condamné.</w:t>
      </w:r>
    </w:p>
    <w:p w14:paraId="5F9B6FAD" w14:textId="77777777" w:rsidR="00236945" w:rsidRPr="00236945" w:rsidRDefault="00000000" w:rsidP="00236945">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21A2A0D8">
          <v:rect id="_x0000_i1068" style="width:0;height:1.5pt" o:hralign="center" o:hrstd="t" o:hr="t" fillcolor="#a0a0a0" stroked="f"/>
        </w:pict>
      </w:r>
    </w:p>
    <w:p w14:paraId="69182A3E" w14:textId="77777777" w:rsidR="00236945" w:rsidRPr="00236945" w:rsidRDefault="00236945" w:rsidP="00236945">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236945">
        <w:rPr>
          <w:rFonts w:ascii="Times New Roman" w:eastAsia="Times New Roman" w:hAnsi="Times New Roman" w:cs="Times New Roman"/>
          <w:b/>
          <w:bCs/>
          <w:kern w:val="36"/>
          <w:sz w:val="48"/>
          <w:szCs w:val="48"/>
          <w:lang w:eastAsia="fr-CM"/>
        </w:rPr>
        <w:t xml:space="preserve">5. </w:t>
      </w:r>
      <w:proofErr w:type="spellStart"/>
      <w:r w:rsidRPr="00236945">
        <w:rPr>
          <w:rFonts w:ascii="Times New Roman" w:eastAsia="Times New Roman" w:hAnsi="Times New Roman" w:cs="Times New Roman"/>
          <w:b/>
          <w:bCs/>
          <w:kern w:val="36"/>
          <w:sz w:val="48"/>
          <w:szCs w:val="48"/>
          <w:lang w:eastAsia="fr-CM"/>
        </w:rPr>
        <w:t>Soteriologie</w:t>
      </w:r>
      <w:proofErr w:type="spellEnd"/>
      <w:r w:rsidRPr="00236945">
        <w:rPr>
          <w:rFonts w:ascii="Times New Roman" w:eastAsia="Times New Roman" w:hAnsi="Times New Roman" w:cs="Times New Roman"/>
          <w:b/>
          <w:bCs/>
          <w:kern w:val="36"/>
          <w:sz w:val="48"/>
          <w:szCs w:val="48"/>
          <w:lang w:eastAsia="fr-CM"/>
        </w:rPr>
        <w:t xml:space="preserve"> (Doctrine du salut)</w:t>
      </w:r>
    </w:p>
    <w:p w14:paraId="5F198A07"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5.1 Définition</w:t>
      </w:r>
    </w:p>
    <w:p w14:paraId="71D111E5"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La </w:t>
      </w:r>
      <w:proofErr w:type="spellStart"/>
      <w:r w:rsidRPr="00236945">
        <w:rPr>
          <w:rFonts w:ascii="Times New Roman" w:eastAsia="Times New Roman" w:hAnsi="Times New Roman" w:cs="Times New Roman"/>
          <w:sz w:val="24"/>
          <w:szCs w:val="24"/>
          <w:lang w:eastAsia="fr-CM"/>
        </w:rPr>
        <w:t>soteriologie</w:t>
      </w:r>
      <w:proofErr w:type="spellEnd"/>
      <w:r w:rsidRPr="00236945">
        <w:rPr>
          <w:rFonts w:ascii="Times New Roman" w:eastAsia="Times New Roman" w:hAnsi="Times New Roman" w:cs="Times New Roman"/>
          <w:sz w:val="24"/>
          <w:szCs w:val="24"/>
          <w:lang w:eastAsia="fr-CM"/>
        </w:rPr>
        <w:t xml:space="preserve"> étudie l’œuvre du salut accomplie par Dieu en Jésus-Christ.</w:t>
      </w:r>
    </w:p>
    <w:p w14:paraId="7CA878D8"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5.2 Le salut par grâce</w:t>
      </w:r>
    </w:p>
    <w:p w14:paraId="66310402"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i/>
          <w:iCs/>
          <w:sz w:val="24"/>
          <w:szCs w:val="24"/>
          <w:lang w:eastAsia="fr-CM"/>
        </w:rPr>
        <w:t>« Car c’est par la grâce que vous êtes sauvés, par le moyen de la foi. »</w:t>
      </w:r>
      <w:r w:rsidRPr="00236945">
        <w:rPr>
          <w:rFonts w:ascii="Times New Roman" w:eastAsia="Times New Roman" w:hAnsi="Times New Roman" w:cs="Times New Roman"/>
          <w:sz w:val="24"/>
          <w:szCs w:val="24"/>
          <w:lang w:eastAsia="fr-CM"/>
        </w:rPr>
        <w:t xml:space="preserve"> (Éphésiens </w:t>
      </w:r>
      <w:proofErr w:type="gramStart"/>
      <w:r w:rsidRPr="00236945">
        <w:rPr>
          <w:rFonts w:ascii="Times New Roman" w:eastAsia="Times New Roman" w:hAnsi="Times New Roman" w:cs="Times New Roman"/>
          <w:sz w:val="24"/>
          <w:szCs w:val="24"/>
          <w:lang w:eastAsia="fr-CM"/>
        </w:rPr>
        <w:t>2:</w:t>
      </w:r>
      <w:proofErr w:type="gramEnd"/>
      <w:r w:rsidRPr="00236945">
        <w:rPr>
          <w:rFonts w:ascii="Times New Roman" w:eastAsia="Times New Roman" w:hAnsi="Times New Roman" w:cs="Times New Roman"/>
          <w:sz w:val="24"/>
          <w:szCs w:val="24"/>
          <w:lang w:eastAsia="fr-CM"/>
        </w:rPr>
        <w:t>8-9)</w:t>
      </w:r>
    </w:p>
    <w:p w14:paraId="01739F37"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5.3 Les étapes du salut</w:t>
      </w:r>
    </w:p>
    <w:p w14:paraId="4BAFB654"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lastRenderedPageBreak/>
        <w:t>a) L’élection</w:t>
      </w:r>
    </w:p>
    <w:p w14:paraId="2EF29AF2"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b) L’appel</w:t>
      </w:r>
    </w:p>
    <w:p w14:paraId="2C2F0078"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c) La conversion</w:t>
      </w:r>
    </w:p>
    <w:p w14:paraId="2231CB2B"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d) La justification</w:t>
      </w:r>
    </w:p>
    <w:p w14:paraId="6B4C06B6"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e) La sanctification</w:t>
      </w:r>
    </w:p>
    <w:p w14:paraId="5EAA6901"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f) La glorification</w:t>
      </w:r>
    </w:p>
    <w:p w14:paraId="4A8B32FD"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5.4 Débat Calvinisme / Arminianisme</w:t>
      </w:r>
    </w:p>
    <w:p w14:paraId="592FF5C4"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Calvinisme</w:t>
      </w:r>
    </w:p>
    <w:p w14:paraId="1FF44296"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Accent sur la souveraineté absolue de Dieu.</w:t>
      </w:r>
    </w:p>
    <w:p w14:paraId="78AB3AEC"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Arminianisme</w:t>
      </w:r>
    </w:p>
    <w:p w14:paraId="5C00660B"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Accent sur la responsabilité humaine.</w:t>
      </w:r>
    </w:p>
    <w:p w14:paraId="1657AD02"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Points de tension</w:t>
      </w:r>
    </w:p>
    <w:p w14:paraId="3C94E69D" w14:textId="77777777" w:rsidR="00236945" w:rsidRPr="00236945" w:rsidRDefault="00236945">
      <w:pPr>
        <w:numPr>
          <w:ilvl w:val="0"/>
          <w:numId w:val="86"/>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Prédestination</w:t>
      </w:r>
    </w:p>
    <w:p w14:paraId="375FFA6A" w14:textId="77777777" w:rsidR="00236945" w:rsidRPr="00236945" w:rsidRDefault="00236945">
      <w:pPr>
        <w:numPr>
          <w:ilvl w:val="0"/>
          <w:numId w:val="86"/>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Grâce irrésistible</w:t>
      </w:r>
    </w:p>
    <w:p w14:paraId="78168521" w14:textId="77777777" w:rsidR="00236945" w:rsidRPr="00236945" w:rsidRDefault="00236945">
      <w:pPr>
        <w:numPr>
          <w:ilvl w:val="0"/>
          <w:numId w:val="86"/>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Persévérance des saints</w:t>
      </w:r>
    </w:p>
    <w:p w14:paraId="12FE2DEA"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5.5 Assurance du salut</w:t>
      </w:r>
    </w:p>
    <w:p w14:paraId="3C342547"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i/>
          <w:iCs/>
          <w:sz w:val="24"/>
          <w:szCs w:val="24"/>
          <w:lang w:eastAsia="fr-CM"/>
        </w:rPr>
        <w:t>« Je leur donne la vie éternelle. »</w:t>
      </w:r>
      <w:r w:rsidRPr="00236945">
        <w:rPr>
          <w:rFonts w:ascii="Times New Roman" w:eastAsia="Times New Roman" w:hAnsi="Times New Roman" w:cs="Times New Roman"/>
          <w:sz w:val="24"/>
          <w:szCs w:val="24"/>
          <w:lang w:eastAsia="fr-CM"/>
        </w:rPr>
        <w:t xml:space="preserve"> (Jean </w:t>
      </w:r>
      <w:proofErr w:type="gramStart"/>
      <w:r w:rsidRPr="00236945">
        <w:rPr>
          <w:rFonts w:ascii="Times New Roman" w:eastAsia="Times New Roman" w:hAnsi="Times New Roman" w:cs="Times New Roman"/>
          <w:sz w:val="24"/>
          <w:szCs w:val="24"/>
          <w:lang w:eastAsia="fr-CM"/>
        </w:rPr>
        <w:t>10:</w:t>
      </w:r>
      <w:proofErr w:type="gramEnd"/>
      <w:r w:rsidRPr="00236945">
        <w:rPr>
          <w:rFonts w:ascii="Times New Roman" w:eastAsia="Times New Roman" w:hAnsi="Times New Roman" w:cs="Times New Roman"/>
          <w:sz w:val="24"/>
          <w:szCs w:val="24"/>
          <w:lang w:eastAsia="fr-CM"/>
        </w:rPr>
        <w:t>28)</w:t>
      </w:r>
    </w:p>
    <w:p w14:paraId="3786E245" w14:textId="77777777" w:rsidR="00236945" w:rsidRPr="00236945" w:rsidRDefault="00000000" w:rsidP="00236945">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7701437A">
          <v:rect id="_x0000_i1069" style="width:0;height:1.5pt" o:hralign="center" o:hrstd="t" o:hr="t" fillcolor="#a0a0a0" stroked="f"/>
        </w:pict>
      </w:r>
    </w:p>
    <w:p w14:paraId="4CA343DD" w14:textId="77777777" w:rsidR="00236945" w:rsidRPr="00236945" w:rsidRDefault="00236945" w:rsidP="00236945">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236945">
        <w:rPr>
          <w:rFonts w:ascii="Times New Roman" w:eastAsia="Times New Roman" w:hAnsi="Times New Roman" w:cs="Times New Roman"/>
          <w:b/>
          <w:bCs/>
          <w:kern w:val="36"/>
          <w:sz w:val="48"/>
          <w:szCs w:val="48"/>
          <w:lang w:eastAsia="fr-CM"/>
        </w:rPr>
        <w:t>6. Étude biblique approfondie des textes majeurs</w:t>
      </w:r>
    </w:p>
    <w:p w14:paraId="2E6F441C"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 xml:space="preserve">6.1 Jean </w:t>
      </w:r>
      <w:proofErr w:type="gramStart"/>
      <w:r w:rsidRPr="00236945">
        <w:rPr>
          <w:rFonts w:ascii="Times New Roman" w:eastAsia="Times New Roman" w:hAnsi="Times New Roman" w:cs="Times New Roman"/>
          <w:b/>
          <w:bCs/>
          <w:sz w:val="36"/>
          <w:szCs w:val="36"/>
          <w:lang w:eastAsia="fr-CM"/>
        </w:rPr>
        <w:t>1:</w:t>
      </w:r>
      <w:proofErr w:type="gramEnd"/>
      <w:r w:rsidRPr="00236945">
        <w:rPr>
          <w:rFonts w:ascii="Times New Roman" w:eastAsia="Times New Roman" w:hAnsi="Times New Roman" w:cs="Times New Roman"/>
          <w:b/>
          <w:bCs/>
          <w:sz w:val="36"/>
          <w:szCs w:val="36"/>
          <w:lang w:eastAsia="fr-CM"/>
        </w:rPr>
        <w:t>1-14</w:t>
      </w:r>
    </w:p>
    <w:p w14:paraId="7D94C34E"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Analyse</w:t>
      </w:r>
    </w:p>
    <w:p w14:paraId="4F157F12"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Le terme grec </w:t>
      </w:r>
      <w:r w:rsidRPr="00236945">
        <w:rPr>
          <w:rFonts w:ascii="Times New Roman" w:eastAsia="Times New Roman" w:hAnsi="Times New Roman" w:cs="Times New Roman"/>
          <w:i/>
          <w:iCs/>
          <w:sz w:val="24"/>
          <w:szCs w:val="24"/>
          <w:lang w:eastAsia="fr-CM"/>
        </w:rPr>
        <w:t>Logos</w:t>
      </w:r>
      <w:r w:rsidRPr="00236945">
        <w:rPr>
          <w:rFonts w:ascii="Times New Roman" w:eastAsia="Times New Roman" w:hAnsi="Times New Roman" w:cs="Times New Roman"/>
          <w:sz w:val="24"/>
          <w:szCs w:val="24"/>
          <w:lang w:eastAsia="fr-CM"/>
        </w:rPr>
        <w:t xml:space="preserve"> révèle Jésus comme Parole éternelle de Dieu.</w:t>
      </w:r>
    </w:p>
    <w:p w14:paraId="06B8B992"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Importance doctrinale</w:t>
      </w:r>
    </w:p>
    <w:p w14:paraId="77B3DC52" w14:textId="77777777" w:rsidR="00236945" w:rsidRPr="00236945" w:rsidRDefault="00236945">
      <w:pPr>
        <w:numPr>
          <w:ilvl w:val="0"/>
          <w:numId w:val="87"/>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lastRenderedPageBreak/>
        <w:t>Divinité du Christ</w:t>
      </w:r>
    </w:p>
    <w:p w14:paraId="4A181E2A" w14:textId="77777777" w:rsidR="00236945" w:rsidRPr="00236945" w:rsidRDefault="00236945">
      <w:pPr>
        <w:numPr>
          <w:ilvl w:val="0"/>
          <w:numId w:val="87"/>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Incarnation</w:t>
      </w:r>
    </w:p>
    <w:p w14:paraId="1A4A0C26" w14:textId="77777777" w:rsidR="00236945" w:rsidRPr="00236945" w:rsidRDefault="00236945">
      <w:pPr>
        <w:numPr>
          <w:ilvl w:val="0"/>
          <w:numId w:val="87"/>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Révélation parfaite de Dieu</w:t>
      </w:r>
    </w:p>
    <w:p w14:paraId="25C0CDF2"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 xml:space="preserve">6.2 Romains </w:t>
      </w:r>
      <w:proofErr w:type="gramStart"/>
      <w:r w:rsidRPr="00236945">
        <w:rPr>
          <w:rFonts w:ascii="Times New Roman" w:eastAsia="Times New Roman" w:hAnsi="Times New Roman" w:cs="Times New Roman"/>
          <w:b/>
          <w:bCs/>
          <w:sz w:val="36"/>
          <w:szCs w:val="36"/>
          <w:lang w:eastAsia="fr-CM"/>
        </w:rPr>
        <w:t>3:</w:t>
      </w:r>
      <w:proofErr w:type="gramEnd"/>
      <w:r w:rsidRPr="00236945">
        <w:rPr>
          <w:rFonts w:ascii="Times New Roman" w:eastAsia="Times New Roman" w:hAnsi="Times New Roman" w:cs="Times New Roman"/>
          <w:b/>
          <w:bCs/>
          <w:sz w:val="36"/>
          <w:szCs w:val="36"/>
          <w:lang w:eastAsia="fr-CM"/>
        </w:rPr>
        <w:t>21-26</w:t>
      </w:r>
    </w:p>
    <w:p w14:paraId="70A982F8"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Paul explique la justification par la foi.</w:t>
      </w:r>
    </w:p>
    <w:p w14:paraId="32125DEE"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Concepts clés</w:t>
      </w:r>
    </w:p>
    <w:p w14:paraId="05AA346D" w14:textId="77777777" w:rsidR="00236945" w:rsidRPr="00236945" w:rsidRDefault="00236945">
      <w:pPr>
        <w:numPr>
          <w:ilvl w:val="0"/>
          <w:numId w:val="88"/>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Justice de Dieu</w:t>
      </w:r>
    </w:p>
    <w:p w14:paraId="6DA9FF94" w14:textId="77777777" w:rsidR="00236945" w:rsidRPr="00236945" w:rsidRDefault="00236945">
      <w:pPr>
        <w:numPr>
          <w:ilvl w:val="0"/>
          <w:numId w:val="88"/>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Expiation</w:t>
      </w:r>
    </w:p>
    <w:p w14:paraId="2DBEC3A2" w14:textId="77777777" w:rsidR="00236945" w:rsidRPr="00236945" w:rsidRDefault="00236945">
      <w:pPr>
        <w:numPr>
          <w:ilvl w:val="0"/>
          <w:numId w:val="88"/>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Grâce</w:t>
      </w:r>
    </w:p>
    <w:p w14:paraId="0A63E2DD" w14:textId="77777777" w:rsidR="00236945" w:rsidRPr="00236945" w:rsidRDefault="00236945">
      <w:pPr>
        <w:numPr>
          <w:ilvl w:val="0"/>
          <w:numId w:val="88"/>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Foi</w:t>
      </w:r>
    </w:p>
    <w:p w14:paraId="3502F6ED"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 xml:space="preserve">6.3 Éphésiens </w:t>
      </w:r>
      <w:proofErr w:type="gramStart"/>
      <w:r w:rsidRPr="00236945">
        <w:rPr>
          <w:rFonts w:ascii="Times New Roman" w:eastAsia="Times New Roman" w:hAnsi="Times New Roman" w:cs="Times New Roman"/>
          <w:b/>
          <w:bCs/>
          <w:sz w:val="36"/>
          <w:szCs w:val="36"/>
          <w:lang w:eastAsia="fr-CM"/>
        </w:rPr>
        <w:t>2:</w:t>
      </w:r>
      <w:proofErr w:type="gramEnd"/>
      <w:r w:rsidRPr="00236945">
        <w:rPr>
          <w:rFonts w:ascii="Times New Roman" w:eastAsia="Times New Roman" w:hAnsi="Times New Roman" w:cs="Times New Roman"/>
          <w:b/>
          <w:bCs/>
          <w:sz w:val="36"/>
          <w:szCs w:val="36"/>
          <w:lang w:eastAsia="fr-CM"/>
        </w:rPr>
        <w:t>1-10</w:t>
      </w:r>
    </w:p>
    <w:p w14:paraId="4DC7B63E"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Contraste majeur</w:t>
      </w:r>
    </w:p>
    <w:p w14:paraId="01A741B1" w14:textId="77777777" w:rsidR="00236945" w:rsidRPr="00236945" w:rsidRDefault="00236945">
      <w:pPr>
        <w:numPr>
          <w:ilvl w:val="0"/>
          <w:numId w:val="89"/>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Mort spirituelle</w:t>
      </w:r>
    </w:p>
    <w:p w14:paraId="088FDCA0" w14:textId="77777777" w:rsidR="00236945" w:rsidRPr="00236945" w:rsidRDefault="00236945">
      <w:pPr>
        <w:numPr>
          <w:ilvl w:val="0"/>
          <w:numId w:val="89"/>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Grâce salvatrice</w:t>
      </w:r>
    </w:p>
    <w:p w14:paraId="120F97E2" w14:textId="77777777" w:rsidR="00236945" w:rsidRPr="00236945" w:rsidRDefault="00236945">
      <w:pPr>
        <w:numPr>
          <w:ilvl w:val="0"/>
          <w:numId w:val="89"/>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Vie nouvelle</w:t>
      </w:r>
    </w:p>
    <w:p w14:paraId="7B426917" w14:textId="77777777" w:rsidR="00236945" w:rsidRPr="00236945" w:rsidRDefault="00000000" w:rsidP="00236945">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06868454">
          <v:rect id="_x0000_i1070" style="width:0;height:1.5pt" o:hralign="center" o:hrstd="t" o:hr="t" fillcolor="#a0a0a0" stroked="f"/>
        </w:pict>
      </w:r>
    </w:p>
    <w:p w14:paraId="3DC69174" w14:textId="77777777" w:rsidR="00236945" w:rsidRPr="00236945" w:rsidRDefault="00236945" w:rsidP="00236945">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236945">
        <w:rPr>
          <w:rFonts w:ascii="Times New Roman" w:eastAsia="Times New Roman" w:hAnsi="Times New Roman" w:cs="Times New Roman"/>
          <w:b/>
          <w:bCs/>
          <w:kern w:val="36"/>
          <w:sz w:val="48"/>
          <w:szCs w:val="48"/>
          <w:lang w:eastAsia="fr-CM"/>
        </w:rPr>
        <w:t>7. Applications pratiques</w:t>
      </w:r>
    </w:p>
    <w:p w14:paraId="05C6D534"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7.1 Importance pastorale</w:t>
      </w:r>
    </w:p>
    <w:p w14:paraId="37EDD900"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Les doctrines fondamentales :</w:t>
      </w:r>
    </w:p>
    <w:p w14:paraId="3AAA95D0" w14:textId="77777777" w:rsidR="00236945" w:rsidRPr="00236945" w:rsidRDefault="00236945">
      <w:pPr>
        <w:numPr>
          <w:ilvl w:val="0"/>
          <w:numId w:val="9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protègent</w:t>
      </w:r>
      <w:proofErr w:type="gramEnd"/>
      <w:r w:rsidRPr="00236945">
        <w:rPr>
          <w:rFonts w:ascii="Times New Roman" w:eastAsia="Times New Roman" w:hAnsi="Times New Roman" w:cs="Times New Roman"/>
          <w:sz w:val="24"/>
          <w:szCs w:val="24"/>
          <w:lang w:eastAsia="fr-CM"/>
        </w:rPr>
        <w:t xml:space="preserve"> contre les fausses doctrines ;</w:t>
      </w:r>
    </w:p>
    <w:p w14:paraId="3D422AF9" w14:textId="77777777" w:rsidR="00236945" w:rsidRPr="00236945" w:rsidRDefault="00236945">
      <w:pPr>
        <w:numPr>
          <w:ilvl w:val="0"/>
          <w:numId w:val="9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fortifient</w:t>
      </w:r>
      <w:proofErr w:type="gramEnd"/>
      <w:r w:rsidRPr="00236945">
        <w:rPr>
          <w:rFonts w:ascii="Times New Roman" w:eastAsia="Times New Roman" w:hAnsi="Times New Roman" w:cs="Times New Roman"/>
          <w:sz w:val="24"/>
          <w:szCs w:val="24"/>
          <w:lang w:eastAsia="fr-CM"/>
        </w:rPr>
        <w:t xml:space="preserve"> la foi ;</w:t>
      </w:r>
    </w:p>
    <w:p w14:paraId="2E776734" w14:textId="77777777" w:rsidR="00236945" w:rsidRPr="00236945" w:rsidRDefault="00236945">
      <w:pPr>
        <w:numPr>
          <w:ilvl w:val="0"/>
          <w:numId w:val="9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structurent</w:t>
      </w:r>
      <w:proofErr w:type="gramEnd"/>
      <w:r w:rsidRPr="00236945">
        <w:rPr>
          <w:rFonts w:ascii="Times New Roman" w:eastAsia="Times New Roman" w:hAnsi="Times New Roman" w:cs="Times New Roman"/>
          <w:sz w:val="24"/>
          <w:szCs w:val="24"/>
          <w:lang w:eastAsia="fr-CM"/>
        </w:rPr>
        <w:t xml:space="preserve"> la prédication ;</w:t>
      </w:r>
    </w:p>
    <w:p w14:paraId="35BEFA14" w14:textId="77777777" w:rsidR="00236945" w:rsidRPr="00236945" w:rsidRDefault="00236945">
      <w:pPr>
        <w:numPr>
          <w:ilvl w:val="0"/>
          <w:numId w:val="9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nourrissent</w:t>
      </w:r>
      <w:proofErr w:type="gramEnd"/>
      <w:r w:rsidRPr="00236945">
        <w:rPr>
          <w:rFonts w:ascii="Times New Roman" w:eastAsia="Times New Roman" w:hAnsi="Times New Roman" w:cs="Times New Roman"/>
          <w:sz w:val="24"/>
          <w:szCs w:val="24"/>
          <w:lang w:eastAsia="fr-CM"/>
        </w:rPr>
        <w:t xml:space="preserve"> l’adoration.</w:t>
      </w:r>
    </w:p>
    <w:p w14:paraId="7A8C8FFA"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7.2 Application spirituelle</w:t>
      </w:r>
    </w:p>
    <w:p w14:paraId="7D7C6B4B"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La connaissance doctrinale doit conduire :</w:t>
      </w:r>
    </w:p>
    <w:p w14:paraId="292D17A8" w14:textId="77777777" w:rsidR="00236945" w:rsidRPr="00236945" w:rsidRDefault="00236945">
      <w:pPr>
        <w:numPr>
          <w:ilvl w:val="0"/>
          <w:numId w:val="9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à</w:t>
      </w:r>
      <w:proofErr w:type="gramEnd"/>
      <w:r w:rsidRPr="00236945">
        <w:rPr>
          <w:rFonts w:ascii="Times New Roman" w:eastAsia="Times New Roman" w:hAnsi="Times New Roman" w:cs="Times New Roman"/>
          <w:sz w:val="24"/>
          <w:szCs w:val="24"/>
          <w:lang w:eastAsia="fr-CM"/>
        </w:rPr>
        <w:t xml:space="preserve"> l’humilité ;</w:t>
      </w:r>
    </w:p>
    <w:p w14:paraId="41F141CD" w14:textId="77777777" w:rsidR="00236945" w:rsidRPr="00236945" w:rsidRDefault="00236945">
      <w:pPr>
        <w:numPr>
          <w:ilvl w:val="0"/>
          <w:numId w:val="9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à</w:t>
      </w:r>
      <w:proofErr w:type="gramEnd"/>
      <w:r w:rsidRPr="00236945">
        <w:rPr>
          <w:rFonts w:ascii="Times New Roman" w:eastAsia="Times New Roman" w:hAnsi="Times New Roman" w:cs="Times New Roman"/>
          <w:sz w:val="24"/>
          <w:szCs w:val="24"/>
          <w:lang w:eastAsia="fr-CM"/>
        </w:rPr>
        <w:t xml:space="preserve"> la sainteté ;</w:t>
      </w:r>
    </w:p>
    <w:p w14:paraId="5F763109" w14:textId="77777777" w:rsidR="00236945" w:rsidRPr="00236945" w:rsidRDefault="00236945">
      <w:pPr>
        <w:numPr>
          <w:ilvl w:val="0"/>
          <w:numId w:val="9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à</w:t>
      </w:r>
      <w:proofErr w:type="gramEnd"/>
      <w:r w:rsidRPr="00236945">
        <w:rPr>
          <w:rFonts w:ascii="Times New Roman" w:eastAsia="Times New Roman" w:hAnsi="Times New Roman" w:cs="Times New Roman"/>
          <w:sz w:val="24"/>
          <w:szCs w:val="24"/>
          <w:lang w:eastAsia="fr-CM"/>
        </w:rPr>
        <w:t xml:space="preserve"> l’amour de Dieu ;</w:t>
      </w:r>
    </w:p>
    <w:p w14:paraId="5443FEC2" w14:textId="77777777" w:rsidR="00236945" w:rsidRPr="00236945" w:rsidRDefault="00236945">
      <w:pPr>
        <w:numPr>
          <w:ilvl w:val="0"/>
          <w:numId w:val="9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au</w:t>
      </w:r>
      <w:proofErr w:type="gramEnd"/>
      <w:r w:rsidRPr="00236945">
        <w:rPr>
          <w:rFonts w:ascii="Times New Roman" w:eastAsia="Times New Roman" w:hAnsi="Times New Roman" w:cs="Times New Roman"/>
          <w:sz w:val="24"/>
          <w:szCs w:val="24"/>
          <w:lang w:eastAsia="fr-CM"/>
        </w:rPr>
        <w:t xml:space="preserve"> service chrétien.</w:t>
      </w:r>
    </w:p>
    <w:p w14:paraId="4F91462C" w14:textId="77777777" w:rsidR="00236945" w:rsidRPr="00236945" w:rsidRDefault="00000000" w:rsidP="00236945">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718F384B">
          <v:rect id="_x0000_i1071" style="width:0;height:1.5pt" o:hralign="center" o:hrstd="t" o:hr="t" fillcolor="#a0a0a0" stroked="f"/>
        </w:pict>
      </w:r>
    </w:p>
    <w:p w14:paraId="133DDCD4" w14:textId="77777777" w:rsidR="00236945" w:rsidRPr="00236945" w:rsidRDefault="00236945" w:rsidP="00236945">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236945">
        <w:rPr>
          <w:rFonts w:ascii="Times New Roman" w:eastAsia="Times New Roman" w:hAnsi="Times New Roman" w:cs="Times New Roman"/>
          <w:b/>
          <w:bCs/>
          <w:kern w:val="36"/>
          <w:sz w:val="48"/>
          <w:szCs w:val="48"/>
          <w:lang w:eastAsia="fr-CM"/>
        </w:rPr>
        <w:lastRenderedPageBreak/>
        <w:t>8. Statistiques et données contemporaines</w:t>
      </w:r>
    </w:p>
    <w:p w14:paraId="474D787F"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8.1 Croissance mondiale du christianisme</w:t>
      </w:r>
    </w:p>
    <w:p w14:paraId="021484EB"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Selon le Pew </w:t>
      </w:r>
      <w:proofErr w:type="spellStart"/>
      <w:r w:rsidRPr="00236945">
        <w:rPr>
          <w:rFonts w:ascii="Times New Roman" w:eastAsia="Times New Roman" w:hAnsi="Times New Roman" w:cs="Times New Roman"/>
          <w:sz w:val="24"/>
          <w:szCs w:val="24"/>
          <w:lang w:eastAsia="fr-CM"/>
        </w:rPr>
        <w:t>Research</w:t>
      </w:r>
      <w:proofErr w:type="spellEnd"/>
      <w:r w:rsidRPr="00236945">
        <w:rPr>
          <w:rFonts w:ascii="Times New Roman" w:eastAsia="Times New Roman" w:hAnsi="Times New Roman" w:cs="Times New Roman"/>
          <w:sz w:val="24"/>
          <w:szCs w:val="24"/>
          <w:lang w:eastAsia="fr-CM"/>
        </w:rPr>
        <w:t xml:space="preserve"> Center :</w:t>
      </w:r>
    </w:p>
    <w:p w14:paraId="683BEA9C" w14:textId="77777777" w:rsidR="00236945" w:rsidRPr="00236945" w:rsidRDefault="00236945">
      <w:pPr>
        <w:numPr>
          <w:ilvl w:val="0"/>
          <w:numId w:val="92"/>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Le christianisme demeure la première religion mondiale avec environ 2,3 milliards d’adhérents.</w:t>
      </w:r>
    </w:p>
    <w:p w14:paraId="5DA44833" w14:textId="77777777" w:rsidR="00236945" w:rsidRPr="00236945" w:rsidRDefault="00236945">
      <w:pPr>
        <w:numPr>
          <w:ilvl w:val="0"/>
          <w:numId w:val="92"/>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Le christianisme évangélique connaît une forte croissance en Afrique subsaharienne.</w:t>
      </w:r>
    </w:p>
    <w:p w14:paraId="0272C218"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8.2 Alphabétisation biblique</w:t>
      </w:r>
    </w:p>
    <w:p w14:paraId="078CC5F9"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Des études de Barna Group montrent une baisse générale de la connaissance doctrinale chez les jeunes chrétiens occidentaux, soulignant l’importance de la formation théologique.</w:t>
      </w:r>
    </w:p>
    <w:p w14:paraId="3E939E3A" w14:textId="77777777" w:rsidR="00236945" w:rsidRPr="00236945" w:rsidRDefault="00000000" w:rsidP="00236945">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1E6F94C7">
          <v:rect id="_x0000_i1072" style="width:0;height:1.5pt" o:hralign="center" o:hrstd="t" o:hr="t" fillcolor="#a0a0a0" stroked="f"/>
        </w:pict>
      </w:r>
    </w:p>
    <w:p w14:paraId="4029ED74" w14:textId="77777777" w:rsidR="00236945" w:rsidRPr="00236945" w:rsidRDefault="00236945" w:rsidP="00236945">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236945">
        <w:rPr>
          <w:rFonts w:ascii="Times New Roman" w:eastAsia="Times New Roman" w:hAnsi="Times New Roman" w:cs="Times New Roman"/>
          <w:b/>
          <w:bCs/>
          <w:kern w:val="36"/>
          <w:sz w:val="48"/>
          <w:szCs w:val="48"/>
          <w:lang w:eastAsia="fr-CM"/>
        </w:rPr>
        <w:t>9. Exercices d’application</w:t>
      </w:r>
    </w:p>
    <w:p w14:paraId="23875641"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Exercice 1</w:t>
      </w:r>
    </w:p>
    <w:p w14:paraId="1A04D0A9"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Définissez :</w:t>
      </w:r>
      <w:r w:rsidRPr="00236945">
        <w:rPr>
          <w:rFonts w:ascii="Times New Roman" w:eastAsia="Times New Roman" w:hAnsi="Times New Roman" w:cs="Times New Roman"/>
          <w:sz w:val="24"/>
          <w:szCs w:val="24"/>
          <w:lang w:eastAsia="fr-CM"/>
        </w:rPr>
        <w:br/>
        <w:t>a) la Trinité ;</w:t>
      </w:r>
      <w:r w:rsidRPr="00236945">
        <w:rPr>
          <w:rFonts w:ascii="Times New Roman" w:eastAsia="Times New Roman" w:hAnsi="Times New Roman" w:cs="Times New Roman"/>
          <w:sz w:val="24"/>
          <w:szCs w:val="24"/>
          <w:lang w:eastAsia="fr-CM"/>
        </w:rPr>
        <w:br/>
        <w:t>b) l’union hypostatique ;</w:t>
      </w:r>
      <w:r w:rsidRPr="00236945">
        <w:rPr>
          <w:rFonts w:ascii="Times New Roman" w:eastAsia="Times New Roman" w:hAnsi="Times New Roman" w:cs="Times New Roman"/>
          <w:sz w:val="24"/>
          <w:szCs w:val="24"/>
          <w:lang w:eastAsia="fr-CM"/>
        </w:rPr>
        <w:br/>
        <w:t>c) la justification.</w:t>
      </w:r>
    </w:p>
    <w:p w14:paraId="45C59D17"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Exercice 2</w:t>
      </w:r>
    </w:p>
    <w:p w14:paraId="49284FF3"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Expliquez la différence entre :</w:t>
      </w:r>
    </w:p>
    <w:p w14:paraId="2A8FF9E4" w14:textId="77777777" w:rsidR="00236945" w:rsidRPr="00236945" w:rsidRDefault="00236945">
      <w:pPr>
        <w:numPr>
          <w:ilvl w:val="0"/>
          <w:numId w:val="9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justification</w:t>
      </w:r>
      <w:proofErr w:type="gramEnd"/>
      <w:r w:rsidRPr="00236945">
        <w:rPr>
          <w:rFonts w:ascii="Times New Roman" w:eastAsia="Times New Roman" w:hAnsi="Times New Roman" w:cs="Times New Roman"/>
          <w:sz w:val="24"/>
          <w:szCs w:val="24"/>
          <w:lang w:eastAsia="fr-CM"/>
        </w:rPr>
        <w:t xml:space="preserve"> ;</w:t>
      </w:r>
    </w:p>
    <w:p w14:paraId="707266C8" w14:textId="77777777" w:rsidR="00236945" w:rsidRPr="00236945" w:rsidRDefault="00236945">
      <w:pPr>
        <w:numPr>
          <w:ilvl w:val="0"/>
          <w:numId w:val="9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sanctification</w:t>
      </w:r>
      <w:proofErr w:type="gramEnd"/>
      <w:r w:rsidRPr="00236945">
        <w:rPr>
          <w:rFonts w:ascii="Times New Roman" w:eastAsia="Times New Roman" w:hAnsi="Times New Roman" w:cs="Times New Roman"/>
          <w:sz w:val="24"/>
          <w:szCs w:val="24"/>
          <w:lang w:eastAsia="fr-CM"/>
        </w:rPr>
        <w:t>.</w:t>
      </w:r>
    </w:p>
    <w:p w14:paraId="6FDE0761"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Exercice 3</w:t>
      </w:r>
    </w:p>
    <w:p w14:paraId="33CE16D7"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Étudiez Jean </w:t>
      </w:r>
      <w:proofErr w:type="gramStart"/>
      <w:r w:rsidRPr="00236945">
        <w:rPr>
          <w:rFonts w:ascii="Times New Roman" w:eastAsia="Times New Roman" w:hAnsi="Times New Roman" w:cs="Times New Roman"/>
          <w:sz w:val="24"/>
          <w:szCs w:val="24"/>
          <w:lang w:eastAsia="fr-CM"/>
        </w:rPr>
        <w:t>1:</w:t>
      </w:r>
      <w:proofErr w:type="gramEnd"/>
      <w:r w:rsidRPr="00236945">
        <w:rPr>
          <w:rFonts w:ascii="Times New Roman" w:eastAsia="Times New Roman" w:hAnsi="Times New Roman" w:cs="Times New Roman"/>
          <w:sz w:val="24"/>
          <w:szCs w:val="24"/>
          <w:lang w:eastAsia="fr-CM"/>
        </w:rPr>
        <w:t>1-14 et identifiez les affirmations sur la divinité du Christ.</w:t>
      </w:r>
    </w:p>
    <w:p w14:paraId="044F00AA"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Exercice 4</w:t>
      </w:r>
    </w:p>
    <w:p w14:paraId="65D922F7"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Présentez les principales différences entre le calvinisme et l’arminianisme.</w:t>
      </w:r>
    </w:p>
    <w:p w14:paraId="561F5A2F" w14:textId="77777777" w:rsidR="00236945" w:rsidRPr="00236945" w:rsidRDefault="00000000" w:rsidP="00236945">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39AB4FC4">
          <v:rect id="_x0000_i1073" style="width:0;height:1.5pt" o:hralign="center" o:hrstd="t" o:hr="t" fillcolor="#a0a0a0" stroked="f"/>
        </w:pict>
      </w:r>
    </w:p>
    <w:p w14:paraId="0BD3B1F7" w14:textId="77777777" w:rsidR="00236945" w:rsidRPr="00236945" w:rsidRDefault="00236945" w:rsidP="00236945">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236945">
        <w:rPr>
          <w:rFonts w:ascii="Times New Roman" w:eastAsia="Times New Roman" w:hAnsi="Times New Roman" w:cs="Times New Roman"/>
          <w:b/>
          <w:bCs/>
          <w:kern w:val="36"/>
          <w:sz w:val="48"/>
          <w:szCs w:val="48"/>
          <w:lang w:eastAsia="fr-CM"/>
        </w:rPr>
        <w:t>10. Corrigés des exercices</w:t>
      </w:r>
    </w:p>
    <w:p w14:paraId="535F11FE"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lastRenderedPageBreak/>
        <w:t>Corrigé 1</w:t>
      </w:r>
    </w:p>
    <w:p w14:paraId="01421F22"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a) Trinité</w:t>
      </w:r>
    </w:p>
    <w:p w14:paraId="60B1175E"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Un seul Dieu en trois personnes : Père, Fils et Saint-Esprit.</w:t>
      </w:r>
    </w:p>
    <w:p w14:paraId="04DA5DF3"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b) Union hypostatique</w:t>
      </w:r>
    </w:p>
    <w:p w14:paraId="4852E854"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Jésus possède pleinement la nature divine et la nature humaine.</w:t>
      </w:r>
    </w:p>
    <w:p w14:paraId="2FA7A912"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c) Justification</w:t>
      </w:r>
    </w:p>
    <w:p w14:paraId="4E0DE71D"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Acte par lequel Dieu déclare juste le croyant par la foi en Christ.</w:t>
      </w:r>
    </w:p>
    <w:p w14:paraId="066819A2"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Corrigé 2</w:t>
      </w:r>
    </w:p>
    <w:p w14:paraId="62AC0403" w14:textId="77777777" w:rsidR="00236945" w:rsidRPr="00236945" w:rsidRDefault="00236945">
      <w:pPr>
        <w:numPr>
          <w:ilvl w:val="0"/>
          <w:numId w:val="94"/>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Justification : acte légal instantané.</w:t>
      </w:r>
    </w:p>
    <w:p w14:paraId="7C22CEB6" w14:textId="77777777" w:rsidR="00236945" w:rsidRPr="00236945" w:rsidRDefault="00236945">
      <w:pPr>
        <w:numPr>
          <w:ilvl w:val="0"/>
          <w:numId w:val="94"/>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Sanctification : processus progressif de transformation.</w:t>
      </w:r>
    </w:p>
    <w:p w14:paraId="5E612456"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Corrigé 3</w:t>
      </w:r>
    </w:p>
    <w:p w14:paraId="4FBBD9C6"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Jean 1 affirme :</w:t>
      </w:r>
    </w:p>
    <w:p w14:paraId="749E554C" w14:textId="77777777" w:rsidR="00236945" w:rsidRPr="00236945" w:rsidRDefault="00236945">
      <w:pPr>
        <w:numPr>
          <w:ilvl w:val="0"/>
          <w:numId w:val="9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l’éternité</w:t>
      </w:r>
      <w:proofErr w:type="gramEnd"/>
      <w:r w:rsidRPr="00236945">
        <w:rPr>
          <w:rFonts w:ascii="Times New Roman" w:eastAsia="Times New Roman" w:hAnsi="Times New Roman" w:cs="Times New Roman"/>
          <w:sz w:val="24"/>
          <w:szCs w:val="24"/>
          <w:lang w:eastAsia="fr-CM"/>
        </w:rPr>
        <w:t xml:space="preserve"> du Christ ;</w:t>
      </w:r>
    </w:p>
    <w:p w14:paraId="793B32AD" w14:textId="77777777" w:rsidR="00236945" w:rsidRPr="00236945" w:rsidRDefault="00236945">
      <w:pPr>
        <w:numPr>
          <w:ilvl w:val="0"/>
          <w:numId w:val="9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sa</w:t>
      </w:r>
      <w:proofErr w:type="gramEnd"/>
      <w:r w:rsidRPr="00236945">
        <w:rPr>
          <w:rFonts w:ascii="Times New Roman" w:eastAsia="Times New Roman" w:hAnsi="Times New Roman" w:cs="Times New Roman"/>
          <w:sz w:val="24"/>
          <w:szCs w:val="24"/>
          <w:lang w:eastAsia="fr-CM"/>
        </w:rPr>
        <w:t xml:space="preserve"> divinité ;</w:t>
      </w:r>
    </w:p>
    <w:p w14:paraId="6F14109B" w14:textId="77777777" w:rsidR="00236945" w:rsidRPr="00236945" w:rsidRDefault="00236945">
      <w:pPr>
        <w:numPr>
          <w:ilvl w:val="0"/>
          <w:numId w:val="9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son</w:t>
      </w:r>
      <w:proofErr w:type="gramEnd"/>
      <w:r w:rsidRPr="00236945">
        <w:rPr>
          <w:rFonts w:ascii="Times New Roman" w:eastAsia="Times New Roman" w:hAnsi="Times New Roman" w:cs="Times New Roman"/>
          <w:sz w:val="24"/>
          <w:szCs w:val="24"/>
          <w:lang w:eastAsia="fr-CM"/>
        </w:rPr>
        <w:t xml:space="preserve"> rôle créateur ;</w:t>
      </w:r>
    </w:p>
    <w:p w14:paraId="6FCDEA97" w14:textId="77777777" w:rsidR="00236945" w:rsidRPr="00236945" w:rsidRDefault="00236945">
      <w:pPr>
        <w:numPr>
          <w:ilvl w:val="0"/>
          <w:numId w:val="9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son</w:t>
      </w:r>
      <w:proofErr w:type="gramEnd"/>
      <w:r w:rsidRPr="00236945">
        <w:rPr>
          <w:rFonts w:ascii="Times New Roman" w:eastAsia="Times New Roman" w:hAnsi="Times New Roman" w:cs="Times New Roman"/>
          <w:sz w:val="24"/>
          <w:szCs w:val="24"/>
          <w:lang w:eastAsia="fr-CM"/>
        </w:rPr>
        <w:t xml:space="preserve"> incarnation.</w:t>
      </w:r>
    </w:p>
    <w:p w14:paraId="49AD8C6E"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Corrigé 4</w:t>
      </w:r>
    </w:p>
    <w:p w14:paraId="21F12F41"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Calvinisme</w:t>
      </w:r>
    </w:p>
    <w:p w14:paraId="3CAE9B8B" w14:textId="77777777" w:rsidR="00236945" w:rsidRPr="00236945" w:rsidRDefault="00236945">
      <w:pPr>
        <w:numPr>
          <w:ilvl w:val="0"/>
          <w:numId w:val="9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souveraineté</w:t>
      </w:r>
      <w:proofErr w:type="gramEnd"/>
      <w:r w:rsidRPr="00236945">
        <w:rPr>
          <w:rFonts w:ascii="Times New Roman" w:eastAsia="Times New Roman" w:hAnsi="Times New Roman" w:cs="Times New Roman"/>
          <w:sz w:val="24"/>
          <w:szCs w:val="24"/>
          <w:lang w:eastAsia="fr-CM"/>
        </w:rPr>
        <w:t xml:space="preserve"> divine ;</w:t>
      </w:r>
    </w:p>
    <w:p w14:paraId="1191EF8D" w14:textId="77777777" w:rsidR="00236945" w:rsidRPr="00236945" w:rsidRDefault="00236945">
      <w:pPr>
        <w:numPr>
          <w:ilvl w:val="0"/>
          <w:numId w:val="9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prédestination</w:t>
      </w:r>
      <w:proofErr w:type="gramEnd"/>
      <w:r w:rsidRPr="00236945">
        <w:rPr>
          <w:rFonts w:ascii="Times New Roman" w:eastAsia="Times New Roman" w:hAnsi="Times New Roman" w:cs="Times New Roman"/>
          <w:sz w:val="24"/>
          <w:szCs w:val="24"/>
          <w:lang w:eastAsia="fr-CM"/>
        </w:rPr>
        <w:t xml:space="preserve"> forte.</w:t>
      </w:r>
    </w:p>
    <w:p w14:paraId="269FB5B6" w14:textId="77777777" w:rsidR="00236945" w:rsidRPr="00236945" w:rsidRDefault="00236945" w:rsidP="00236945">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236945">
        <w:rPr>
          <w:rFonts w:ascii="Times New Roman" w:eastAsia="Times New Roman" w:hAnsi="Times New Roman" w:cs="Times New Roman"/>
          <w:b/>
          <w:bCs/>
          <w:sz w:val="27"/>
          <w:szCs w:val="27"/>
          <w:lang w:eastAsia="fr-CM"/>
        </w:rPr>
        <w:t>Arminianisme</w:t>
      </w:r>
    </w:p>
    <w:p w14:paraId="580AD784" w14:textId="77777777" w:rsidR="00236945" w:rsidRPr="00236945" w:rsidRDefault="00236945">
      <w:pPr>
        <w:numPr>
          <w:ilvl w:val="0"/>
          <w:numId w:val="9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libre</w:t>
      </w:r>
      <w:proofErr w:type="gramEnd"/>
      <w:r w:rsidRPr="00236945">
        <w:rPr>
          <w:rFonts w:ascii="Times New Roman" w:eastAsia="Times New Roman" w:hAnsi="Times New Roman" w:cs="Times New Roman"/>
          <w:sz w:val="24"/>
          <w:szCs w:val="24"/>
          <w:lang w:eastAsia="fr-CM"/>
        </w:rPr>
        <w:t xml:space="preserve"> réponse humaine ;</w:t>
      </w:r>
    </w:p>
    <w:p w14:paraId="32FAB8F9" w14:textId="77777777" w:rsidR="00236945" w:rsidRPr="00236945" w:rsidRDefault="00236945">
      <w:pPr>
        <w:numPr>
          <w:ilvl w:val="0"/>
          <w:numId w:val="9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236945">
        <w:rPr>
          <w:rFonts w:ascii="Times New Roman" w:eastAsia="Times New Roman" w:hAnsi="Times New Roman" w:cs="Times New Roman"/>
          <w:sz w:val="24"/>
          <w:szCs w:val="24"/>
          <w:lang w:eastAsia="fr-CM"/>
        </w:rPr>
        <w:t>grâce</w:t>
      </w:r>
      <w:proofErr w:type="gramEnd"/>
      <w:r w:rsidRPr="00236945">
        <w:rPr>
          <w:rFonts w:ascii="Times New Roman" w:eastAsia="Times New Roman" w:hAnsi="Times New Roman" w:cs="Times New Roman"/>
          <w:sz w:val="24"/>
          <w:szCs w:val="24"/>
          <w:lang w:eastAsia="fr-CM"/>
        </w:rPr>
        <w:t xml:space="preserve"> résistible.</w:t>
      </w:r>
    </w:p>
    <w:p w14:paraId="5796F003" w14:textId="77777777" w:rsidR="00236945" w:rsidRPr="00236945" w:rsidRDefault="00000000" w:rsidP="00236945">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7C1FD1E4">
          <v:rect id="_x0000_i1074" style="width:0;height:1.5pt" o:hralign="center" o:hrstd="t" o:hr="t" fillcolor="#a0a0a0" stroked="f"/>
        </w:pict>
      </w:r>
    </w:p>
    <w:p w14:paraId="54828ED6" w14:textId="77777777" w:rsidR="00236945" w:rsidRPr="00236945" w:rsidRDefault="00236945" w:rsidP="00236945">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236945">
        <w:rPr>
          <w:rFonts w:ascii="Times New Roman" w:eastAsia="Times New Roman" w:hAnsi="Times New Roman" w:cs="Times New Roman"/>
          <w:b/>
          <w:bCs/>
          <w:kern w:val="36"/>
          <w:sz w:val="48"/>
          <w:szCs w:val="48"/>
          <w:lang w:eastAsia="fr-CM"/>
        </w:rPr>
        <w:t>11. Conclusion générale</w:t>
      </w:r>
    </w:p>
    <w:p w14:paraId="2FAE893A" w14:textId="77777777" w:rsidR="00236945" w:rsidRP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Les doctrines fondamentales forment la structure essentielle de la foi chrétienne. Une théologie équilibrée doit demeurer profondément biblique, historiquement enracinée et </w:t>
      </w:r>
      <w:r w:rsidRPr="00236945">
        <w:rPr>
          <w:rFonts w:ascii="Times New Roman" w:eastAsia="Times New Roman" w:hAnsi="Times New Roman" w:cs="Times New Roman"/>
          <w:sz w:val="24"/>
          <w:szCs w:val="24"/>
          <w:lang w:eastAsia="fr-CM"/>
        </w:rPr>
        <w:lastRenderedPageBreak/>
        <w:t>spirituellement vivante. L’étude doctrinale n’est pas une simple activité intellectuelle ; elle conduit l’Église à mieux connaître Dieu, à proclamer fidèlement l’Évangile et à vivre selon la vérité révélée.</w:t>
      </w:r>
    </w:p>
    <w:p w14:paraId="55D3359C" w14:textId="77777777" w:rsidR="00236945" w:rsidRPr="00236945" w:rsidRDefault="00000000" w:rsidP="00236945">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6BC400CD">
          <v:rect id="_x0000_i1075" style="width:0;height:1.5pt" o:hralign="center" o:hrstd="t" o:hr="t" fillcolor="#a0a0a0" stroked="f"/>
        </w:pict>
      </w:r>
    </w:p>
    <w:p w14:paraId="22BC7CB6" w14:textId="77777777" w:rsidR="00236945" w:rsidRPr="00236945" w:rsidRDefault="00236945" w:rsidP="00236945">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236945">
        <w:rPr>
          <w:rFonts w:ascii="Times New Roman" w:eastAsia="Times New Roman" w:hAnsi="Times New Roman" w:cs="Times New Roman"/>
          <w:b/>
          <w:bCs/>
          <w:kern w:val="36"/>
          <w:sz w:val="48"/>
          <w:szCs w:val="48"/>
          <w:lang w:eastAsia="fr-CM"/>
        </w:rPr>
        <w:t>Bibliographie académique</w:t>
      </w:r>
    </w:p>
    <w:p w14:paraId="34092032"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Ouvrages généraux</w:t>
      </w:r>
    </w:p>
    <w:p w14:paraId="5D24DBFA" w14:textId="77777777" w:rsidR="00236945" w:rsidRPr="00236945" w:rsidRDefault="00236945">
      <w:pPr>
        <w:numPr>
          <w:ilvl w:val="0"/>
          <w:numId w:val="98"/>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236945">
        <w:rPr>
          <w:rFonts w:ascii="Times New Roman" w:eastAsia="Times New Roman" w:hAnsi="Times New Roman" w:cs="Times New Roman"/>
          <w:sz w:val="24"/>
          <w:szCs w:val="24"/>
          <w:lang w:eastAsia="fr-CM"/>
        </w:rPr>
        <w:t>Berkhof</w:t>
      </w:r>
      <w:proofErr w:type="spellEnd"/>
      <w:r w:rsidRPr="00236945">
        <w:rPr>
          <w:rFonts w:ascii="Times New Roman" w:eastAsia="Times New Roman" w:hAnsi="Times New Roman" w:cs="Times New Roman"/>
          <w:sz w:val="24"/>
          <w:szCs w:val="24"/>
          <w:lang w:eastAsia="fr-CM"/>
        </w:rPr>
        <w:t xml:space="preserve">, Louis. </w:t>
      </w:r>
      <w:proofErr w:type="spellStart"/>
      <w:r w:rsidRPr="00236945">
        <w:rPr>
          <w:rFonts w:ascii="Times New Roman" w:eastAsia="Times New Roman" w:hAnsi="Times New Roman" w:cs="Times New Roman"/>
          <w:i/>
          <w:iCs/>
          <w:sz w:val="24"/>
          <w:szCs w:val="24"/>
          <w:lang w:eastAsia="fr-CM"/>
        </w:rPr>
        <w:t>Systematic</w:t>
      </w:r>
      <w:proofErr w:type="spellEnd"/>
      <w:r w:rsidRPr="00236945">
        <w:rPr>
          <w:rFonts w:ascii="Times New Roman" w:eastAsia="Times New Roman" w:hAnsi="Times New Roman" w:cs="Times New Roman"/>
          <w:i/>
          <w:iCs/>
          <w:sz w:val="24"/>
          <w:szCs w:val="24"/>
          <w:lang w:eastAsia="fr-CM"/>
        </w:rPr>
        <w:t xml:space="preserve"> </w:t>
      </w:r>
      <w:proofErr w:type="spellStart"/>
      <w:r w:rsidRPr="00236945">
        <w:rPr>
          <w:rFonts w:ascii="Times New Roman" w:eastAsia="Times New Roman" w:hAnsi="Times New Roman" w:cs="Times New Roman"/>
          <w:i/>
          <w:iCs/>
          <w:sz w:val="24"/>
          <w:szCs w:val="24"/>
          <w:lang w:eastAsia="fr-CM"/>
        </w:rPr>
        <w:t>Theology</w:t>
      </w:r>
      <w:proofErr w:type="spellEnd"/>
      <w:r w:rsidRPr="00236945">
        <w:rPr>
          <w:rFonts w:ascii="Times New Roman" w:eastAsia="Times New Roman" w:hAnsi="Times New Roman" w:cs="Times New Roman"/>
          <w:sz w:val="24"/>
          <w:szCs w:val="24"/>
          <w:lang w:eastAsia="fr-CM"/>
        </w:rPr>
        <w:t xml:space="preserve">. Grand </w:t>
      </w:r>
      <w:proofErr w:type="gramStart"/>
      <w:r w:rsidRPr="00236945">
        <w:rPr>
          <w:rFonts w:ascii="Times New Roman" w:eastAsia="Times New Roman" w:hAnsi="Times New Roman" w:cs="Times New Roman"/>
          <w:sz w:val="24"/>
          <w:szCs w:val="24"/>
          <w:lang w:eastAsia="fr-CM"/>
        </w:rPr>
        <w:t>Rapids:</w:t>
      </w:r>
      <w:proofErr w:type="gramEnd"/>
      <w:r w:rsidRPr="00236945">
        <w:rPr>
          <w:rFonts w:ascii="Times New Roman" w:eastAsia="Times New Roman" w:hAnsi="Times New Roman" w:cs="Times New Roman"/>
          <w:sz w:val="24"/>
          <w:szCs w:val="24"/>
          <w:lang w:eastAsia="fr-CM"/>
        </w:rPr>
        <w:t xml:space="preserve"> </w:t>
      </w:r>
      <w:proofErr w:type="spellStart"/>
      <w:r w:rsidRPr="00236945">
        <w:rPr>
          <w:rFonts w:ascii="Times New Roman" w:eastAsia="Times New Roman" w:hAnsi="Times New Roman" w:cs="Times New Roman"/>
          <w:sz w:val="24"/>
          <w:szCs w:val="24"/>
          <w:lang w:eastAsia="fr-CM"/>
        </w:rPr>
        <w:t>Eerdmans</w:t>
      </w:r>
      <w:proofErr w:type="spellEnd"/>
      <w:r w:rsidRPr="00236945">
        <w:rPr>
          <w:rFonts w:ascii="Times New Roman" w:eastAsia="Times New Roman" w:hAnsi="Times New Roman" w:cs="Times New Roman"/>
          <w:sz w:val="24"/>
          <w:szCs w:val="24"/>
          <w:lang w:eastAsia="fr-CM"/>
        </w:rPr>
        <w:t>, 1996.</w:t>
      </w:r>
    </w:p>
    <w:p w14:paraId="6A180067" w14:textId="77777777" w:rsidR="00236945" w:rsidRPr="00236945" w:rsidRDefault="00236945">
      <w:pPr>
        <w:numPr>
          <w:ilvl w:val="0"/>
          <w:numId w:val="98"/>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Erickson, Millard. </w:t>
      </w:r>
      <w:r w:rsidRPr="00236945">
        <w:rPr>
          <w:rFonts w:ascii="Times New Roman" w:eastAsia="Times New Roman" w:hAnsi="Times New Roman" w:cs="Times New Roman"/>
          <w:i/>
          <w:iCs/>
          <w:sz w:val="24"/>
          <w:szCs w:val="24"/>
          <w:lang w:eastAsia="fr-CM"/>
        </w:rPr>
        <w:t>Christian Theology</w:t>
      </w:r>
      <w:r w:rsidRPr="00236945">
        <w:rPr>
          <w:rFonts w:ascii="Times New Roman" w:eastAsia="Times New Roman" w:hAnsi="Times New Roman" w:cs="Times New Roman"/>
          <w:sz w:val="24"/>
          <w:szCs w:val="24"/>
          <w:lang w:eastAsia="fr-CM"/>
        </w:rPr>
        <w:t xml:space="preserve">. Grand </w:t>
      </w:r>
      <w:proofErr w:type="gramStart"/>
      <w:r w:rsidRPr="00236945">
        <w:rPr>
          <w:rFonts w:ascii="Times New Roman" w:eastAsia="Times New Roman" w:hAnsi="Times New Roman" w:cs="Times New Roman"/>
          <w:sz w:val="24"/>
          <w:szCs w:val="24"/>
          <w:lang w:eastAsia="fr-CM"/>
        </w:rPr>
        <w:t>Rapids:</w:t>
      </w:r>
      <w:proofErr w:type="gramEnd"/>
      <w:r w:rsidRPr="00236945">
        <w:rPr>
          <w:rFonts w:ascii="Times New Roman" w:eastAsia="Times New Roman" w:hAnsi="Times New Roman" w:cs="Times New Roman"/>
          <w:sz w:val="24"/>
          <w:szCs w:val="24"/>
          <w:lang w:eastAsia="fr-CM"/>
        </w:rPr>
        <w:t xml:space="preserve"> Baker Academic, 2013.</w:t>
      </w:r>
    </w:p>
    <w:p w14:paraId="35D44F8D" w14:textId="77777777" w:rsidR="00236945" w:rsidRPr="00236945" w:rsidRDefault="00236945">
      <w:pPr>
        <w:numPr>
          <w:ilvl w:val="0"/>
          <w:numId w:val="98"/>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Grudem, Wayne. </w:t>
      </w:r>
      <w:proofErr w:type="spellStart"/>
      <w:r w:rsidRPr="00236945">
        <w:rPr>
          <w:rFonts w:ascii="Times New Roman" w:eastAsia="Times New Roman" w:hAnsi="Times New Roman" w:cs="Times New Roman"/>
          <w:i/>
          <w:iCs/>
          <w:sz w:val="24"/>
          <w:szCs w:val="24"/>
          <w:lang w:eastAsia="fr-CM"/>
        </w:rPr>
        <w:t>Systematic</w:t>
      </w:r>
      <w:proofErr w:type="spellEnd"/>
      <w:r w:rsidRPr="00236945">
        <w:rPr>
          <w:rFonts w:ascii="Times New Roman" w:eastAsia="Times New Roman" w:hAnsi="Times New Roman" w:cs="Times New Roman"/>
          <w:i/>
          <w:iCs/>
          <w:sz w:val="24"/>
          <w:szCs w:val="24"/>
          <w:lang w:eastAsia="fr-CM"/>
        </w:rPr>
        <w:t xml:space="preserve"> </w:t>
      </w:r>
      <w:proofErr w:type="spellStart"/>
      <w:r w:rsidRPr="00236945">
        <w:rPr>
          <w:rFonts w:ascii="Times New Roman" w:eastAsia="Times New Roman" w:hAnsi="Times New Roman" w:cs="Times New Roman"/>
          <w:i/>
          <w:iCs/>
          <w:sz w:val="24"/>
          <w:szCs w:val="24"/>
          <w:lang w:eastAsia="fr-CM"/>
        </w:rPr>
        <w:t>Theology</w:t>
      </w:r>
      <w:proofErr w:type="spellEnd"/>
      <w:r w:rsidRPr="00236945">
        <w:rPr>
          <w:rFonts w:ascii="Times New Roman" w:eastAsia="Times New Roman" w:hAnsi="Times New Roman" w:cs="Times New Roman"/>
          <w:sz w:val="24"/>
          <w:szCs w:val="24"/>
          <w:lang w:eastAsia="fr-CM"/>
        </w:rPr>
        <w:t xml:space="preserve">. Grand </w:t>
      </w:r>
      <w:proofErr w:type="gramStart"/>
      <w:r w:rsidRPr="00236945">
        <w:rPr>
          <w:rFonts w:ascii="Times New Roman" w:eastAsia="Times New Roman" w:hAnsi="Times New Roman" w:cs="Times New Roman"/>
          <w:sz w:val="24"/>
          <w:szCs w:val="24"/>
          <w:lang w:eastAsia="fr-CM"/>
        </w:rPr>
        <w:t>Rapids:</w:t>
      </w:r>
      <w:proofErr w:type="gramEnd"/>
      <w:r w:rsidRPr="00236945">
        <w:rPr>
          <w:rFonts w:ascii="Times New Roman" w:eastAsia="Times New Roman" w:hAnsi="Times New Roman" w:cs="Times New Roman"/>
          <w:sz w:val="24"/>
          <w:szCs w:val="24"/>
          <w:lang w:eastAsia="fr-CM"/>
        </w:rPr>
        <w:t xml:space="preserve"> Zondervan, 2020.</w:t>
      </w:r>
    </w:p>
    <w:p w14:paraId="2CFCAFC9" w14:textId="77777777" w:rsidR="00236945" w:rsidRPr="00236945" w:rsidRDefault="00236945">
      <w:pPr>
        <w:numPr>
          <w:ilvl w:val="0"/>
          <w:numId w:val="98"/>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McGrath, Alister. </w:t>
      </w:r>
      <w:proofErr w:type="spellStart"/>
      <w:proofErr w:type="gramStart"/>
      <w:r w:rsidRPr="00236945">
        <w:rPr>
          <w:rFonts w:ascii="Times New Roman" w:eastAsia="Times New Roman" w:hAnsi="Times New Roman" w:cs="Times New Roman"/>
          <w:i/>
          <w:iCs/>
          <w:sz w:val="24"/>
          <w:szCs w:val="24"/>
          <w:lang w:eastAsia="fr-CM"/>
        </w:rPr>
        <w:t>Theology</w:t>
      </w:r>
      <w:proofErr w:type="spellEnd"/>
      <w:r w:rsidRPr="00236945">
        <w:rPr>
          <w:rFonts w:ascii="Times New Roman" w:eastAsia="Times New Roman" w:hAnsi="Times New Roman" w:cs="Times New Roman"/>
          <w:i/>
          <w:iCs/>
          <w:sz w:val="24"/>
          <w:szCs w:val="24"/>
          <w:lang w:eastAsia="fr-CM"/>
        </w:rPr>
        <w:t>:</w:t>
      </w:r>
      <w:proofErr w:type="gramEnd"/>
      <w:r w:rsidRPr="00236945">
        <w:rPr>
          <w:rFonts w:ascii="Times New Roman" w:eastAsia="Times New Roman" w:hAnsi="Times New Roman" w:cs="Times New Roman"/>
          <w:i/>
          <w:iCs/>
          <w:sz w:val="24"/>
          <w:szCs w:val="24"/>
          <w:lang w:eastAsia="fr-CM"/>
        </w:rPr>
        <w:t xml:space="preserve"> The Basics</w:t>
      </w:r>
      <w:r w:rsidRPr="00236945">
        <w:rPr>
          <w:rFonts w:ascii="Times New Roman" w:eastAsia="Times New Roman" w:hAnsi="Times New Roman" w:cs="Times New Roman"/>
          <w:sz w:val="24"/>
          <w:szCs w:val="24"/>
          <w:lang w:eastAsia="fr-CM"/>
        </w:rPr>
        <w:t>. Wiley-Blackwell, 2018.</w:t>
      </w:r>
    </w:p>
    <w:p w14:paraId="74F08A82" w14:textId="77777777" w:rsidR="00236945" w:rsidRPr="00236945" w:rsidRDefault="00236945">
      <w:pPr>
        <w:numPr>
          <w:ilvl w:val="0"/>
          <w:numId w:val="98"/>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Strong, Augustus. </w:t>
      </w:r>
      <w:proofErr w:type="spellStart"/>
      <w:r w:rsidRPr="00236945">
        <w:rPr>
          <w:rFonts w:ascii="Times New Roman" w:eastAsia="Times New Roman" w:hAnsi="Times New Roman" w:cs="Times New Roman"/>
          <w:i/>
          <w:iCs/>
          <w:sz w:val="24"/>
          <w:szCs w:val="24"/>
          <w:lang w:eastAsia="fr-CM"/>
        </w:rPr>
        <w:t>Systematic</w:t>
      </w:r>
      <w:proofErr w:type="spellEnd"/>
      <w:r w:rsidRPr="00236945">
        <w:rPr>
          <w:rFonts w:ascii="Times New Roman" w:eastAsia="Times New Roman" w:hAnsi="Times New Roman" w:cs="Times New Roman"/>
          <w:i/>
          <w:iCs/>
          <w:sz w:val="24"/>
          <w:szCs w:val="24"/>
          <w:lang w:eastAsia="fr-CM"/>
        </w:rPr>
        <w:t xml:space="preserve"> </w:t>
      </w:r>
      <w:proofErr w:type="spellStart"/>
      <w:r w:rsidRPr="00236945">
        <w:rPr>
          <w:rFonts w:ascii="Times New Roman" w:eastAsia="Times New Roman" w:hAnsi="Times New Roman" w:cs="Times New Roman"/>
          <w:i/>
          <w:iCs/>
          <w:sz w:val="24"/>
          <w:szCs w:val="24"/>
          <w:lang w:eastAsia="fr-CM"/>
        </w:rPr>
        <w:t>Theology</w:t>
      </w:r>
      <w:proofErr w:type="spellEnd"/>
      <w:r w:rsidRPr="00236945">
        <w:rPr>
          <w:rFonts w:ascii="Times New Roman" w:eastAsia="Times New Roman" w:hAnsi="Times New Roman" w:cs="Times New Roman"/>
          <w:sz w:val="24"/>
          <w:szCs w:val="24"/>
          <w:lang w:eastAsia="fr-CM"/>
        </w:rPr>
        <w:t>. Hendrickson Publishers.</w:t>
      </w:r>
    </w:p>
    <w:p w14:paraId="4AFE8AEC"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Ouvrages spécialisés</w:t>
      </w:r>
    </w:p>
    <w:p w14:paraId="22245694" w14:textId="77777777" w:rsidR="00236945" w:rsidRPr="00236945" w:rsidRDefault="00236945">
      <w:pPr>
        <w:numPr>
          <w:ilvl w:val="0"/>
          <w:numId w:val="99"/>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Packer, J.I. </w:t>
      </w:r>
      <w:proofErr w:type="spellStart"/>
      <w:r w:rsidRPr="00236945">
        <w:rPr>
          <w:rFonts w:ascii="Times New Roman" w:eastAsia="Times New Roman" w:hAnsi="Times New Roman" w:cs="Times New Roman"/>
          <w:i/>
          <w:iCs/>
          <w:sz w:val="24"/>
          <w:szCs w:val="24"/>
          <w:lang w:eastAsia="fr-CM"/>
        </w:rPr>
        <w:t>Knowing</w:t>
      </w:r>
      <w:proofErr w:type="spellEnd"/>
      <w:r w:rsidRPr="00236945">
        <w:rPr>
          <w:rFonts w:ascii="Times New Roman" w:eastAsia="Times New Roman" w:hAnsi="Times New Roman" w:cs="Times New Roman"/>
          <w:i/>
          <w:iCs/>
          <w:sz w:val="24"/>
          <w:szCs w:val="24"/>
          <w:lang w:eastAsia="fr-CM"/>
        </w:rPr>
        <w:t xml:space="preserve"> God</w:t>
      </w:r>
      <w:r w:rsidRPr="00236945">
        <w:rPr>
          <w:rFonts w:ascii="Times New Roman" w:eastAsia="Times New Roman" w:hAnsi="Times New Roman" w:cs="Times New Roman"/>
          <w:sz w:val="24"/>
          <w:szCs w:val="24"/>
          <w:lang w:eastAsia="fr-CM"/>
        </w:rPr>
        <w:t>.</w:t>
      </w:r>
    </w:p>
    <w:p w14:paraId="671A333F" w14:textId="77777777" w:rsidR="00236945" w:rsidRPr="00236945" w:rsidRDefault="00236945">
      <w:pPr>
        <w:numPr>
          <w:ilvl w:val="0"/>
          <w:numId w:val="99"/>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Stott, John. </w:t>
      </w:r>
      <w:r w:rsidRPr="00236945">
        <w:rPr>
          <w:rFonts w:ascii="Times New Roman" w:eastAsia="Times New Roman" w:hAnsi="Times New Roman" w:cs="Times New Roman"/>
          <w:i/>
          <w:iCs/>
          <w:sz w:val="24"/>
          <w:szCs w:val="24"/>
          <w:lang w:eastAsia="fr-CM"/>
        </w:rPr>
        <w:t>The Cross of Christ</w:t>
      </w:r>
      <w:r w:rsidRPr="00236945">
        <w:rPr>
          <w:rFonts w:ascii="Times New Roman" w:eastAsia="Times New Roman" w:hAnsi="Times New Roman" w:cs="Times New Roman"/>
          <w:sz w:val="24"/>
          <w:szCs w:val="24"/>
          <w:lang w:eastAsia="fr-CM"/>
        </w:rPr>
        <w:t>.</w:t>
      </w:r>
    </w:p>
    <w:p w14:paraId="732CDCAA" w14:textId="77777777" w:rsidR="00236945" w:rsidRPr="00236945" w:rsidRDefault="00236945">
      <w:pPr>
        <w:numPr>
          <w:ilvl w:val="0"/>
          <w:numId w:val="99"/>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Barth, Karl. </w:t>
      </w:r>
      <w:r w:rsidRPr="00236945">
        <w:rPr>
          <w:rFonts w:ascii="Times New Roman" w:eastAsia="Times New Roman" w:hAnsi="Times New Roman" w:cs="Times New Roman"/>
          <w:i/>
          <w:iCs/>
          <w:sz w:val="24"/>
          <w:szCs w:val="24"/>
          <w:lang w:eastAsia="fr-CM"/>
        </w:rPr>
        <w:t xml:space="preserve">Church </w:t>
      </w:r>
      <w:proofErr w:type="spellStart"/>
      <w:r w:rsidRPr="00236945">
        <w:rPr>
          <w:rFonts w:ascii="Times New Roman" w:eastAsia="Times New Roman" w:hAnsi="Times New Roman" w:cs="Times New Roman"/>
          <w:i/>
          <w:iCs/>
          <w:sz w:val="24"/>
          <w:szCs w:val="24"/>
          <w:lang w:eastAsia="fr-CM"/>
        </w:rPr>
        <w:t>Dogmatics</w:t>
      </w:r>
      <w:proofErr w:type="spellEnd"/>
      <w:r w:rsidRPr="00236945">
        <w:rPr>
          <w:rFonts w:ascii="Times New Roman" w:eastAsia="Times New Roman" w:hAnsi="Times New Roman" w:cs="Times New Roman"/>
          <w:sz w:val="24"/>
          <w:szCs w:val="24"/>
          <w:lang w:eastAsia="fr-CM"/>
        </w:rPr>
        <w:t>.</w:t>
      </w:r>
    </w:p>
    <w:p w14:paraId="1B1A4B5D" w14:textId="77777777" w:rsidR="00236945" w:rsidRPr="00236945" w:rsidRDefault="00236945">
      <w:pPr>
        <w:numPr>
          <w:ilvl w:val="0"/>
          <w:numId w:val="99"/>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Calvin, Jean. </w:t>
      </w:r>
      <w:r w:rsidRPr="00236945">
        <w:rPr>
          <w:rFonts w:ascii="Times New Roman" w:eastAsia="Times New Roman" w:hAnsi="Times New Roman" w:cs="Times New Roman"/>
          <w:i/>
          <w:iCs/>
          <w:sz w:val="24"/>
          <w:szCs w:val="24"/>
          <w:lang w:eastAsia="fr-CM"/>
        </w:rPr>
        <w:t>Institution de la religion chrétienne</w:t>
      </w:r>
      <w:r w:rsidRPr="00236945">
        <w:rPr>
          <w:rFonts w:ascii="Times New Roman" w:eastAsia="Times New Roman" w:hAnsi="Times New Roman" w:cs="Times New Roman"/>
          <w:sz w:val="24"/>
          <w:szCs w:val="24"/>
          <w:lang w:eastAsia="fr-CM"/>
        </w:rPr>
        <w:t>.</w:t>
      </w:r>
    </w:p>
    <w:p w14:paraId="5AC9EDF3" w14:textId="77777777" w:rsidR="00236945" w:rsidRPr="00236945" w:rsidRDefault="00236945">
      <w:pPr>
        <w:numPr>
          <w:ilvl w:val="0"/>
          <w:numId w:val="99"/>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xml:space="preserve">Athanase d’Alexandrie. </w:t>
      </w:r>
      <w:r w:rsidRPr="00236945">
        <w:rPr>
          <w:rFonts w:ascii="Times New Roman" w:eastAsia="Times New Roman" w:hAnsi="Times New Roman" w:cs="Times New Roman"/>
          <w:i/>
          <w:iCs/>
          <w:sz w:val="24"/>
          <w:szCs w:val="24"/>
          <w:lang w:eastAsia="fr-CM"/>
        </w:rPr>
        <w:t>Sur l’incarnation du Verbe</w:t>
      </w:r>
      <w:r w:rsidRPr="00236945">
        <w:rPr>
          <w:rFonts w:ascii="Times New Roman" w:eastAsia="Times New Roman" w:hAnsi="Times New Roman" w:cs="Times New Roman"/>
          <w:sz w:val="24"/>
          <w:szCs w:val="24"/>
          <w:lang w:eastAsia="fr-CM"/>
        </w:rPr>
        <w:t>.</w:t>
      </w:r>
    </w:p>
    <w:p w14:paraId="0FBA61D7" w14:textId="77777777" w:rsidR="00236945" w:rsidRPr="00236945" w:rsidRDefault="00236945" w:rsidP="00236945">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236945">
        <w:rPr>
          <w:rFonts w:ascii="Times New Roman" w:eastAsia="Times New Roman" w:hAnsi="Times New Roman" w:cs="Times New Roman"/>
          <w:b/>
          <w:bCs/>
          <w:kern w:val="36"/>
          <w:sz w:val="48"/>
          <w:szCs w:val="48"/>
          <w:lang w:eastAsia="fr-CM"/>
        </w:rPr>
        <w:t>Ressources numériques fiables</w:t>
      </w:r>
    </w:p>
    <w:p w14:paraId="7C48316B"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Sites académiques et théologiques</w:t>
      </w:r>
    </w:p>
    <w:p w14:paraId="789CDE8A" w14:textId="77777777" w:rsidR="00236945" w:rsidRPr="00236945" w:rsidRDefault="00236945">
      <w:pPr>
        <w:numPr>
          <w:ilvl w:val="0"/>
          <w:numId w:val="100"/>
        </w:numPr>
        <w:spacing w:before="100" w:beforeAutospacing="1" w:after="100" w:afterAutospacing="1" w:line="240" w:lineRule="auto"/>
        <w:rPr>
          <w:rFonts w:ascii="Times New Roman" w:eastAsia="Times New Roman" w:hAnsi="Times New Roman" w:cs="Times New Roman"/>
          <w:sz w:val="24"/>
          <w:szCs w:val="24"/>
          <w:lang w:eastAsia="fr-CM"/>
        </w:rPr>
      </w:pPr>
      <w:hyperlink r:id="rId27" w:history="1">
        <w:r w:rsidRPr="00236945">
          <w:rPr>
            <w:rFonts w:ascii="Times New Roman" w:eastAsia="Times New Roman" w:hAnsi="Times New Roman" w:cs="Times New Roman"/>
            <w:sz w:val="24"/>
            <w:szCs w:val="24"/>
            <w:u w:val="single"/>
            <w:lang w:eastAsia="fr-CM"/>
          </w:rPr>
          <w:t>https://www.gotquestions.org/Francais/</w:t>
        </w:r>
      </w:hyperlink>
    </w:p>
    <w:p w14:paraId="351239F6" w14:textId="77777777" w:rsidR="00236945" w:rsidRPr="00236945" w:rsidRDefault="00236945">
      <w:pPr>
        <w:numPr>
          <w:ilvl w:val="0"/>
          <w:numId w:val="100"/>
        </w:numPr>
        <w:spacing w:before="100" w:beforeAutospacing="1" w:after="100" w:afterAutospacing="1" w:line="240" w:lineRule="auto"/>
        <w:rPr>
          <w:rFonts w:ascii="Times New Roman" w:eastAsia="Times New Roman" w:hAnsi="Times New Roman" w:cs="Times New Roman"/>
          <w:sz w:val="24"/>
          <w:szCs w:val="24"/>
          <w:lang w:eastAsia="fr-CM"/>
        </w:rPr>
      </w:pPr>
      <w:hyperlink r:id="rId28" w:history="1">
        <w:r w:rsidRPr="00236945">
          <w:rPr>
            <w:rFonts w:ascii="Times New Roman" w:eastAsia="Times New Roman" w:hAnsi="Times New Roman" w:cs="Times New Roman"/>
            <w:sz w:val="24"/>
            <w:szCs w:val="24"/>
            <w:u w:val="single"/>
            <w:lang w:eastAsia="fr-CM"/>
          </w:rPr>
          <w:t>https://www.thegospelcoalition.org/</w:t>
        </w:r>
      </w:hyperlink>
    </w:p>
    <w:p w14:paraId="17466684" w14:textId="77777777" w:rsidR="00236945" w:rsidRPr="00236945" w:rsidRDefault="00236945">
      <w:pPr>
        <w:numPr>
          <w:ilvl w:val="0"/>
          <w:numId w:val="100"/>
        </w:numPr>
        <w:spacing w:before="100" w:beforeAutospacing="1" w:after="100" w:afterAutospacing="1" w:line="240" w:lineRule="auto"/>
        <w:rPr>
          <w:rFonts w:ascii="Times New Roman" w:eastAsia="Times New Roman" w:hAnsi="Times New Roman" w:cs="Times New Roman"/>
          <w:sz w:val="24"/>
          <w:szCs w:val="24"/>
          <w:lang w:eastAsia="fr-CM"/>
        </w:rPr>
      </w:pPr>
      <w:hyperlink r:id="rId29" w:history="1">
        <w:r w:rsidRPr="00236945">
          <w:rPr>
            <w:rFonts w:ascii="Times New Roman" w:eastAsia="Times New Roman" w:hAnsi="Times New Roman" w:cs="Times New Roman"/>
            <w:sz w:val="24"/>
            <w:szCs w:val="24"/>
            <w:u w:val="single"/>
            <w:lang w:eastAsia="fr-CM"/>
          </w:rPr>
          <w:t>https://www.desiringgod.org/</w:t>
        </w:r>
      </w:hyperlink>
    </w:p>
    <w:p w14:paraId="02D788C2" w14:textId="77777777" w:rsidR="00236945" w:rsidRPr="00236945" w:rsidRDefault="00236945">
      <w:pPr>
        <w:numPr>
          <w:ilvl w:val="0"/>
          <w:numId w:val="100"/>
        </w:numPr>
        <w:spacing w:before="100" w:beforeAutospacing="1" w:after="100" w:afterAutospacing="1" w:line="240" w:lineRule="auto"/>
        <w:rPr>
          <w:rFonts w:ascii="Times New Roman" w:eastAsia="Times New Roman" w:hAnsi="Times New Roman" w:cs="Times New Roman"/>
          <w:sz w:val="24"/>
          <w:szCs w:val="24"/>
          <w:lang w:eastAsia="fr-CM"/>
        </w:rPr>
      </w:pPr>
      <w:hyperlink r:id="rId30" w:history="1">
        <w:r w:rsidRPr="00236945">
          <w:rPr>
            <w:rFonts w:ascii="Times New Roman" w:eastAsia="Times New Roman" w:hAnsi="Times New Roman" w:cs="Times New Roman"/>
            <w:sz w:val="24"/>
            <w:szCs w:val="24"/>
            <w:u w:val="single"/>
            <w:lang w:eastAsia="fr-CM"/>
          </w:rPr>
          <w:t>https://www.monergism.com/</w:t>
        </w:r>
      </w:hyperlink>
    </w:p>
    <w:p w14:paraId="21A633CD" w14:textId="77777777" w:rsidR="00236945" w:rsidRPr="00236945" w:rsidRDefault="00236945">
      <w:pPr>
        <w:numPr>
          <w:ilvl w:val="0"/>
          <w:numId w:val="100"/>
        </w:numPr>
        <w:spacing w:before="100" w:beforeAutospacing="1" w:after="100" w:afterAutospacing="1" w:line="240" w:lineRule="auto"/>
        <w:rPr>
          <w:rFonts w:ascii="Times New Roman" w:eastAsia="Times New Roman" w:hAnsi="Times New Roman" w:cs="Times New Roman"/>
          <w:sz w:val="24"/>
          <w:szCs w:val="24"/>
          <w:lang w:eastAsia="fr-CM"/>
        </w:rPr>
      </w:pPr>
      <w:hyperlink r:id="rId31" w:history="1">
        <w:r w:rsidRPr="00236945">
          <w:rPr>
            <w:rFonts w:ascii="Times New Roman" w:eastAsia="Times New Roman" w:hAnsi="Times New Roman" w:cs="Times New Roman"/>
            <w:sz w:val="24"/>
            <w:szCs w:val="24"/>
            <w:u w:val="single"/>
            <w:lang w:eastAsia="fr-CM"/>
          </w:rPr>
          <w:t>https://www.biblegateway.com/</w:t>
        </w:r>
      </w:hyperlink>
    </w:p>
    <w:p w14:paraId="001DF13B" w14:textId="77777777" w:rsidR="00236945" w:rsidRPr="00236945" w:rsidRDefault="00236945">
      <w:pPr>
        <w:numPr>
          <w:ilvl w:val="0"/>
          <w:numId w:val="100"/>
        </w:numPr>
        <w:spacing w:before="100" w:beforeAutospacing="1" w:after="100" w:afterAutospacing="1" w:line="240" w:lineRule="auto"/>
        <w:rPr>
          <w:rFonts w:ascii="Times New Roman" w:eastAsia="Times New Roman" w:hAnsi="Times New Roman" w:cs="Times New Roman"/>
          <w:sz w:val="24"/>
          <w:szCs w:val="24"/>
          <w:lang w:eastAsia="fr-CM"/>
        </w:rPr>
      </w:pPr>
      <w:hyperlink r:id="rId32" w:history="1">
        <w:r w:rsidRPr="00236945">
          <w:rPr>
            <w:rFonts w:ascii="Times New Roman" w:eastAsia="Times New Roman" w:hAnsi="Times New Roman" w:cs="Times New Roman"/>
            <w:sz w:val="24"/>
            <w:szCs w:val="24"/>
            <w:u w:val="single"/>
            <w:lang w:eastAsia="fr-CM"/>
          </w:rPr>
          <w:t>https://www.blueletterbible.org/</w:t>
        </w:r>
      </w:hyperlink>
    </w:p>
    <w:p w14:paraId="17BC1FEE" w14:textId="77777777" w:rsidR="00236945" w:rsidRPr="00236945" w:rsidRDefault="00236945">
      <w:pPr>
        <w:numPr>
          <w:ilvl w:val="0"/>
          <w:numId w:val="100"/>
        </w:numPr>
        <w:spacing w:before="100" w:beforeAutospacing="1" w:after="100" w:afterAutospacing="1" w:line="240" w:lineRule="auto"/>
        <w:rPr>
          <w:rFonts w:ascii="Times New Roman" w:eastAsia="Times New Roman" w:hAnsi="Times New Roman" w:cs="Times New Roman"/>
          <w:sz w:val="24"/>
          <w:szCs w:val="24"/>
          <w:lang w:eastAsia="fr-CM"/>
        </w:rPr>
      </w:pPr>
      <w:hyperlink r:id="rId33" w:history="1">
        <w:r w:rsidRPr="00236945">
          <w:rPr>
            <w:rFonts w:ascii="Times New Roman" w:eastAsia="Times New Roman" w:hAnsi="Times New Roman" w:cs="Times New Roman"/>
            <w:sz w:val="24"/>
            <w:szCs w:val="24"/>
            <w:u w:val="single"/>
            <w:lang w:eastAsia="fr-CM"/>
          </w:rPr>
          <w:t>https://www.logos.com/</w:t>
        </w:r>
      </w:hyperlink>
    </w:p>
    <w:p w14:paraId="2721A97B" w14:textId="77777777" w:rsidR="00236945" w:rsidRPr="00236945" w:rsidRDefault="00236945" w:rsidP="00236945">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236945">
        <w:rPr>
          <w:rFonts w:ascii="Times New Roman" w:eastAsia="Times New Roman" w:hAnsi="Times New Roman" w:cs="Times New Roman"/>
          <w:b/>
          <w:bCs/>
          <w:sz w:val="36"/>
          <w:szCs w:val="36"/>
          <w:lang w:eastAsia="fr-CM"/>
        </w:rPr>
        <w:t xml:space="preserve">Articles utiles </w:t>
      </w:r>
      <w:proofErr w:type="spellStart"/>
      <w:r w:rsidRPr="00236945">
        <w:rPr>
          <w:rFonts w:ascii="Times New Roman" w:eastAsia="Times New Roman" w:hAnsi="Times New Roman" w:cs="Times New Roman"/>
          <w:b/>
          <w:bCs/>
          <w:sz w:val="36"/>
          <w:szCs w:val="36"/>
          <w:lang w:eastAsia="fr-CM"/>
        </w:rPr>
        <w:t>GotQuestions</w:t>
      </w:r>
      <w:proofErr w:type="spellEnd"/>
    </w:p>
    <w:p w14:paraId="516FA87C" w14:textId="77777777" w:rsidR="00236945" w:rsidRPr="00236945" w:rsidRDefault="00236945">
      <w:pPr>
        <w:numPr>
          <w:ilvl w:val="0"/>
          <w:numId w:val="101"/>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Qu’est-ce que la Trinité ? »</w:t>
      </w:r>
    </w:p>
    <w:p w14:paraId="439F7011" w14:textId="77777777" w:rsidR="00236945" w:rsidRPr="00236945" w:rsidRDefault="00236945">
      <w:pPr>
        <w:numPr>
          <w:ilvl w:val="0"/>
          <w:numId w:val="101"/>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Jésus est-il vraiment Dieu ? »</w:t>
      </w:r>
    </w:p>
    <w:p w14:paraId="569B1FE7" w14:textId="77777777" w:rsidR="00236945" w:rsidRPr="00236945" w:rsidRDefault="00236945">
      <w:pPr>
        <w:numPr>
          <w:ilvl w:val="0"/>
          <w:numId w:val="101"/>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Que signifie être sauvé par grâce ? »</w:t>
      </w:r>
    </w:p>
    <w:p w14:paraId="1823D80F" w14:textId="77777777" w:rsidR="00236945" w:rsidRPr="00236945" w:rsidRDefault="00236945">
      <w:pPr>
        <w:numPr>
          <w:ilvl w:val="0"/>
          <w:numId w:val="101"/>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Qui est le Saint-Esprit ? »</w:t>
      </w:r>
    </w:p>
    <w:p w14:paraId="32246395" w14:textId="77777777" w:rsidR="00236945" w:rsidRPr="00236945" w:rsidRDefault="00236945">
      <w:pPr>
        <w:numPr>
          <w:ilvl w:val="0"/>
          <w:numId w:val="101"/>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 Qu’est-ce que la justification ? »</w:t>
      </w:r>
    </w:p>
    <w:p w14:paraId="390D2472" w14:textId="77777777" w:rsidR="00236945" w:rsidRPr="00236945" w:rsidRDefault="00236945" w:rsidP="00236945">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236945">
        <w:rPr>
          <w:rFonts w:ascii="Times New Roman" w:eastAsia="Times New Roman" w:hAnsi="Times New Roman" w:cs="Times New Roman"/>
          <w:b/>
          <w:bCs/>
          <w:kern w:val="36"/>
          <w:sz w:val="48"/>
          <w:szCs w:val="48"/>
          <w:lang w:eastAsia="fr-CM"/>
        </w:rPr>
        <w:t>Références bibliques principales</w:t>
      </w:r>
    </w:p>
    <w:p w14:paraId="483BF0AC" w14:textId="77777777" w:rsidR="00236945" w:rsidRPr="00236945" w:rsidRDefault="00236945">
      <w:pPr>
        <w:numPr>
          <w:ilvl w:val="0"/>
          <w:numId w:val="102"/>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lastRenderedPageBreak/>
        <w:t>Genèse 1–3</w:t>
      </w:r>
    </w:p>
    <w:p w14:paraId="3E8CC65C" w14:textId="77777777" w:rsidR="00236945" w:rsidRPr="00236945" w:rsidRDefault="00236945">
      <w:pPr>
        <w:numPr>
          <w:ilvl w:val="0"/>
          <w:numId w:val="102"/>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Jean 1</w:t>
      </w:r>
    </w:p>
    <w:p w14:paraId="39A28306" w14:textId="77777777" w:rsidR="00236945" w:rsidRPr="00236945" w:rsidRDefault="00236945">
      <w:pPr>
        <w:numPr>
          <w:ilvl w:val="0"/>
          <w:numId w:val="102"/>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Romains 3–8</w:t>
      </w:r>
    </w:p>
    <w:p w14:paraId="2A896196" w14:textId="77777777" w:rsidR="00236945" w:rsidRPr="00236945" w:rsidRDefault="00236945">
      <w:pPr>
        <w:numPr>
          <w:ilvl w:val="0"/>
          <w:numId w:val="102"/>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Éphésiens 1–2</w:t>
      </w:r>
    </w:p>
    <w:p w14:paraId="73717A40" w14:textId="77777777" w:rsidR="00236945" w:rsidRPr="00236945" w:rsidRDefault="00236945">
      <w:pPr>
        <w:numPr>
          <w:ilvl w:val="0"/>
          <w:numId w:val="102"/>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Colossiens 1</w:t>
      </w:r>
    </w:p>
    <w:p w14:paraId="636BE362" w14:textId="77777777" w:rsidR="00236945" w:rsidRPr="00236945" w:rsidRDefault="00236945">
      <w:pPr>
        <w:numPr>
          <w:ilvl w:val="0"/>
          <w:numId w:val="102"/>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Hébreux 1</w:t>
      </w:r>
    </w:p>
    <w:p w14:paraId="3CFF0370" w14:textId="77777777" w:rsidR="00236945" w:rsidRPr="00236945" w:rsidRDefault="00236945">
      <w:pPr>
        <w:numPr>
          <w:ilvl w:val="0"/>
          <w:numId w:val="102"/>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1 Corinthiens 12</w:t>
      </w:r>
    </w:p>
    <w:p w14:paraId="1E33BB8D" w14:textId="77777777" w:rsidR="00236945" w:rsidRPr="00236945" w:rsidRDefault="00236945">
      <w:pPr>
        <w:numPr>
          <w:ilvl w:val="0"/>
          <w:numId w:val="102"/>
        </w:numPr>
        <w:spacing w:before="100" w:beforeAutospacing="1" w:after="100" w:afterAutospacing="1" w:line="240" w:lineRule="auto"/>
        <w:rPr>
          <w:rFonts w:ascii="Times New Roman" w:eastAsia="Times New Roman" w:hAnsi="Times New Roman" w:cs="Times New Roman"/>
          <w:sz w:val="24"/>
          <w:szCs w:val="24"/>
          <w:lang w:eastAsia="fr-CM"/>
        </w:rPr>
      </w:pPr>
      <w:r w:rsidRPr="00236945">
        <w:rPr>
          <w:rFonts w:ascii="Times New Roman" w:eastAsia="Times New Roman" w:hAnsi="Times New Roman" w:cs="Times New Roman"/>
          <w:sz w:val="24"/>
          <w:szCs w:val="24"/>
          <w:lang w:eastAsia="fr-CM"/>
        </w:rPr>
        <w:t>Actes 2</w:t>
      </w:r>
    </w:p>
    <w:p w14:paraId="46C89063" w14:textId="45631F44" w:rsid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t>______________________________</w:t>
      </w:r>
    </w:p>
    <w:p w14:paraId="255CBA12" w14:textId="77777777" w:rsid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286757B4" w14:textId="77777777" w:rsid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4E9F8638" w14:textId="77777777" w:rsid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13953F9A" w14:textId="77777777" w:rsid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5B42F5C5" w14:textId="77777777" w:rsid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27EB467A" w14:textId="77777777" w:rsid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56834156" w14:textId="77777777" w:rsid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19CD3A6E" w14:textId="77777777" w:rsid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594C6D54" w14:textId="77777777" w:rsidR="00236945" w:rsidRDefault="00236945"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32F44F2B" w14:textId="77777777" w:rsidR="000C4E72" w:rsidRDefault="000C4E72"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1EDAECE1" w14:textId="77777777" w:rsidR="000C4E72" w:rsidRDefault="000C4E72"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4E6609F8" w14:textId="77777777" w:rsidR="000C4E72" w:rsidRDefault="000C4E72"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035061D6" w14:textId="77777777" w:rsidR="000C4E72" w:rsidRDefault="000C4E72"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6F1C5DDA" w14:textId="77777777" w:rsidR="000C4E72" w:rsidRDefault="000C4E72"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537BF95E" w14:textId="77777777" w:rsidR="000C4E72" w:rsidRDefault="000C4E72"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5169C400" w14:textId="77777777" w:rsidR="000C4E72" w:rsidRDefault="000C4E72"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139370E0" w14:textId="77777777" w:rsidR="000C4E72" w:rsidRDefault="000C4E72"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258952B3" w14:textId="77777777" w:rsidR="000C4E72" w:rsidRDefault="000C4E72"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62672C3E" w14:textId="77777777" w:rsidR="000C4E72" w:rsidRDefault="000C4E72"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0F34F125" w14:textId="77777777" w:rsidR="000C4E72" w:rsidRPr="0058140C" w:rsidRDefault="000C4E72" w:rsidP="00236945">
      <w:pPr>
        <w:spacing w:before="100" w:beforeAutospacing="1" w:after="100" w:afterAutospacing="1" w:line="240" w:lineRule="auto"/>
        <w:rPr>
          <w:rFonts w:ascii="Times New Roman" w:eastAsia="Times New Roman" w:hAnsi="Times New Roman" w:cs="Times New Roman"/>
          <w:sz w:val="24"/>
          <w:szCs w:val="24"/>
          <w:lang w:eastAsia="fr-CM"/>
        </w:rPr>
      </w:pPr>
    </w:p>
    <w:p w14:paraId="15275142" w14:textId="77777777" w:rsidR="00CE3261" w:rsidRDefault="00CE3261" w:rsidP="00CE3261">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r w:rsidRPr="00CE3261">
        <w:rPr>
          <w:rFonts w:ascii="Times New Roman" w:eastAsia="Times New Roman" w:hAnsi="Times New Roman" w:cs="Times New Roman"/>
          <w:b/>
          <w:bCs/>
          <w:kern w:val="36"/>
          <w:sz w:val="48"/>
          <w:szCs w:val="48"/>
          <w:lang w:eastAsia="fr-CM"/>
        </w:rPr>
        <w:lastRenderedPageBreak/>
        <w:t>UNITÉ 5</w:t>
      </w:r>
    </w:p>
    <w:p w14:paraId="767AF2E5" w14:textId="2C92818A" w:rsidR="00CE3261" w:rsidRDefault="00CE3261" w:rsidP="00CE3261">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r>
        <w:rPr>
          <w:rFonts w:ascii="Times New Roman" w:eastAsia="Times New Roman" w:hAnsi="Times New Roman" w:cs="Times New Roman"/>
          <w:b/>
          <w:bCs/>
          <w:kern w:val="36"/>
          <w:sz w:val="48"/>
          <w:szCs w:val="48"/>
          <w:lang w:eastAsia="fr-CM"/>
        </w:rPr>
        <w:t>_________________</w:t>
      </w:r>
    </w:p>
    <w:p w14:paraId="7D780AF6" w14:textId="09C21A63" w:rsidR="00CE3261" w:rsidRDefault="00CE3261" w:rsidP="00CE3261">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r w:rsidRPr="00CE3261">
        <w:rPr>
          <w:rFonts w:ascii="Times New Roman" w:eastAsia="Times New Roman" w:hAnsi="Times New Roman" w:cs="Times New Roman"/>
          <w:b/>
          <w:bCs/>
          <w:kern w:val="36"/>
          <w:sz w:val="48"/>
          <w:szCs w:val="48"/>
          <w:lang w:eastAsia="fr-CM"/>
        </w:rPr>
        <w:t>FOI, RAISON ET RÉVÉLATION</w:t>
      </w:r>
    </w:p>
    <w:p w14:paraId="589E19D5" w14:textId="77777777" w:rsidR="00CE3261" w:rsidRPr="00CE3261" w:rsidRDefault="00CE3261" w:rsidP="00CE3261">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p>
    <w:p w14:paraId="014974B6" w14:textId="77777777" w:rsidR="00CE3261" w:rsidRPr="00CE3261" w:rsidRDefault="00CE3261" w:rsidP="00CE3261">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E3261">
        <w:rPr>
          <w:rFonts w:ascii="Times New Roman" w:eastAsia="Times New Roman" w:hAnsi="Times New Roman" w:cs="Times New Roman"/>
          <w:b/>
          <w:bCs/>
          <w:sz w:val="36"/>
          <w:szCs w:val="36"/>
          <w:lang w:eastAsia="fr-CM"/>
        </w:rPr>
        <w:t>Introduction générale de l’unité</w:t>
      </w:r>
    </w:p>
    <w:p w14:paraId="7A0F089C"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L’étude de la relation entre la foi, la raison et la révélation constitue l’un des fondements majeurs de la réflexion théologique chrétienne. Depuis les premiers siècles de l’Église, les penseurs chrétiens ont tenté de comprendre comment l’être humain peut connaître Dieu, comment la vérité divine est révélée, et quelle place la raison humaine occupe dans cette quête.</w:t>
      </w:r>
    </w:p>
    <w:p w14:paraId="2DCA461B"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Cette unité permet à l’étudiant de comprendre que la théologie chrétienne n’est ni une spéculation purement philosophique ni une foi irrationnelle. Elle repose sur la conviction que Dieu se révèle à l’humanité et que cette révélation peut être accueillie par la foi, tout en étant examinée et approfondie par la raison.</w:t>
      </w:r>
    </w:p>
    <w:p w14:paraId="43F03B5F"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L’enjeu est donc de saisir :</w:t>
      </w:r>
    </w:p>
    <w:p w14:paraId="722282E0" w14:textId="77777777" w:rsidR="00CE3261" w:rsidRPr="00CE3261" w:rsidRDefault="00CE3261">
      <w:pPr>
        <w:numPr>
          <w:ilvl w:val="0"/>
          <w:numId w:val="10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la</w:t>
      </w:r>
      <w:proofErr w:type="gramEnd"/>
      <w:r w:rsidRPr="00CE3261">
        <w:rPr>
          <w:rFonts w:ascii="Times New Roman" w:eastAsia="Times New Roman" w:hAnsi="Times New Roman" w:cs="Times New Roman"/>
          <w:sz w:val="24"/>
          <w:szCs w:val="24"/>
          <w:lang w:eastAsia="fr-CM"/>
        </w:rPr>
        <w:t xml:space="preserve"> nature de la révélation divine ;</w:t>
      </w:r>
    </w:p>
    <w:p w14:paraId="3103C3A3" w14:textId="77777777" w:rsidR="00CE3261" w:rsidRPr="00CE3261" w:rsidRDefault="00CE3261">
      <w:pPr>
        <w:numPr>
          <w:ilvl w:val="0"/>
          <w:numId w:val="10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les</w:t>
      </w:r>
      <w:proofErr w:type="gramEnd"/>
      <w:r w:rsidRPr="00CE3261">
        <w:rPr>
          <w:rFonts w:ascii="Times New Roman" w:eastAsia="Times New Roman" w:hAnsi="Times New Roman" w:cs="Times New Roman"/>
          <w:sz w:val="24"/>
          <w:szCs w:val="24"/>
          <w:lang w:eastAsia="fr-CM"/>
        </w:rPr>
        <w:t xml:space="preserve"> rapports entre foi et connaissance ;</w:t>
      </w:r>
    </w:p>
    <w:p w14:paraId="78750C38" w14:textId="77777777" w:rsidR="00CE3261" w:rsidRPr="00CE3261" w:rsidRDefault="00CE3261">
      <w:pPr>
        <w:numPr>
          <w:ilvl w:val="0"/>
          <w:numId w:val="10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les</w:t>
      </w:r>
      <w:proofErr w:type="gramEnd"/>
      <w:r w:rsidRPr="00CE3261">
        <w:rPr>
          <w:rFonts w:ascii="Times New Roman" w:eastAsia="Times New Roman" w:hAnsi="Times New Roman" w:cs="Times New Roman"/>
          <w:sz w:val="24"/>
          <w:szCs w:val="24"/>
          <w:lang w:eastAsia="fr-CM"/>
        </w:rPr>
        <w:t xml:space="preserve"> interactions entre théologie et philosophie ;</w:t>
      </w:r>
    </w:p>
    <w:p w14:paraId="3D62AF8A" w14:textId="77777777" w:rsidR="00CE3261" w:rsidRPr="00CE3261" w:rsidRDefault="00CE3261">
      <w:pPr>
        <w:numPr>
          <w:ilvl w:val="0"/>
          <w:numId w:val="10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les</w:t>
      </w:r>
      <w:proofErr w:type="gramEnd"/>
      <w:r w:rsidRPr="00CE3261">
        <w:rPr>
          <w:rFonts w:ascii="Times New Roman" w:eastAsia="Times New Roman" w:hAnsi="Times New Roman" w:cs="Times New Roman"/>
          <w:sz w:val="24"/>
          <w:szCs w:val="24"/>
          <w:lang w:eastAsia="fr-CM"/>
        </w:rPr>
        <w:t xml:space="preserve"> limites de la raison humaine face au mystère de Dieu.</w:t>
      </w:r>
    </w:p>
    <w:p w14:paraId="0DF509E4" w14:textId="77777777" w:rsidR="00CE3261" w:rsidRPr="00CE3261" w:rsidRDefault="00000000" w:rsidP="00CE3261">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32299AF3">
          <v:rect id="_x0000_i1076" style="width:0;height:1.5pt" o:hralign="center" o:hrstd="t" o:hr="t" fillcolor="#a0a0a0" stroked="f"/>
        </w:pict>
      </w:r>
    </w:p>
    <w:p w14:paraId="0C89319E" w14:textId="77777777" w:rsidR="00CE3261" w:rsidRPr="00CE3261" w:rsidRDefault="00CE3261" w:rsidP="00CE3261">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CE3261">
        <w:rPr>
          <w:rFonts w:ascii="Times New Roman" w:eastAsia="Times New Roman" w:hAnsi="Times New Roman" w:cs="Times New Roman"/>
          <w:b/>
          <w:bCs/>
          <w:kern w:val="36"/>
          <w:sz w:val="48"/>
          <w:szCs w:val="48"/>
          <w:lang w:eastAsia="fr-CM"/>
        </w:rPr>
        <w:t>5.1. Qu’est-ce que la révélation ?</w:t>
      </w:r>
    </w:p>
    <w:p w14:paraId="0641404F" w14:textId="77777777" w:rsidR="00CE3261" w:rsidRPr="00CE3261" w:rsidRDefault="00CE3261" w:rsidP="00CE3261">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E3261">
        <w:rPr>
          <w:rFonts w:ascii="Times New Roman" w:eastAsia="Times New Roman" w:hAnsi="Times New Roman" w:cs="Times New Roman"/>
          <w:b/>
          <w:bCs/>
          <w:sz w:val="36"/>
          <w:szCs w:val="36"/>
          <w:lang w:eastAsia="fr-CM"/>
        </w:rPr>
        <w:t>1. Définition théologique de la révélation</w:t>
      </w:r>
    </w:p>
    <w:p w14:paraId="104CDC3C"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 xml:space="preserve">Le mot « révélation » provient du latin </w:t>
      </w:r>
      <w:proofErr w:type="spellStart"/>
      <w:r w:rsidRPr="00CE3261">
        <w:rPr>
          <w:rFonts w:ascii="Times New Roman" w:eastAsia="Times New Roman" w:hAnsi="Times New Roman" w:cs="Times New Roman"/>
          <w:i/>
          <w:iCs/>
          <w:sz w:val="24"/>
          <w:szCs w:val="24"/>
          <w:lang w:eastAsia="fr-CM"/>
        </w:rPr>
        <w:t>revelatio</w:t>
      </w:r>
      <w:proofErr w:type="spellEnd"/>
      <w:r w:rsidRPr="00CE3261">
        <w:rPr>
          <w:rFonts w:ascii="Times New Roman" w:eastAsia="Times New Roman" w:hAnsi="Times New Roman" w:cs="Times New Roman"/>
          <w:sz w:val="24"/>
          <w:szCs w:val="24"/>
          <w:lang w:eastAsia="fr-CM"/>
        </w:rPr>
        <w:t xml:space="preserve">, signifiant « dévoilement » ou « manifestation ». En grec biblique, le terme utilisé est </w:t>
      </w:r>
      <w:proofErr w:type="spellStart"/>
      <w:r w:rsidRPr="00CE3261">
        <w:rPr>
          <w:rFonts w:ascii="Times New Roman" w:eastAsia="Times New Roman" w:hAnsi="Times New Roman" w:cs="Times New Roman"/>
          <w:i/>
          <w:iCs/>
          <w:sz w:val="24"/>
          <w:szCs w:val="24"/>
          <w:lang w:eastAsia="fr-CM"/>
        </w:rPr>
        <w:t>apokalypsis</w:t>
      </w:r>
      <w:proofErr w:type="spellEnd"/>
      <w:r w:rsidRPr="00CE3261">
        <w:rPr>
          <w:rFonts w:ascii="Times New Roman" w:eastAsia="Times New Roman" w:hAnsi="Times New Roman" w:cs="Times New Roman"/>
          <w:sz w:val="24"/>
          <w:szCs w:val="24"/>
          <w:lang w:eastAsia="fr-CM"/>
        </w:rPr>
        <w:t>, qui signifie « enlever le voile ».</w:t>
      </w:r>
    </w:p>
    <w:p w14:paraId="6FA9B2D9"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En théologie chrétienne, la révélation désigne l’acte par lequel Dieu se fait connaître à l’être humain.</w:t>
      </w:r>
    </w:p>
    <w:p w14:paraId="5C3F32DB"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Selon Wayne Grudem :</w:t>
      </w:r>
    </w:p>
    <w:p w14:paraId="7F8ED77E"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 La révélation est tout acte de Dieu par lequel il se fait connaître à nous. »</w:t>
      </w:r>
    </w:p>
    <w:p w14:paraId="25EDF81B"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lastRenderedPageBreak/>
        <w:t>La révélation implique donc une initiative divine. L’être humain ne découvre pas Dieu par ses seules capacités ; c’est Dieu lui-même qui choisit de se manifester.</w:t>
      </w:r>
    </w:p>
    <w:p w14:paraId="3553FD0D" w14:textId="77777777" w:rsidR="00CE3261" w:rsidRPr="00CE3261" w:rsidRDefault="00CE3261" w:rsidP="00CE3261">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E3261">
        <w:rPr>
          <w:rFonts w:ascii="Times New Roman" w:eastAsia="Times New Roman" w:hAnsi="Times New Roman" w:cs="Times New Roman"/>
          <w:b/>
          <w:bCs/>
          <w:sz w:val="27"/>
          <w:szCs w:val="27"/>
          <w:lang w:eastAsia="fr-CM"/>
        </w:rPr>
        <w:t>Étude biblique fondamentale</w:t>
      </w:r>
    </w:p>
    <w:p w14:paraId="721F9C02"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i/>
          <w:iCs/>
          <w:sz w:val="24"/>
          <w:szCs w:val="24"/>
          <w:lang w:eastAsia="fr-CM"/>
        </w:rPr>
        <w:t xml:space="preserve">Hébreux </w:t>
      </w:r>
      <w:proofErr w:type="gramStart"/>
      <w:r w:rsidRPr="00CE3261">
        <w:rPr>
          <w:rFonts w:ascii="Times New Roman" w:eastAsia="Times New Roman" w:hAnsi="Times New Roman" w:cs="Times New Roman"/>
          <w:i/>
          <w:iCs/>
          <w:sz w:val="24"/>
          <w:szCs w:val="24"/>
          <w:lang w:eastAsia="fr-CM"/>
        </w:rPr>
        <w:t>1:</w:t>
      </w:r>
      <w:proofErr w:type="gramEnd"/>
      <w:r w:rsidRPr="00CE3261">
        <w:rPr>
          <w:rFonts w:ascii="Times New Roman" w:eastAsia="Times New Roman" w:hAnsi="Times New Roman" w:cs="Times New Roman"/>
          <w:i/>
          <w:iCs/>
          <w:sz w:val="24"/>
          <w:szCs w:val="24"/>
          <w:lang w:eastAsia="fr-CM"/>
        </w:rPr>
        <w:t>1-2</w:t>
      </w:r>
      <w:r w:rsidRPr="00CE3261">
        <w:rPr>
          <w:rFonts w:ascii="Times New Roman" w:eastAsia="Times New Roman" w:hAnsi="Times New Roman" w:cs="Times New Roman"/>
          <w:sz w:val="24"/>
          <w:szCs w:val="24"/>
          <w:lang w:eastAsia="fr-CM"/>
        </w:rPr>
        <w:t xml:space="preserve"> :</w:t>
      </w:r>
    </w:p>
    <w:p w14:paraId="41B0F316"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i/>
          <w:iCs/>
          <w:sz w:val="24"/>
          <w:szCs w:val="24"/>
          <w:lang w:eastAsia="fr-CM"/>
        </w:rPr>
        <w:t>« Après avoir autrefois, à plusieurs reprises et de plusieurs manières, parlé à nos pères par les prophètes, Dieu, dans ces derniers temps, nous a parlé par le Fils… »</w:t>
      </w:r>
    </w:p>
    <w:p w14:paraId="3C6A5E4C"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Ce texte enseigne plusieurs vérités essentielles :</w:t>
      </w:r>
    </w:p>
    <w:p w14:paraId="57B05224" w14:textId="77777777" w:rsidR="00CE3261" w:rsidRPr="00CE3261" w:rsidRDefault="00CE3261">
      <w:pPr>
        <w:numPr>
          <w:ilvl w:val="0"/>
          <w:numId w:val="104"/>
        </w:num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Dieu parle ;</w:t>
      </w:r>
    </w:p>
    <w:p w14:paraId="224C0253" w14:textId="77777777" w:rsidR="00CE3261" w:rsidRPr="00CE3261" w:rsidRDefault="00CE3261">
      <w:pPr>
        <w:numPr>
          <w:ilvl w:val="0"/>
          <w:numId w:val="104"/>
        </w:num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Dieu utilise divers moyens ;</w:t>
      </w:r>
    </w:p>
    <w:p w14:paraId="5901FC6C" w14:textId="77777777" w:rsidR="00CE3261" w:rsidRPr="00CE3261" w:rsidRDefault="00CE3261">
      <w:pPr>
        <w:numPr>
          <w:ilvl w:val="0"/>
          <w:numId w:val="10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la</w:t>
      </w:r>
      <w:proofErr w:type="gramEnd"/>
      <w:r w:rsidRPr="00CE3261">
        <w:rPr>
          <w:rFonts w:ascii="Times New Roman" w:eastAsia="Times New Roman" w:hAnsi="Times New Roman" w:cs="Times New Roman"/>
          <w:sz w:val="24"/>
          <w:szCs w:val="24"/>
          <w:lang w:eastAsia="fr-CM"/>
        </w:rPr>
        <w:t xml:space="preserve"> révélation culmine en Jésus-Christ.</w:t>
      </w:r>
    </w:p>
    <w:p w14:paraId="3C3DA602"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Selon Millard Erickson, Jésus-Christ représente « la révélation suprême et définitive de Dieu ».</w:t>
      </w:r>
    </w:p>
    <w:p w14:paraId="24166E59" w14:textId="77777777" w:rsidR="00CE3261" w:rsidRPr="00CE3261" w:rsidRDefault="00000000" w:rsidP="00CE3261">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012A34FF">
          <v:rect id="_x0000_i1077" style="width:0;height:1.5pt" o:hralign="center" o:hrstd="t" o:hr="t" fillcolor="#a0a0a0" stroked="f"/>
        </w:pict>
      </w:r>
    </w:p>
    <w:p w14:paraId="0B941B16" w14:textId="77777777" w:rsidR="00CE3261" w:rsidRPr="00CE3261" w:rsidRDefault="00CE3261" w:rsidP="00CE3261">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E3261">
        <w:rPr>
          <w:rFonts w:ascii="Times New Roman" w:eastAsia="Times New Roman" w:hAnsi="Times New Roman" w:cs="Times New Roman"/>
          <w:b/>
          <w:bCs/>
          <w:sz w:val="36"/>
          <w:szCs w:val="36"/>
          <w:lang w:eastAsia="fr-CM"/>
        </w:rPr>
        <w:t>2. Les deux formes de révélation</w:t>
      </w:r>
    </w:p>
    <w:p w14:paraId="4BDFCACC" w14:textId="77777777" w:rsidR="00CE3261" w:rsidRPr="00CE3261" w:rsidRDefault="00CE3261" w:rsidP="00CE3261">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E3261">
        <w:rPr>
          <w:rFonts w:ascii="Times New Roman" w:eastAsia="Times New Roman" w:hAnsi="Times New Roman" w:cs="Times New Roman"/>
          <w:b/>
          <w:bCs/>
          <w:sz w:val="27"/>
          <w:szCs w:val="27"/>
          <w:lang w:eastAsia="fr-CM"/>
        </w:rPr>
        <w:t>A. La révélation générale</w:t>
      </w:r>
    </w:p>
    <w:p w14:paraId="6373C99A"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La révélation générale désigne la connaissance de Dieu accessible à tous les êtres humains à travers :</w:t>
      </w:r>
    </w:p>
    <w:p w14:paraId="6C09FC73" w14:textId="77777777" w:rsidR="00CE3261" w:rsidRPr="00CE3261" w:rsidRDefault="00CE3261">
      <w:pPr>
        <w:numPr>
          <w:ilvl w:val="0"/>
          <w:numId w:val="10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la</w:t>
      </w:r>
      <w:proofErr w:type="gramEnd"/>
      <w:r w:rsidRPr="00CE3261">
        <w:rPr>
          <w:rFonts w:ascii="Times New Roman" w:eastAsia="Times New Roman" w:hAnsi="Times New Roman" w:cs="Times New Roman"/>
          <w:sz w:val="24"/>
          <w:szCs w:val="24"/>
          <w:lang w:eastAsia="fr-CM"/>
        </w:rPr>
        <w:t xml:space="preserve"> création ;</w:t>
      </w:r>
    </w:p>
    <w:p w14:paraId="5626AA02" w14:textId="77777777" w:rsidR="00CE3261" w:rsidRPr="00CE3261" w:rsidRDefault="00CE3261">
      <w:pPr>
        <w:numPr>
          <w:ilvl w:val="0"/>
          <w:numId w:val="10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la</w:t>
      </w:r>
      <w:proofErr w:type="gramEnd"/>
      <w:r w:rsidRPr="00CE3261">
        <w:rPr>
          <w:rFonts w:ascii="Times New Roman" w:eastAsia="Times New Roman" w:hAnsi="Times New Roman" w:cs="Times New Roman"/>
          <w:sz w:val="24"/>
          <w:szCs w:val="24"/>
          <w:lang w:eastAsia="fr-CM"/>
        </w:rPr>
        <w:t xml:space="preserve"> conscience morale ;</w:t>
      </w:r>
    </w:p>
    <w:p w14:paraId="2454EDAA" w14:textId="77777777" w:rsidR="00CE3261" w:rsidRPr="00CE3261" w:rsidRDefault="00CE3261">
      <w:pPr>
        <w:numPr>
          <w:ilvl w:val="0"/>
          <w:numId w:val="10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l’ordre</w:t>
      </w:r>
      <w:proofErr w:type="gramEnd"/>
      <w:r w:rsidRPr="00CE3261">
        <w:rPr>
          <w:rFonts w:ascii="Times New Roman" w:eastAsia="Times New Roman" w:hAnsi="Times New Roman" w:cs="Times New Roman"/>
          <w:sz w:val="24"/>
          <w:szCs w:val="24"/>
          <w:lang w:eastAsia="fr-CM"/>
        </w:rPr>
        <w:t xml:space="preserve"> du monde ;</w:t>
      </w:r>
    </w:p>
    <w:p w14:paraId="692E4B8D" w14:textId="77777777" w:rsidR="00CE3261" w:rsidRPr="00CE3261" w:rsidRDefault="00CE3261">
      <w:pPr>
        <w:numPr>
          <w:ilvl w:val="0"/>
          <w:numId w:val="10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l’histoire</w:t>
      </w:r>
      <w:proofErr w:type="gramEnd"/>
      <w:r w:rsidRPr="00CE3261">
        <w:rPr>
          <w:rFonts w:ascii="Times New Roman" w:eastAsia="Times New Roman" w:hAnsi="Times New Roman" w:cs="Times New Roman"/>
          <w:sz w:val="24"/>
          <w:szCs w:val="24"/>
          <w:lang w:eastAsia="fr-CM"/>
        </w:rPr>
        <w:t>.</w:t>
      </w:r>
    </w:p>
    <w:p w14:paraId="3015544A" w14:textId="77777777" w:rsidR="00CE3261" w:rsidRPr="00CE3261" w:rsidRDefault="00CE3261" w:rsidP="00CE3261">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E3261">
        <w:rPr>
          <w:rFonts w:ascii="Times New Roman" w:eastAsia="Times New Roman" w:hAnsi="Times New Roman" w:cs="Times New Roman"/>
          <w:b/>
          <w:bCs/>
          <w:sz w:val="27"/>
          <w:szCs w:val="27"/>
          <w:lang w:eastAsia="fr-CM"/>
        </w:rPr>
        <w:t>Étude biblique</w:t>
      </w:r>
    </w:p>
    <w:p w14:paraId="3D4F5C39"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i/>
          <w:iCs/>
          <w:sz w:val="24"/>
          <w:szCs w:val="24"/>
          <w:lang w:eastAsia="fr-CM"/>
        </w:rPr>
        <w:t xml:space="preserve">Psaume </w:t>
      </w:r>
      <w:proofErr w:type="gramStart"/>
      <w:r w:rsidRPr="00CE3261">
        <w:rPr>
          <w:rFonts w:ascii="Times New Roman" w:eastAsia="Times New Roman" w:hAnsi="Times New Roman" w:cs="Times New Roman"/>
          <w:i/>
          <w:iCs/>
          <w:sz w:val="24"/>
          <w:szCs w:val="24"/>
          <w:lang w:eastAsia="fr-CM"/>
        </w:rPr>
        <w:t>19:</w:t>
      </w:r>
      <w:proofErr w:type="gramEnd"/>
      <w:r w:rsidRPr="00CE3261">
        <w:rPr>
          <w:rFonts w:ascii="Times New Roman" w:eastAsia="Times New Roman" w:hAnsi="Times New Roman" w:cs="Times New Roman"/>
          <w:i/>
          <w:iCs/>
          <w:sz w:val="24"/>
          <w:szCs w:val="24"/>
          <w:lang w:eastAsia="fr-CM"/>
        </w:rPr>
        <w:t>2</w:t>
      </w:r>
      <w:r w:rsidRPr="00CE3261">
        <w:rPr>
          <w:rFonts w:ascii="Times New Roman" w:eastAsia="Times New Roman" w:hAnsi="Times New Roman" w:cs="Times New Roman"/>
          <w:sz w:val="24"/>
          <w:szCs w:val="24"/>
          <w:lang w:eastAsia="fr-CM"/>
        </w:rPr>
        <w:t xml:space="preserve"> :</w:t>
      </w:r>
    </w:p>
    <w:p w14:paraId="2891B92C"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i/>
          <w:iCs/>
          <w:sz w:val="24"/>
          <w:szCs w:val="24"/>
          <w:lang w:eastAsia="fr-CM"/>
        </w:rPr>
        <w:t>« Les cieux racontent la gloire de Dieu, et l’étendue manifeste l’œuvre de ses mains. »</w:t>
      </w:r>
    </w:p>
    <w:p w14:paraId="797984E1"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i/>
          <w:iCs/>
          <w:sz w:val="24"/>
          <w:szCs w:val="24"/>
          <w:lang w:eastAsia="fr-CM"/>
        </w:rPr>
        <w:t xml:space="preserve">Romains </w:t>
      </w:r>
      <w:proofErr w:type="gramStart"/>
      <w:r w:rsidRPr="00CE3261">
        <w:rPr>
          <w:rFonts w:ascii="Times New Roman" w:eastAsia="Times New Roman" w:hAnsi="Times New Roman" w:cs="Times New Roman"/>
          <w:i/>
          <w:iCs/>
          <w:sz w:val="24"/>
          <w:szCs w:val="24"/>
          <w:lang w:eastAsia="fr-CM"/>
        </w:rPr>
        <w:t>1:</w:t>
      </w:r>
      <w:proofErr w:type="gramEnd"/>
      <w:r w:rsidRPr="00CE3261">
        <w:rPr>
          <w:rFonts w:ascii="Times New Roman" w:eastAsia="Times New Roman" w:hAnsi="Times New Roman" w:cs="Times New Roman"/>
          <w:i/>
          <w:iCs/>
          <w:sz w:val="24"/>
          <w:szCs w:val="24"/>
          <w:lang w:eastAsia="fr-CM"/>
        </w:rPr>
        <w:t>20</w:t>
      </w:r>
      <w:r w:rsidRPr="00CE3261">
        <w:rPr>
          <w:rFonts w:ascii="Times New Roman" w:eastAsia="Times New Roman" w:hAnsi="Times New Roman" w:cs="Times New Roman"/>
          <w:sz w:val="24"/>
          <w:szCs w:val="24"/>
          <w:lang w:eastAsia="fr-CM"/>
        </w:rPr>
        <w:t xml:space="preserve"> :</w:t>
      </w:r>
    </w:p>
    <w:p w14:paraId="45EB98E9"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i/>
          <w:iCs/>
          <w:sz w:val="24"/>
          <w:szCs w:val="24"/>
          <w:lang w:eastAsia="fr-CM"/>
        </w:rPr>
        <w:t>« En effet, les perfections invisibles de Dieu… se voient comme à l’œil nu depuis la création du monde. »</w:t>
      </w:r>
    </w:p>
    <w:p w14:paraId="7A55EF25"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L’apôtre Paul affirme que la création rend témoignage à l’existence et à la puissance de Dieu.</w:t>
      </w:r>
    </w:p>
    <w:p w14:paraId="4DC449BD" w14:textId="77777777" w:rsidR="00CE3261" w:rsidRPr="00CE3261" w:rsidRDefault="00CE3261" w:rsidP="00CE3261">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E3261">
        <w:rPr>
          <w:rFonts w:ascii="Times New Roman" w:eastAsia="Times New Roman" w:hAnsi="Times New Roman" w:cs="Times New Roman"/>
          <w:b/>
          <w:bCs/>
          <w:sz w:val="24"/>
          <w:szCs w:val="24"/>
          <w:lang w:eastAsia="fr-CM"/>
        </w:rPr>
        <w:t>Analyse théologique</w:t>
      </w:r>
    </w:p>
    <w:p w14:paraId="7E4DB5B1"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lastRenderedPageBreak/>
        <w:t>Thomas Aquinas soutenait que l’observation rationnelle du monde pouvait conduire à reconnaître l’existence de Dieu.</w:t>
      </w:r>
    </w:p>
    <w:p w14:paraId="064045EF"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À travers ses « cinq voies », Thomas d’Aquin cherchait à démontrer rationnellement :</w:t>
      </w:r>
    </w:p>
    <w:p w14:paraId="6AC79466" w14:textId="77777777" w:rsidR="00CE3261" w:rsidRPr="00CE3261" w:rsidRDefault="00CE3261">
      <w:pPr>
        <w:numPr>
          <w:ilvl w:val="0"/>
          <w:numId w:val="10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l’existence</w:t>
      </w:r>
      <w:proofErr w:type="gramEnd"/>
      <w:r w:rsidRPr="00CE3261">
        <w:rPr>
          <w:rFonts w:ascii="Times New Roman" w:eastAsia="Times New Roman" w:hAnsi="Times New Roman" w:cs="Times New Roman"/>
          <w:sz w:val="24"/>
          <w:szCs w:val="24"/>
          <w:lang w:eastAsia="fr-CM"/>
        </w:rPr>
        <w:t xml:space="preserve"> d’une cause première ;</w:t>
      </w:r>
    </w:p>
    <w:p w14:paraId="0594FE33" w14:textId="77777777" w:rsidR="00CE3261" w:rsidRPr="00CE3261" w:rsidRDefault="00CE3261">
      <w:pPr>
        <w:numPr>
          <w:ilvl w:val="0"/>
          <w:numId w:val="10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l’existence</w:t>
      </w:r>
      <w:proofErr w:type="gramEnd"/>
      <w:r w:rsidRPr="00CE3261">
        <w:rPr>
          <w:rFonts w:ascii="Times New Roman" w:eastAsia="Times New Roman" w:hAnsi="Times New Roman" w:cs="Times New Roman"/>
          <w:sz w:val="24"/>
          <w:szCs w:val="24"/>
          <w:lang w:eastAsia="fr-CM"/>
        </w:rPr>
        <w:t xml:space="preserve"> d’un moteur immobile ;</w:t>
      </w:r>
    </w:p>
    <w:p w14:paraId="3FE8A8CB" w14:textId="77777777" w:rsidR="00CE3261" w:rsidRPr="00CE3261" w:rsidRDefault="00CE3261">
      <w:pPr>
        <w:numPr>
          <w:ilvl w:val="0"/>
          <w:numId w:val="10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l’existence</w:t>
      </w:r>
      <w:proofErr w:type="gramEnd"/>
      <w:r w:rsidRPr="00CE3261">
        <w:rPr>
          <w:rFonts w:ascii="Times New Roman" w:eastAsia="Times New Roman" w:hAnsi="Times New Roman" w:cs="Times New Roman"/>
          <w:sz w:val="24"/>
          <w:szCs w:val="24"/>
          <w:lang w:eastAsia="fr-CM"/>
        </w:rPr>
        <w:t xml:space="preserve"> d’un être nécessaire.</w:t>
      </w:r>
    </w:p>
    <w:p w14:paraId="5BA04B69"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Cependant, les théologiens réformés comme John Calvin affirmaient que le péché obscurcit la compréhension humaine de cette révélation naturelle.</w:t>
      </w:r>
    </w:p>
    <w:p w14:paraId="2F79E8EA" w14:textId="77777777" w:rsidR="00CE3261" w:rsidRPr="00CE3261" w:rsidRDefault="00CE3261" w:rsidP="00CE3261">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E3261">
        <w:rPr>
          <w:rFonts w:ascii="Times New Roman" w:eastAsia="Times New Roman" w:hAnsi="Times New Roman" w:cs="Times New Roman"/>
          <w:b/>
          <w:bCs/>
          <w:sz w:val="27"/>
          <w:szCs w:val="27"/>
          <w:lang w:eastAsia="fr-CM"/>
        </w:rPr>
        <w:t>Citation importante</w:t>
      </w:r>
    </w:p>
    <w:p w14:paraId="72E936D1"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Selon Calvin :</w:t>
      </w:r>
    </w:p>
    <w:p w14:paraId="77E8D9A6"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 Le cœur humain est une fabrique perpétuelle d’idoles. »</w:t>
      </w:r>
    </w:p>
    <w:p w14:paraId="3AF29A89"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Ainsi, même si la création révèle Dieu, l’homme pécheur interprète souvent cette révélation de manière erronée.</w:t>
      </w:r>
    </w:p>
    <w:p w14:paraId="081F3C89" w14:textId="77777777" w:rsidR="00CE3261" w:rsidRPr="00CE3261" w:rsidRDefault="00000000" w:rsidP="00CE3261">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4B3FD083">
          <v:rect id="_x0000_i1078" style="width:0;height:1.5pt" o:hralign="center" o:hrstd="t" o:hr="t" fillcolor="#a0a0a0" stroked="f"/>
        </w:pict>
      </w:r>
    </w:p>
    <w:p w14:paraId="3162012D" w14:textId="77777777" w:rsidR="00CE3261" w:rsidRPr="00CE3261" w:rsidRDefault="00CE3261" w:rsidP="00CE3261">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E3261">
        <w:rPr>
          <w:rFonts w:ascii="Times New Roman" w:eastAsia="Times New Roman" w:hAnsi="Times New Roman" w:cs="Times New Roman"/>
          <w:b/>
          <w:bCs/>
          <w:sz w:val="27"/>
          <w:szCs w:val="27"/>
          <w:lang w:eastAsia="fr-CM"/>
        </w:rPr>
        <w:t>B. La révélation spéciale</w:t>
      </w:r>
    </w:p>
    <w:p w14:paraId="17D3F809"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La révélation spéciale désigne l’intervention directe de Dieu dans l’histoire pour révéler :</w:t>
      </w:r>
    </w:p>
    <w:p w14:paraId="39DF3F32" w14:textId="77777777" w:rsidR="00CE3261" w:rsidRPr="00CE3261" w:rsidRDefault="00CE3261">
      <w:pPr>
        <w:numPr>
          <w:ilvl w:val="0"/>
          <w:numId w:val="10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sa</w:t>
      </w:r>
      <w:proofErr w:type="gramEnd"/>
      <w:r w:rsidRPr="00CE3261">
        <w:rPr>
          <w:rFonts w:ascii="Times New Roman" w:eastAsia="Times New Roman" w:hAnsi="Times New Roman" w:cs="Times New Roman"/>
          <w:sz w:val="24"/>
          <w:szCs w:val="24"/>
          <w:lang w:eastAsia="fr-CM"/>
        </w:rPr>
        <w:t xml:space="preserve"> volonté ;</w:t>
      </w:r>
    </w:p>
    <w:p w14:paraId="44883768" w14:textId="77777777" w:rsidR="00CE3261" w:rsidRPr="00CE3261" w:rsidRDefault="00CE3261">
      <w:pPr>
        <w:numPr>
          <w:ilvl w:val="0"/>
          <w:numId w:val="10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son</w:t>
      </w:r>
      <w:proofErr w:type="gramEnd"/>
      <w:r w:rsidRPr="00CE3261">
        <w:rPr>
          <w:rFonts w:ascii="Times New Roman" w:eastAsia="Times New Roman" w:hAnsi="Times New Roman" w:cs="Times New Roman"/>
          <w:sz w:val="24"/>
          <w:szCs w:val="24"/>
          <w:lang w:eastAsia="fr-CM"/>
        </w:rPr>
        <w:t xml:space="preserve"> salut ;</w:t>
      </w:r>
    </w:p>
    <w:p w14:paraId="38C26D3E" w14:textId="77777777" w:rsidR="00CE3261" w:rsidRPr="00CE3261" w:rsidRDefault="00CE3261">
      <w:pPr>
        <w:numPr>
          <w:ilvl w:val="0"/>
          <w:numId w:val="10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son</w:t>
      </w:r>
      <w:proofErr w:type="gramEnd"/>
      <w:r w:rsidRPr="00CE3261">
        <w:rPr>
          <w:rFonts w:ascii="Times New Roman" w:eastAsia="Times New Roman" w:hAnsi="Times New Roman" w:cs="Times New Roman"/>
          <w:sz w:val="24"/>
          <w:szCs w:val="24"/>
          <w:lang w:eastAsia="fr-CM"/>
        </w:rPr>
        <w:t xml:space="preserve"> caractère.</w:t>
      </w:r>
    </w:p>
    <w:p w14:paraId="15E5C2E9"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Elle se manifeste principalement par :</w:t>
      </w:r>
    </w:p>
    <w:p w14:paraId="2A7320E3" w14:textId="77777777" w:rsidR="00CE3261" w:rsidRPr="00CE3261" w:rsidRDefault="00CE3261">
      <w:pPr>
        <w:numPr>
          <w:ilvl w:val="0"/>
          <w:numId w:val="108"/>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les</w:t>
      </w:r>
      <w:proofErr w:type="gramEnd"/>
      <w:r w:rsidRPr="00CE3261">
        <w:rPr>
          <w:rFonts w:ascii="Times New Roman" w:eastAsia="Times New Roman" w:hAnsi="Times New Roman" w:cs="Times New Roman"/>
          <w:sz w:val="24"/>
          <w:szCs w:val="24"/>
          <w:lang w:eastAsia="fr-CM"/>
        </w:rPr>
        <w:t xml:space="preserve"> Écritures ;</w:t>
      </w:r>
    </w:p>
    <w:p w14:paraId="1DC17FCE" w14:textId="77777777" w:rsidR="00CE3261" w:rsidRPr="00CE3261" w:rsidRDefault="00CE3261">
      <w:pPr>
        <w:numPr>
          <w:ilvl w:val="0"/>
          <w:numId w:val="108"/>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les</w:t>
      </w:r>
      <w:proofErr w:type="gramEnd"/>
      <w:r w:rsidRPr="00CE3261">
        <w:rPr>
          <w:rFonts w:ascii="Times New Roman" w:eastAsia="Times New Roman" w:hAnsi="Times New Roman" w:cs="Times New Roman"/>
          <w:sz w:val="24"/>
          <w:szCs w:val="24"/>
          <w:lang w:eastAsia="fr-CM"/>
        </w:rPr>
        <w:t xml:space="preserve"> prophètes ;</w:t>
      </w:r>
    </w:p>
    <w:p w14:paraId="2350C56C" w14:textId="77777777" w:rsidR="00CE3261" w:rsidRPr="00CE3261" w:rsidRDefault="00CE3261">
      <w:pPr>
        <w:numPr>
          <w:ilvl w:val="0"/>
          <w:numId w:val="108"/>
        </w:num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Jésus-Christ.</w:t>
      </w:r>
    </w:p>
    <w:p w14:paraId="6CB293ED" w14:textId="77777777" w:rsidR="00CE3261" w:rsidRPr="00CE3261" w:rsidRDefault="00CE3261" w:rsidP="00CE3261">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E3261">
        <w:rPr>
          <w:rFonts w:ascii="Times New Roman" w:eastAsia="Times New Roman" w:hAnsi="Times New Roman" w:cs="Times New Roman"/>
          <w:b/>
          <w:bCs/>
          <w:sz w:val="27"/>
          <w:szCs w:val="27"/>
          <w:lang w:eastAsia="fr-CM"/>
        </w:rPr>
        <w:t>Étude biblique approfondie</w:t>
      </w:r>
    </w:p>
    <w:p w14:paraId="19E1E72E"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i/>
          <w:iCs/>
          <w:sz w:val="24"/>
          <w:szCs w:val="24"/>
          <w:lang w:eastAsia="fr-CM"/>
        </w:rPr>
        <w:t xml:space="preserve">2 Timothée </w:t>
      </w:r>
      <w:proofErr w:type="gramStart"/>
      <w:r w:rsidRPr="00CE3261">
        <w:rPr>
          <w:rFonts w:ascii="Times New Roman" w:eastAsia="Times New Roman" w:hAnsi="Times New Roman" w:cs="Times New Roman"/>
          <w:i/>
          <w:iCs/>
          <w:sz w:val="24"/>
          <w:szCs w:val="24"/>
          <w:lang w:eastAsia="fr-CM"/>
        </w:rPr>
        <w:t>3:</w:t>
      </w:r>
      <w:proofErr w:type="gramEnd"/>
      <w:r w:rsidRPr="00CE3261">
        <w:rPr>
          <w:rFonts w:ascii="Times New Roman" w:eastAsia="Times New Roman" w:hAnsi="Times New Roman" w:cs="Times New Roman"/>
          <w:i/>
          <w:iCs/>
          <w:sz w:val="24"/>
          <w:szCs w:val="24"/>
          <w:lang w:eastAsia="fr-CM"/>
        </w:rPr>
        <w:t>16</w:t>
      </w:r>
      <w:r w:rsidRPr="00CE3261">
        <w:rPr>
          <w:rFonts w:ascii="Times New Roman" w:eastAsia="Times New Roman" w:hAnsi="Times New Roman" w:cs="Times New Roman"/>
          <w:sz w:val="24"/>
          <w:szCs w:val="24"/>
          <w:lang w:eastAsia="fr-CM"/>
        </w:rPr>
        <w:t xml:space="preserve"> :</w:t>
      </w:r>
    </w:p>
    <w:p w14:paraId="0A6EA1C3"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i/>
          <w:iCs/>
          <w:sz w:val="24"/>
          <w:szCs w:val="24"/>
          <w:lang w:eastAsia="fr-CM"/>
        </w:rPr>
        <w:t>« Toute Écriture est inspirée de Dieu… »</w:t>
      </w:r>
    </w:p>
    <w:p w14:paraId="51406558"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 xml:space="preserve">Le terme grec </w:t>
      </w:r>
      <w:proofErr w:type="spellStart"/>
      <w:r w:rsidRPr="00CE3261">
        <w:rPr>
          <w:rFonts w:ascii="Times New Roman" w:eastAsia="Times New Roman" w:hAnsi="Times New Roman" w:cs="Times New Roman"/>
          <w:i/>
          <w:iCs/>
          <w:sz w:val="24"/>
          <w:szCs w:val="24"/>
          <w:lang w:eastAsia="fr-CM"/>
        </w:rPr>
        <w:t>theopneustos</w:t>
      </w:r>
      <w:proofErr w:type="spellEnd"/>
      <w:r w:rsidRPr="00CE3261">
        <w:rPr>
          <w:rFonts w:ascii="Times New Roman" w:eastAsia="Times New Roman" w:hAnsi="Times New Roman" w:cs="Times New Roman"/>
          <w:sz w:val="24"/>
          <w:szCs w:val="24"/>
          <w:lang w:eastAsia="fr-CM"/>
        </w:rPr>
        <w:t xml:space="preserve"> signifie « soufflée par Dieu ».</w:t>
      </w:r>
    </w:p>
    <w:p w14:paraId="2E7CC0F4"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Cette affirmation fonde la doctrine de l’inspiration biblique.</w:t>
      </w:r>
    </w:p>
    <w:p w14:paraId="03031E45" w14:textId="77777777" w:rsidR="00CE3261" w:rsidRPr="00CE3261" w:rsidRDefault="00CE3261" w:rsidP="00CE3261">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E3261">
        <w:rPr>
          <w:rFonts w:ascii="Times New Roman" w:eastAsia="Times New Roman" w:hAnsi="Times New Roman" w:cs="Times New Roman"/>
          <w:b/>
          <w:bCs/>
          <w:sz w:val="27"/>
          <w:szCs w:val="27"/>
          <w:lang w:eastAsia="fr-CM"/>
        </w:rPr>
        <w:t>Approches théologiques</w:t>
      </w:r>
    </w:p>
    <w:p w14:paraId="29ACF770" w14:textId="77777777" w:rsidR="00CE3261" w:rsidRPr="00CE3261" w:rsidRDefault="00CE3261" w:rsidP="00CE3261">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E3261">
        <w:rPr>
          <w:rFonts w:ascii="Times New Roman" w:eastAsia="Times New Roman" w:hAnsi="Times New Roman" w:cs="Times New Roman"/>
          <w:b/>
          <w:bCs/>
          <w:sz w:val="24"/>
          <w:szCs w:val="24"/>
          <w:lang w:eastAsia="fr-CM"/>
        </w:rPr>
        <w:lastRenderedPageBreak/>
        <w:t>Position évangélique conservatrice</w:t>
      </w:r>
    </w:p>
    <w:p w14:paraId="6B9D4A45"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Les théologiens fondamentalistes soutiennent :</w:t>
      </w:r>
    </w:p>
    <w:p w14:paraId="0C372DF5" w14:textId="77777777" w:rsidR="00CE3261" w:rsidRPr="00CE3261" w:rsidRDefault="00CE3261">
      <w:pPr>
        <w:numPr>
          <w:ilvl w:val="0"/>
          <w:numId w:val="10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l’inspiration</w:t>
      </w:r>
      <w:proofErr w:type="gramEnd"/>
      <w:r w:rsidRPr="00CE3261">
        <w:rPr>
          <w:rFonts w:ascii="Times New Roman" w:eastAsia="Times New Roman" w:hAnsi="Times New Roman" w:cs="Times New Roman"/>
          <w:sz w:val="24"/>
          <w:szCs w:val="24"/>
          <w:lang w:eastAsia="fr-CM"/>
        </w:rPr>
        <w:t xml:space="preserve"> verbale des Écritures ;</w:t>
      </w:r>
    </w:p>
    <w:p w14:paraId="3BEAD144" w14:textId="77777777" w:rsidR="00CE3261" w:rsidRPr="00CE3261" w:rsidRDefault="00CE3261">
      <w:pPr>
        <w:numPr>
          <w:ilvl w:val="0"/>
          <w:numId w:val="10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l’autorité</w:t>
      </w:r>
      <w:proofErr w:type="gramEnd"/>
      <w:r w:rsidRPr="00CE3261">
        <w:rPr>
          <w:rFonts w:ascii="Times New Roman" w:eastAsia="Times New Roman" w:hAnsi="Times New Roman" w:cs="Times New Roman"/>
          <w:sz w:val="24"/>
          <w:szCs w:val="24"/>
          <w:lang w:eastAsia="fr-CM"/>
        </w:rPr>
        <w:t xml:space="preserve"> absolue de la Bible ;</w:t>
      </w:r>
    </w:p>
    <w:p w14:paraId="3A6AFF8F" w14:textId="77777777" w:rsidR="00CE3261" w:rsidRPr="00CE3261" w:rsidRDefault="00CE3261">
      <w:pPr>
        <w:numPr>
          <w:ilvl w:val="0"/>
          <w:numId w:val="10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l’inerrance</w:t>
      </w:r>
      <w:proofErr w:type="gramEnd"/>
      <w:r w:rsidRPr="00CE3261">
        <w:rPr>
          <w:rFonts w:ascii="Times New Roman" w:eastAsia="Times New Roman" w:hAnsi="Times New Roman" w:cs="Times New Roman"/>
          <w:sz w:val="24"/>
          <w:szCs w:val="24"/>
          <w:lang w:eastAsia="fr-CM"/>
        </w:rPr>
        <w:t xml:space="preserve"> biblique.</w:t>
      </w:r>
    </w:p>
    <w:p w14:paraId="35DAF355"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 xml:space="preserve">Voir l’article de </w:t>
      </w:r>
      <w:hyperlink r:id="rId34" w:history="1">
        <w:r w:rsidRPr="00CE3261">
          <w:rPr>
            <w:rFonts w:ascii="Times New Roman" w:eastAsia="Times New Roman" w:hAnsi="Times New Roman" w:cs="Times New Roman"/>
            <w:color w:val="0000FF"/>
            <w:sz w:val="24"/>
            <w:szCs w:val="24"/>
            <w:u w:val="single"/>
            <w:lang w:eastAsia="fr-CM"/>
          </w:rPr>
          <w:t>GotQuestions.org – Qu’est-ce que la révélation divine ?</w:t>
        </w:r>
      </w:hyperlink>
    </w:p>
    <w:p w14:paraId="2BB5CA50" w14:textId="77777777" w:rsidR="00CE3261" w:rsidRPr="00CE3261" w:rsidRDefault="00CE3261" w:rsidP="00CE3261">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E3261">
        <w:rPr>
          <w:rFonts w:ascii="Times New Roman" w:eastAsia="Times New Roman" w:hAnsi="Times New Roman" w:cs="Times New Roman"/>
          <w:b/>
          <w:bCs/>
          <w:sz w:val="24"/>
          <w:szCs w:val="24"/>
          <w:lang w:eastAsia="fr-CM"/>
        </w:rPr>
        <w:t>Position néo-orthodoxe</w:t>
      </w:r>
    </w:p>
    <w:p w14:paraId="781F2F02"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Karl Barth insistait sur le fait que la révélation n’est pas seulement un texte, mais avant tout une rencontre personnelle avec Dieu en Jésus-Christ.</w:t>
      </w:r>
    </w:p>
    <w:p w14:paraId="5F5B58A9" w14:textId="77777777" w:rsidR="00CE3261" w:rsidRPr="00CE3261" w:rsidRDefault="00CE3261" w:rsidP="00CE3261">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E3261">
        <w:rPr>
          <w:rFonts w:ascii="Times New Roman" w:eastAsia="Times New Roman" w:hAnsi="Times New Roman" w:cs="Times New Roman"/>
          <w:b/>
          <w:bCs/>
          <w:sz w:val="24"/>
          <w:szCs w:val="24"/>
          <w:lang w:eastAsia="fr-CM"/>
        </w:rPr>
        <w:t>Position libérale</w:t>
      </w:r>
    </w:p>
    <w:p w14:paraId="4E652BD4"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Les théologiens libéraux considèrent parfois la révélation comme l’expérience religieuse progressive de l’humanité plutôt qu’une communication surnaturelle directe.</w:t>
      </w:r>
    </w:p>
    <w:p w14:paraId="1A4F3517" w14:textId="77777777" w:rsidR="00CE3261" w:rsidRPr="00CE3261" w:rsidRDefault="00000000" w:rsidP="00CE3261">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6A2EFC11">
          <v:rect id="_x0000_i1079" style="width:0;height:1.5pt" o:hralign="center" o:hrstd="t" o:hr="t" fillcolor="#a0a0a0" stroked="f"/>
        </w:pict>
      </w:r>
    </w:p>
    <w:p w14:paraId="6BB47B5C" w14:textId="77777777" w:rsidR="00CE3261" w:rsidRPr="00CE3261" w:rsidRDefault="00CE3261" w:rsidP="00CE3261">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E3261">
        <w:rPr>
          <w:rFonts w:ascii="Times New Roman" w:eastAsia="Times New Roman" w:hAnsi="Times New Roman" w:cs="Times New Roman"/>
          <w:b/>
          <w:bCs/>
          <w:sz w:val="36"/>
          <w:szCs w:val="36"/>
          <w:lang w:eastAsia="fr-CM"/>
        </w:rPr>
        <w:t>3. Jésus-Christ : révélation parfaite de Dieu</w:t>
      </w:r>
    </w:p>
    <w:p w14:paraId="05ED679F" w14:textId="77777777" w:rsidR="00CE3261" w:rsidRPr="00CE3261" w:rsidRDefault="00CE3261" w:rsidP="00CE3261">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E3261">
        <w:rPr>
          <w:rFonts w:ascii="Times New Roman" w:eastAsia="Times New Roman" w:hAnsi="Times New Roman" w:cs="Times New Roman"/>
          <w:b/>
          <w:bCs/>
          <w:sz w:val="27"/>
          <w:szCs w:val="27"/>
          <w:lang w:eastAsia="fr-CM"/>
        </w:rPr>
        <w:t>Étude biblique</w:t>
      </w:r>
    </w:p>
    <w:p w14:paraId="7FACE126"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i/>
          <w:iCs/>
          <w:sz w:val="24"/>
          <w:szCs w:val="24"/>
          <w:lang w:eastAsia="fr-CM"/>
        </w:rPr>
        <w:t xml:space="preserve">Jean </w:t>
      </w:r>
      <w:proofErr w:type="gramStart"/>
      <w:r w:rsidRPr="00CE3261">
        <w:rPr>
          <w:rFonts w:ascii="Times New Roman" w:eastAsia="Times New Roman" w:hAnsi="Times New Roman" w:cs="Times New Roman"/>
          <w:i/>
          <w:iCs/>
          <w:sz w:val="24"/>
          <w:szCs w:val="24"/>
          <w:lang w:eastAsia="fr-CM"/>
        </w:rPr>
        <w:t>1:</w:t>
      </w:r>
      <w:proofErr w:type="gramEnd"/>
      <w:r w:rsidRPr="00CE3261">
        <w:rPr>
          <w:rFonts w:ascii="Times New Roman" w:eastAsia="Times New Roman" w:hAnsi="Times New Roman" w:cs="Times New Roman"/>
          <w:i/>
          <w:iCs/>
          <w:sz w:val="24"/>
          <w:szCs w:val="24"/>
          <w:lang w:eastAsia="fr-CM"/>
        </w:rPr>
        <w:t>14</w:t>
      </w:r>
      <w:r w:rsidRPr="00CE3261">
        <w:rPr>
          <w:rFonts w:ascii="Times New Roman" w:eastAsia="Times New Roman" w:hAnsi="Times New Roman" w:cs="Times New Roman"/>
          <w:sz w:val="24"/>
          <w:szCs w:val="24"/>
          <w:lang w:eastAsia="fr-CM"/>
        </w:rPr>
        <w:t xml:space="preserve"> :</w:t>
      </w:r>
    </w:p>
    <w:p w14:paraId="26467D52"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i/>
          <w:iCs/>
          <w:sz w:val="24"/>
          <w:szCs w:val="24"/>
          <w:lang w:eastAsia="fr-CM"/>
        </w:rPr>
        <w:t>« Et la Parole a été faite chair… »</w:t>
      </w:r>
    </w:p>
    <w:p w14:paraId="794278D8"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i/>
          <w:iCs/>
          <w:sz w:val="24"/>
          <w:szCs w:val="24"/>
          <w:lang w:eastAsia="fr-CM"/>
        </w:rPr>
        <w:t xml:space="preserve">Colossiens </w:t>
      </w:r>
      <w:proofErr w:type="gramStart"/>
      <w:r w:rsidRPr="00CE3261">
        <w:rPr>
          <w:rFonts w:ascii="Times New Roman" w:eastAsia="Times New Roman" w:hAnsi="Times New Roman" w:cs="Times New Roman"/>
          <w:i/>
          <w:iCs/>
          <w:sz w:val="24"/>
          <w:szCs w:val="24"/>
          <w:lang w:eastAsia="fr-CM"/>
        </w:rPr>
        <w:t>1:</w:t>
      </w:r>
      <w:proofErr w:type="gramEnd"/>
      <w:r w:rsidRPr="00CE3261">
        <w:rPr>
          <w:rFonts w:ascii="Times New Roman" w:eastAsia="Times New Roman" w:hAnsi="Times New Roman" w:cs="Times New Roman"/>
          <w:i/>
          <w:iCs/>
          <w:sz w:val="24"/>
          <w:szCs w:val="24"/>
          <w:lang w:eastAsia="fr-CM"/>
        </w:rPr>
        <w:t>15</w:t>
      </w:r>
      <w:r w:rsidRPr="00CE3261">
        <w:rPr>
          <w:rFonts w:ascii="Times New Roman" w:eastAsia="Times New Roman" w:hAnsi="Times New Roman" w:cs="Times New Roman"/>
          <w:sz w:val="24"/>
          <w:szCs w:val="24"/>
          <w:lang w:eastAsia="fr-CM"/>
        </w:rPr>
        <w:t xml:space="preserve"> :</w:t>
      </w:r>
    </w:p>
    <w:p w14:paraId="0622F04E"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i/>
          <w:iCs/>
          <w:sz w:val="24"/>
          <w:szCs w:val="24"/>
          <w:lang w:eastAsia="fr-CM"/>
        </w:rPr>
        <w:t>« Il est l’image du Dieu invisible… »</w:t>
      </w:r>
    </w:p>
    <w:p w14:paraId="0569A14D"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Le Christ est présenté comme :</w:t>
      </w:r>
    </w:p>
    <w:p w14:paraId="405DCCF5" w14:textId="77777777" w:rsidR="00CE3261" w:rsidRPr="00CE3261" w:rsidRDefault="00CE3261">
      <w:pPr>
        <w:numPr>
          <w:ilvl w:val="0"/>
          <w:numId w:val="11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la</w:t>
      </w:r>
      <w:proofErr w:type="gramEnd"/>
      <w:r w:rsidRPr="00CE3261">
        <w:rPr>
          <w:rFonts w:ascii="Times New Roman" w:eastAsia="Times New Roman" w:hAnsi="Times New Roman" w:cs="Times New Roman"/>
          <w:sz w:val="24"/>
          <w:szCs w:val="24"/>
          <w:lang w:eastAsia="fr-CM"/>
        </w:rPr>
        <w:t xml:space="preserve"> révélation incarnée ;</w:t>
      </w:r>
    </w:p>
    <w:p w14:paraId="698C9F81" w14:textId="77777777" w:rsidR="00CE3261" w:rsidRPr="00CE3261" w:rsidRDefault="00CE3261">
      <w:pPr>
        <w:numPr>
          <w:ilvl w:val="0"/>
          <w:numId w:val="11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l’expression</w:t>
      </w:r>
      <w:proofErr w:type="gramEnd"/>
      <w:r w:rsidRPr="00CE3261">
        <w:rPr>
          <w:rFonts w:ascii="Times New Roman" w:eastAsia="Times New Roman" w:hAnsi="Times New Roman" w:cs="Times New Roman"/>
          <w:sz w:val="24"/>
          <w:szCs w:val="24"/>
          <w:lang w:eastAsia="fr-CM"/>
        </w:rPr>
        <w:t xml:space="preserve"> visible du Dieu invisible ;</w:t>
      </w:r>
    </w:p>
    <w:p w14:paraId="52D00329" w14:textId="77777777" w:rsidR="00CE3261" w:rsidRPr="00CE3261" w:rsidRDefault="00CE3261">
      <w:pPr>
        <w:numPr>
          <w:ilvl w:val="0"/>
          <w:numId w:val="11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l’accomplissement</w:t>
      </w:r>
      <w:proofErr w:type="gramEnd"/>
      <w:r w:rsidRPr="00CE3261">
        <w:rPr>
          <w:rFonts w:ascii="Times New Roman" w:eastAsia="Times New Roman" w:hAnsi="Times New Roman" w:cs="Times New Roman"/>
          <w:sz w:val="24"/>
          <w:szCs w:val="24"/>
          <w:lang w:eastAsia="fr-CM"/>
        </w:rPr>
        <w:t xml:space="preserve"> de l’Ancien Testament.</w:t>
      </w:r>
    </w:p>
    <w:p w14:paraId="111619EF" w14:textId="77777777" w:rsidR="00CE3261" w:rsidRPr="00CE3261" w:rsidRDefault="00CE3261" w:rsidP="00CE3261">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E3261">
        <w:rPr>
          <w:rFonts w:ascii="Times New Roman" w:eastAsia="Times New Roman" w:hAnsi="Times New Roman" w:cs="Times New Roman"/>
          <w:b/>
          <w:bCs/>
          <w:sz w:val="27"/>
          <w:szCs w:val="27"/>
          <w:lang w:eastAsia="fr-CM"/>
        </w:rPr>
        <w:t>Analyse christologique</w:t>
      </w:r>
    </w:p>
    <w:p w14:paraId="17ED97BB"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Selon Alister McGrath :</w:t>
      </w:r>
    </w:p>
    <w:p w14:paraId="10E2935D"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 Le christianisme repose sur l’</w:t>
      </w:r>
      <w:proofErr w:type="spellStart"/>
      <w:r w:rsidRPr="00CE3261">
        <w:rPr>
          <w:rFonts w:ascii="Times New Roman" w:eastAsia="Times New Roman" w:hAnsi="Times New Roman" w:cs="Times New Roman"/>
          <w:sz w:val="24"/>
          <w:szCs w:val="24"/>
          <w:lang w:eastAsia="fr-CM"/>
        </w:rPr>
        <w:t>auto-révélation</w:t>
      </w:r>
      <w:proofErr w:type="spellEnd"/>
      <w:r w:rsidRPr="00CE3261">
        <w:rPr>
          <w:rFonts w:ascii="Times New Roman" w:eastAsia="Times New Roman" w:hAnsi="Times New Roman" w:cs="Times New Roman"/>
          <w:sz w:val="24"/>
          <w:szCs w:val="24"/>
          <w:lang w:eastAsia="fr-CM"/>
        </w:rPr>
        <w:t xml:space="preserve"> de Dieu en Jésus-Christ. »</w:t>
      </w:r>
    </w:p>
    <w:p w14:paraId="5F3C13A0"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Ainsi, toute théologie chrétienne authentique est centrée sur le Christ.</w:t>
      </w:r>
    </w:p>
    <w:p w14:paraId="1EC9CDD9" w14:textId="77777777" w:rsidR="00CE3261" w:rsidRPr="00CE3261" w:rsidRDefault="00000000" w:rsidP="00CE3261">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2789129C">
          <v:rect id="_x0000_i1080" style="width:0;height:1.5pt" o:hralign="center" o:hrstd="t" o:hr="t" fillcolor="#a0a0a0" stroked="f"/>
        </w:pict>
      </w:r>
    </w:p>
    <w:p w14:paraId="3EEAC6D0" w14:textId="77777777" w:rsidR="00CE3261" w:rsidRPr="00CE3261" w:rsidRDefault="00CE3261" w:rsidP="00CE3261">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CE3261">
        <w:rPr>
          <w:rFonts w:ascii="Times New Roman" w:eastAsia="Times New Roman" w:hAnsi="Times New Roman" w:cs="Times New Roman"/>
          <w:b/>
          <w:bCs/>
          <w:kern w:val="36"/>
          <w:sz w:val="48"/>
          <w:szCs w:val="48"/>
          <w:lang w:eastAsia="fr-CM"/>
        </w:rPr>
        <w:lastRenderedPageBreak/>
        <w:t>5.2. Foi et connaissance</w:t>
      </w:r>
    </w:p>
    <w:p w14:paraId="4FD9F041" w14:textId="77777777" w:rsidR="00CE3261" w:rsidRPr="00CE3261" w:rsidRDefault="00CE3261" w:rsidP="00CE3261">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E3261">
        <w:rPr>
          <w:rFonts w:ascii="Times New Roman" w:eastAsia="Times New Roman" w:hAnsi="Times New Roman" w:cs="Times New Roman"/>
          <w:b/>
          <w:bCs/>
          <w:sz w:val="36"/>
          <w:szCs w:val="36"/>
          <w:lang w:eastAsia="fr-CM"/>
        </w:rPr>
        <w:t>1. Définition biblique de la foi</w:t>
      </w:r>
    </w:p>
    <w:p w14:paraId="76E2CD85" w14:textId="77777777" w:rsidR="00CE3261" w:rsidRPr="00CE3261" w:rsidRDefault="00CE3261" w:rsidP="00CE3261">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E3261">
        <w:rPr>
          <w:rFonts w:ascii="Times New Roman" w:eastAsia="Times New Roman" w:hAnsi="Times New Roman" w:cs="Times New Roman"/>
          <w:b/>
          <w:bCs/>
          <w:sz w:val="27"/>
          <w:szCs w:val="27"/>
          <w:lang w:eastAsia="fr-CM"/>
        </w:rPr>
        <w:t>Étude biblique</w:t>
      </w:r>
    </w:p>
    <w:p w14:paraId="75F35456"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i/>
          <w:iCs/>
          <w:sz w:val="24"/>
          <w:szCs w:val="24"/>
          <w:lang w:eastAsia="fr-CM"/>
        </w:rPr>
        <w:t xml:space="preserve">Hébreux </w:t>
      </w:r>
      <w:proofErr w:type="gramStart"/>
      <w:r w:rsidRPr="00CE3261">
        <w:rPr>
          <w:rFonts w:ascii="Times New Roman" w:eastAsia="Times New Roman" w:hAnsi="Times New Roman" w:cs="Times New Roman"/>
          <w:i/>
          <w:iCs/>
          <w:sz w:val="24"/>
          <w:szCs w:val="24"/>
          <w:lang w:eastAsia="fr-CM"/>
        </w:rPr>
        <w:t>11:</w:t>
      </w:r>
      <w:proofErr w:type="gramEnd"/>
      <w:r w:rsidRPr="00CE3261">
        <w:rPr>
          <w:rFonts w:ascii="Times New Roman" w:eastAsia="Times New Roman" w:hAnsi="Times New Roman" w:cs="Times New Roman"/>
          <w:i/>
          <w:iCs/>
          <w:sz w:val="24"/>
          <w:szCs w:val="24"/>
          <w:lang w:eastAsia="fr-CM"/>
        </w:rPr>
        <w:t>1</w:t>
      </w:r>
      <w:r w:rsidRPr="00CE3261">
        <w:rPr>
          <w:rFonts w:ascii="Times New Roman" w:eastAsia="Times New Roman" w:hAnsi="Times New Roman" w:cs="Times New Roman"/>
          <w:sz w:val="24"/>
          <w:szCs w:val="24"/>
          <w:lang w:eastAsia="fr-CM"/>
        </w:rPr>
        <w:t xml:space="preserve"> :</w:t>
      </w:r>
    </w:p>
    <w:p w14:paraId="12F74C2C"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i/>
          <w:iCs/>
          <w:sz w:val="24"/>
          <w:szCs w:val="24"/>
          <w:lang w:eastAsia="fr-CM"/>
        </w:rPr>
        <w:t>« Or la foi est une ferme assurance des choses qu’on espère… »</w:t>
      </w:r>
    </w:p>
    <w:p w14:paraId="3432013D"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 xml:space="preserve">Le mot grec </w:t>
      </w:r>
      <w:proofErr w:type="spellStart"/>
      <w:r w:rsidRPr="00CE3261">
        <w:rPr>
          <w:rFonts w:ascii="Times New Roman" w:eastAsia="Times New Roman" w:hAnsi="Times New Roman" w:cs="Times New Roman"/>
          <w:i/>
          <w:iCs/>
          <w:sz w:val="24"/>
          <w:szCs w:val="24"/>
          <w:lang w:eastAsia="fr-CM"/>
        </w:rPr>
        <w:t>pistis</w:t>
      </w:r>
      <w:proofErr w:type="spellEnd"/>
      <w:r w:rsidRPr="00CE3261">
        <w:rPr>
          <w:rFonts w:ascii="Times New Roman" w:eastAsia="Times New Roman" w:hAnsi="Times New Roman" w:cs="Times New Roman"/>
          <w:sz w:val="24"/>
          <w:szCs w:val="24"/>
          <w:lang w:eastAsia="fr-CM"/>
        </w:rPr>
        <w:t xml:space="preserve"> implique :</w:t>
      </w:r>
    </w:p>
    <w:p w14:paraId="7D663F0C" w14:textId="77777777" w:rsidR="00CE3261" w:rsidRPr="00CE3261" w:rsidRDefault="00CE3261">
      <w:pPr>
        <w:numPr>
          <w:ilvl w:val="0"/>
          <w:numId w:val="11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confiance</w:t>
      </w:r>
      <w:proofErr w:type="gramEnd"/>
      <w:r w:rsidRPr="00CE3261">
        <w:rPr>
          <w:rFonts w:ascii="Times New Roman" w:eastAsia="Times New Roman" w:hAnsi="Times New Roman" w:cs="Times New Roman"/>
          <w:sz w:val="24"/>
          <w:szCs w:val="24"/>
          <w:lang w:eastAsia="fr-CM"/>
        </w:rPr>
        <w:t xml:space="preserve"> ;</w:t>
      </w:r>
    </w:p>
    <w:p w14:paraId="568DB0E9" w14:textId="77777777" w:rsidR="00CE3261" w:rsidRPr="00CE3261" w:rsidRDefault="00CE3261">
      <w:pPr>
        <w:numPr>
          <w:ilvl w:val="0"/>
          <w:numId w:val="11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fidélité</w:t>
      </w:r>
      <w:proofErr w:type="gramEnd"/>
      <w:r w:rsidRPr="00CE3261">
        <w:rPr>
          <w:rFonts w:ascii="Times New Roman" w:eastAsia="Times New Roman" w:hAnsi="Times New Roman" w:cs="Times New Roman"/>
          <w:sz w:val="24"/>
          <w:szCs w:val="24"/>
          <w:lang w:eastAsia="fr-CM"/>
        </w:rPr>
        <w:t xml:space="preserve"> ;</w:t>
      </w:r>
    </w:p>
    <w:p w14:paraId="14C8B6BC" w14:textId="77777777" w:rsidR="00CE3261" w:rsidRPr="00CE3261" w:rsidRDefault="00CE3261">
      <w:pPr>
        <w:numPr>
          <w:ilvl w:val="0"/>
          <w:numId w:val="11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conviction</w:t>
      </w:r>
      <w:proofErr w:type="gramEnd"/>
      <w:r w:rsidRPr="00CE3261">
        <w:rPr>
          <w:rFonts w:ascii="Times New Roman" w:eastAsia="Times New Roman" w:hAnsi="Times New Roman" w:cs="Times New Roman"/>
          <w:sz w:val="24"/>
          <w:szCs w:val="24"/>
          <w:lang w:eastAsia="fr-CM"/>
        </w:rPr>
        <w:t>.</w:t>
      </w:r>
    </w:p>
    <w:p w14:paraId="731706D6"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La foi biblique n’est pas une croyance aveugle. Elle repose sur :</w:t>
      </w:r>
    </w:p>
    <w:p w14:paraId="556E36F4" w14:textId="77777777" w:rsidR="00CE3261" w:rsidRPr="00CE3261" w:rsidRDefault="00CE3261">
      <w:pPr>
        <w:numPr>
          <w:ilvl w:val="0"/>
          <w:numId w:val="11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le</w:t>
      </w:r>
      <w:proofErr w:type="gramEnd"/>
      <w:r w:rsidRPr="00CE3261">
        <w:rPr>
          <w:rFonts w:ascii="Times New Roman" w:eastAsia="Times New Roman" w:hAnsi="Times New Roman" w:cs="Times New Roman"/>
          <w:sz w:val="24"/>
          <w:szCs w:val="24"/>
          <w:lang w:eastAsia="fr-CM"/>
        </w:rPr>
        <w:t xml:space="preserve"> témoignage de Dieu ;</w:t>
      </w:r>
    </w:p>
    <w:p w14:paraId="003F082F" w14:textId="77777777" w:rsidR="00CE3261" w:rsidRPr="00CE3261" w:rsidRDefault="00CE3261">
      <w:pPr>
        <w:numPr>
          <w:ilvl w:val="0"/>
          <w:numId w:val="11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les</w:t>
      </w:r>
      <w:proofErr w:type="gramEnd"/>
      <w:r w:rsidRPr="00CE3261">
        <w:rPr>
          <w:rFonts w:ascii="Times New Roman" w:eastAsia="Times New Roman" w:hAnsi="Times New Roman" w:cs="Times New Roman"/>
          <w:sz w:val="24"/>
          <w:szCs w:val="24"/>
          <w:lang w:eastAsia="fr-CM"/>
        </w:rPr>
        <w:t xml:space="preserve"> actes historiques de Dieu ;</w:t>
      </w:r>
    </w:p>
    <w:p w14:paraId="0D29A8E0" w14:textId="77777777" w:rsidR="00CE3261" w:rsidRPr="00CE3261" w:rsidRDefault="00CE3261">
      <w:pPr>
        <w:numPr>
          <w:ilvl w:val="0"/>
          <w:numId w:val="11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la</w:t>
      </w:r>
      <w:proofErr w:type="gramEnd"/>
      <w:r w:rsidRPr="00CE3261">
        <w:rPr>
          <w:rFonts w:ascii="Times New Roman" w:eastAsia="Times New Roman" w:hAnsi="Times New Roman" w:cs="Times New Roman"/>
          <w:sz w:val="24"/>
          <w:szCs w:val="24"/>
          <w:lang w:eastAsia="fr-CM"/>
        </w:rPr>
        <w:t xml:space="preserve"> personne de Jésus-Christ.</w:t>
      </w:r>
    </w:p>
    <w:p w14:paraId="12405CE4" w14:textId="77777777" w:rsidR="00CE3261" w:rsidRPr="00CE3261" w:rsidRDefault="00000000" w:rsidP="00CE3261">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509BBCDE">
          <v:rect id="_x0000_i1081" style="width:0;height:1.5pt" o:hralign="center" o:hrstd="t" o:hr="t" fillcolor="#a0a0a0" stroked="f"/>
        </w:pict>
      </w:r>
    </w:p>
    <w:p w14:paraId="4A384B91" w14:textId="77777777" w:rsidR="00CE3261" w:rsidRPr="00CE3261" w:rsidRDefault="00CE3261" w:rsidP="00CE3261">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E3261">
        <w:rPr>
          <w:rFonts w:ascii="Times New Roman" w:eastAsia="Times New Roman" w:hAnsi="Times New Roman" w:cs="Times New Roman"/>
          <w:b/>
          <w:bCs/>
          <w:sz w:val="36"/>
          <w:szCs w:val="36"/>
          <w:lang w:eastAsia="fr-CM"/>
        </w:rPr>
        <w:t>2. Foi et raison : opposition ou complémentarité ?</w:t>
      </w:r>
    </w:p>
    <w:p w14:paraId="6CB7E5D5" w14:textId="77777777" w:rsidR="00CE3261" w:rsidRPr="00CE3261" w:rsidRDefault="00CE3261" w:rsidP="00CE3261">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E3261">
        <w:rPr>
          <w:rFonts w:ascii="Times New Roman" w:eastAsia="Times New Roman" w:hAnsi="Times New Roman" w:cs="Times New Roman"/>
          <w:b/>
          <w:bCs/>
          <w:sz w:val="27"/>
          <w:szCs w:val="27"/>
          <w:lang w:eastAsia="fr-CM"/>
        </w:rPr>
        <w:t>A. La tension historique</w:t>
      </w:r>
    </w:p>
    <w:p w14:paraId="65F910F7"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Au cours de l’histoire, plusieurs positions ont émergé.</w:t>
      </w:r>
    </w:p>
    <w:p w14:paraId="1F0CC5D9" w14:textId="77777777" w:rsidR="00CE3261" w:rsidRPr="00CE3261" w:rsidRDefault="00CE3261" w:rsidP="00CE3261">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E3261">
        <w:rPr>
          <w:rFonts w:ascii="Times New Roman" w:eastAsia="Times New Roman" w:hAnsi="Times New Roman" w:cs="Times New Roman"/>
          <w:b/>
          <w:bCs/>
          <w:sz w:val="24"/>
          <w:szCs w:val="24"/>
          <w:lang w:eastAsia="fr-CM"/>
        </w:rPr>
        <w:t>1. Le fidéisme</w:t>
      </w:r>
    </w:p>
    <w:p w14:paraId="480EE1CF"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Le fidéisme affirme que la foi est indépendante de la raison.</w:t>
      </w:r>
    </w:p>
    <w:p w14:paraId="7DF9A314"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CE3261">
        <w:rPr>
          <w:rFonts w:ascii="Times New Roman" w:eastAsia="Times New Roman" w:hAnsi="Times New Roman" w:cs="Times New Roman"/>
          <w:sz w:val="24"/>
          <w:szCs w:val="24"/>
          <w:lang w:eastAsia="fr-CM"/>
        </w:rPr>
        <w:t>Tertullian</w:t>
      </w:r>
      <w:proofErr w:type="spellEnd"/>
      <w:r w:rsidRPr="00CE3261">
        <w:rPr>
          <w:rFonts w:ascii="Times New Roman" w:eastAsia="Times New Roman" w:hAnsi="Times New Roman" w:cs="Times New Roman"/>
          <w:sz w:val="24"/>
          <w:szCs w:val="24"/>
          <w:lang w:eastAsia="fr-CM"/>
        </w:rPr>
        <w:t xml:space="preserve"> est souvent associé à cette tendance.</w:t>
      </w:r>
    </w:p>
    <w:p w14:paraId="6CF23125" w14:textId="77777777" w:rsidR="00CE3261" w:rsidRPr="00CE3261" w:rsidRDefault="00CE3261" w:rsidP="00CE3261">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E3261">
        <w:rPr>
          <w:rFonts w:ascii="Times New Roman" w:eastAsia="Times New Roman" w:hAnsi="Times New Roman" w:cs="Times New Roman"/>
          <w:b/>
          <w:bCs/>
          <w:sz w:val="24"/>
          <w:szCs w:val="24"/>
          <w:lang w:eastAsia="fr-CM"/>
        </w:rPr>
        <w:t>2. Le rationalisme</w:t>
      </w:r>
    </w:p>
    <w:p w14:paraId="22545473"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Le rationalisme place la raison humaine au-dessus de la révélation.</w:t>
      </w:r>
    </w:p>
    <w:p w14:paraId="18388AEF"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Durant les Lumières, certains philosophes considéraient les miracles et la révélation comme incompatibles avec la raison scientifique.</w:t>
      </w:r>
    </w:p>
    <w:p w14:paraId="4C36AD6B" w14:textId="77777777" w:rsidR="00CE3261" w:rsidRPr="00CE3261" w:rsidRDefault="00CE3261" w:rsidP="00CE3261">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E3261">
        <w:rPr>
          <w:rFonts w:ascii="Times New Roman" w:eastAsia="Times New Roman" w:hAnsi="Times New Roman" w:cs="Times New Roman"/>
          <w:b/>
          <w:bCs/>
          <w:sz w:val="24"/>
          <w:szCs w:val="24"/>
          <w:lang w:eastAsia="fr-CM"/>
        </w:rPr>
        <w:t>3. La synthèse chrétienne</w:t>
      </w:r>
    </w:p>
    <w:p w14:paraId="68A7BD5B"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La majorité des théologiens chrétiens soutiennent que :</w:t>
      </w:r>
    </w:p>
    <w:p w14:paraId="061843F3" w14:textId="77777777" w:rsidR="00CE3261" w:rsidRPr="00CE3261" w:rsidRDefault="00CE3261">
      <w:pPr>
        <w:numPr>
          <w:ilvl w:val="0"/>
          <w:numId w:val="11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la</w:t>
      </w:r>
      <w:proofErr w:type="gramEnd"/>
      <w:r w:rsidRPr="00CE3261">
        <w:rPr>
          <w:rFonts w:ascii="Times New Roman" w:eastAsia="Times New Roman" w:hAnsi="Times New Roman" w:cs="Times New Roman"/>
          <w:sz w:val="24"/>
          <w:szCs w:val="24"/>
          <w:lang w:eastAsia="fr-CM"/>
        </w:rPr>
        <w:t xml:space="preserve"> raison est utile ;</w:t>
      </w:r>
    </w:p>
    <w:p w14:paraId="6BF3665D" w14:textId="77777777" w:rsidR="00CE3261" w:rsidRPr="00CE3261" w:rsidRDefault="00CE3261">
      <w:pPr>
        <w:numPr>
          <w:ilvl w:val="0"/>
          <w:numId w:val="11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lastRenderedPageBreak/>
        <w:t>mais</w:t>
      </w:r>
      <w:proofErr w:type="gramEnd"/>
      <w:r w:rsidRPr="00CE3261">
        <w:rPr>
          <w:rFonts w:ascii="Times New Roman" w:eastAsia="Times New Roman" w:hAnsi="Times New Roman" w:cs="Times New Roman"/>
          <w:sz w:val="24"/>
          <w:szCs w:val="24"/>
          <w:lang w:eastAsia="fr-CM"/>
        </w:rPr>
        <w:t xml:space="preserve"> elle demeure limitée ;</w:t>
      </w:r>
    </w:p>
    <w:p w14:paraId="73AAFA9D" w14:textId="77777777" w:rsidR="00CE3261" w:rsidRPr="00CE3261" w:rsidRDefault="00CE3261">
      <w:pPr>
        <w:numPr>
          <w:ilvl w:val="0"/>
          <w:numId w:val="11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la</w:t>
      </w:r>
      <w:proofErr w:type="gramEnd"/>
      <w:r w:rsidRPr="00CE3261">
        <w:rPr>
          <w:rFonts w:ascii="Times New Roman" w:eastAsia="Times New Roman" w:hAnsi="Times New Roman" w:cs="Times New Roman"/>
          <w:sz w:val="24"/>
          <w:szCs w:val="24"/>
          <w:lang w:eastAsia="fr-CM"/>
        </w:rPr>
        <w:t xml:space="preserve"> foi complète ce que la raison ne peut atteindre seule.</w:t>
      </w:r>
    </w:p>
    <w:p w14:paraId="015D4A8E" w14:textId="77777777" w:rsidR="00CE3261" w:rsidRPr="00CE3261" w:rsidRDefault="00000000" w:rsidP="00CE3261">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01A97475">
          <v:rect id="_x0000_i1082" style="width:0;height:1.5pt" o:hralign="center" o:hrstd="t" o:hr="t" fillcolor="#a0a0a0" stroked="f"/>
        </w:pict>
      </w:r>
    </w:p>
    <w:p w14:paraId="7301E441" w14:textId="77777777" w:rsidR="00CE3261" w:rsidRPr="00CE3261" w:rsidRDefault="00CE3261" w:rsidP="00CE3261">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E3261">
        <w:rPr>
          <w:rFonts w:ascii="Times New Roman" w:eastAsia="Times New Roman" w:hAnsi="Times New Roman" w:cs="Times New Roman"/>
          <w:b/>
          <w:bCs/>
          <w:sz w:val="36"/>
          <w:szCs w:val="36"/>
          <w:lang w:eastAsia="fr-CM"/>
        </w:rPr>
        <w:t>3. « Je crois afin de comprendre »</w:t>
      </w:r>
    </w:p>
    <w:p w14:paraId="2A9E7412"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Augustine of Hippo écrivait :</w:t>
      </w:r>
    </w:p>
    <w:p w14:paraId="1BD7AF7B"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 Je crois afin de comprendre. »</w:t>
      </w:r>
    </w:p>
    <w:p w14:paraId="3C73CC76"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Cette formule signifie :</w:t>
      </w:r>
    </w:p>
    <w:p w14:paraId="4177AF59" w14:textId="77777777" w:rsidR="00CE3261" w:rsidRPr="00CE3261" w:rsidRDefault="00CE3261">
      <w:pPr>
        <w:numPr>
          <w:ilvl w:val="0"/>
          <w:numId w:val="11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la</w:t>
      </w:r>
      <w:proofErr w:type="gramEnd"/>
      <w:r w:rsidRPr="00CE3261">
        <w:rPr>
          <w:rFonts w:ascii="Times New Roman" w:eastAsia="Times New Roman" w:hAnsi="Times New Roman" w:cs="Times New Roman"/>
          <w:sz w:val="24"/>
          <w:szCs w:val="24"/>
          <w:lang w:eastAsia="fr-CM"/>
        </w:rPr>
        <w:t xml:space="preserve"> foi précède certaines formes de compréhension ;</w:t>
      </w:r>
    </w:p>
    <w:p w14:paraId="278EB310" w14:textId="77777777" w:rsidR="00CE3261" w:rsidRPr="00CE3261" w:rsidRDefault="00CE3261">
      <w:pPr>
        <w:numPr>
          <w:ilvl w:val="0"/>
          <w:numId w:val="11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la</w:t>
      </w:r>
      <w:proofErr w:type="gramEnd"/>
      <w:r w:rsidRPr="00CE3261">
        <w:rPr>
          <w:rFonts w:ascii="Times New Roman" w:eastAsia="Times New Roman" w:hAnsi="Times New Roman" w:cs="Times New Roman"/>
          <w:sz w:val="24"/>
          <w:szCs w:val="24"/>
          <w:lang w:eastAsia="fr-CM"/>
        </w:rPr>
        <w:t xml:space="preserve"> connaissance de Dieu implique une relation personnelle ;</w:t>
      </w:r>
    </w:p>
    <w:p w14:paraId="28783C77" w14:textId="77777777" w:rsidR="00CE3261" w:rsidRPr="00CE3261" w:rsidRDefault="00CE3261">
      <w:pPr>
        <w:numPr>
          <w:ilvl w:val="0"/>
          <w:numId w:val="11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l’intelligence</w:t>
      </w:r>
      <w:proofErr w:type="gramEnd"/>
      <w:r w:rsidRPr="00CE3261">
        <w:rPr>
          <w:rFonts w:ascii="Times New Roman" w:eastAsia="Times New Roman" w:hAnsi="Times New Roman" w:cs="Times New Roman"/>
          <w:sz w:val="24"/>
          <w:szCs w:val="24"/>
          <w:lang w:eastAsia="fr-CM"/>
        </w:rPr>
        <w:t xml:space="preserve"> humaine est éclairée par la foi.</w:t>
      </w:r>
    </w:p>
    <w:p w14:paraId="27B457EE" w14:textId="77777777" w:rsidR="00CE3261" w:rsidRPr="00CE3261" w:rsidRDefault="00CE3261" w:rsidP="00CE3261">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E3261">
        <w:rPr>
          <w:rFonts w:ascii="Times New Roman" w:eastAsia="Times New Roman" w:hAnsi="Times New Roman" w:cs="Times New Roman"/>
          <w:b/>
          <w:bCs/>
          <w:sz w:val="27"/>
          <w:szCs w:val="27"/>
          <w:lang w:eastAsia="fr-CM"/>
        </w:rPr>
        <w:t>Étude biblique</w:t>
      </w:r>
    </w:p>
    <w:p w14:paraId="4C9E0FDD"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i/>
          <w:iCs/>
          <w:sz w:val="24"/>
          <w:szCs w:val="24"/>
          <w:lang w:eastAsia="fr-CM"/>
        </w:rPr>
        <w:t xml:space="preserve">Proverbes </w:t>
      </w:r>
      <w:proofErr w:type="gramStart"/>
      <w:r w:rsidRPr="00CE3261">
        <w:rPr>
          <w:rFonts w:ascii="Times New Roman" w:eastAsia="Times New Roman" w:hAnsi="Times New Roman" w:cs="Times New Roman"/>
          <w:i/>
          <w:iCs/>
          <w:sz w:val="24"/>
          <w:szCs w:val="24"/>
          <w:lang w:eastAsia="fr-CM"/>
        </w:rPr>
        <w:t>1:</w:t>
      </w:r>
      <w:proofErr w:type="gramEnd"/>
      <w:r w:rsidRPr="00CE3261">
        <w:rPr>
          <w:rFonts w:ascii="Times New Roman" w:eastAsia="Times New Roman" w:hAnsi="Times New Roman" w:cs="Times New Roman"/>
          <w:i/>
          <w:iCs/>
          <w:sz w:val="24"/>
          <w:szCs w:val="24"/>
          <w:lang w:eastAsia="fr-CM"/>
        </w:rPr>
        <w:t>7</w:t>
      </w:r>
      <w:r w:rsidRPr="00CE3261">
        <w:rPr>
          <w:rFonts w:ascii="Times New Roman" w:eastAsia="Times New Roman" w:hAnsi="Times New Roman" w:cs="Times New Roman"/>
          <w:sz w:val="24"/>
          <w:szCs w:val="24"/>
          <w:lang w:eastAsia="fr-CM"/>
        </w:rPr>
        <w:t xml:space="preserve"> :</w:t>
      </w:r>
    </w:p>
    <w:p w14:paraId="66D37949"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i/>
          <w:iCs/>
          <w:sz w:val="24"/>
          <w:szCs w:val="24"/>
          <w:lang w:eastAsia="fr-CM"/>
        </w:rPr>
        <w:t>« La crainte de l’Éternel est le commencement de la science. »</w:t>
      </w:r>
    </w:p>
    <w:p w14:paraId="59E0C3DA" w14:textId="77777777" w:rsidR="00CE3261" w:rsidRPr="00CE3261" w:rsidRDefault="00000000" w:rsidP="00CE3261">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5CE55DE1">
          <v:rect id="_x0000_i1083" style="width:0;height:1.5pt" o:hralign="center" o:hrstd="t" o:hr="t" fillcolor="#a0a0a0" stroked="f"/>
        </w:pict>
      </w:r>
    </w:p>
    <w:p w14:paraId="1EC67656" w14:textId="77777777" w:rsidR="00CE3261" w:rsidRPr="00CE3261" w:rsidRDefault="00CE3261" w:rsidP="00CE3261">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E3261">
        <w:rPr>
          <w:rFonts w:ascii="Times New Roman" w:eastAsia="Times New Roman" w:hAnsi="Times New Roman" w:cs="Times New Roman"/>
          <w:b/>
          <w:bCs/>
          <w:sz w:val="36"/>
          <w:szCs w:val="36"/>
          <w:lang w:eastAsia="fr-CM"/>
        </w:rPr>
        <w:t>4. Apologétique chrétienne et défense rationnelle de la foi</w:t>
      </w:r>
    </w:p>
    <w:p w14:paraId="3EB6898C"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L’apologétique vise à défendre rationnellement la foi chrétienne.</w:t>
      </w:r>
    </w:p>
    <w:p w14:paraId="7BC7A48F" w14:textId="77777777" w:rsidR="00CE3261" w:rsidRPr="00CE3261" w:rsidRDefault="00CE3261" w:rsidP="00CE3261">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E3261">
        <w:rPr>
          <w:rFonts w:ascii="Times New Roman" w:eastAsia="Times New Roman" w:hAnsi="Times New Roman" w:cs="Times New Roman"/>
          <w:b/>
          <w:bCs/>
          <w:sz w:val="27"/>
          <w:szCs w:val="27"/>
          <w:lang w:eastAsia="fr-CM"/>
        </w:rPr>
        <w:t>Exemples d’arguments apologétiques</w:t>
      </w:r>
    </w:p>
    <w:p w14:paraId="350106F3" w14:textId="77777777" w:rsidR="00CE3261" w:rsidRPr="00CE3261" w:rsidRDefault="00CE3261">
      <w:pPr>
        <w:numPr>
          <w:ilvl w:val="0"/>
          <w:numId w:val="11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argument</w:t>
      </w:r>
      <w:proofErr w:type="gramEnd"/>
      <w:r w:rsidRPr="00CE3261">
        <w:rPr>
          <w:rFonts w:ascii="Times New Roman" w:eastAsia="Times New Roman" w:hAnsi="Times New Roman" w:cs="Times New Roman"/>
          <w:sz w:val="24"/>
          <w:szCs w:val="24"/>
          <w:lang w:eastAsia="fr-CM"/>
        </w:rPr>
        <w:t xml:space="preserve"> cosmologique ;</w:t>
      </w:r>
    </w:p>
    <w:p w14:paraId="03745BA4" w14:textId="77777777" w:rsidR="00CE3261" w:rsidRPr="00CE3261" w:rsidRDefault="00CE3261">
      <w:pPr>
        <w:numPr>
          <w:ilvl w:val="0"/>
          <w:numId w:val="11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argument</w:t>
      </w:r>
      <w:proofErr w:type="gramEnd"/>
      <w:r w:rsidRPr="00CE3261">
        <w:rPr>
          <w:rFonts w:ascii="Times New Roman" w:eastAsia="Times New Roman" w:hAnsi="Times New Roman" w:cs="Times New Roman"/>
          <w:sz w:val="24"/>
          <w:szCs w:val="24"/>
          <w:lang w:eastAsia="fr-CM"/>
        </w:rPr>
        <w:t xml:space="preserve"> moral ;</w:t>
      </w:r>
    </w:p>
    <w:p w14:paraId="21EC615F" w14:textId="77777777" w:rsidR="00CE3261" w:rsidRPr="00CE3261" w:rsidRDefault="00CE3261">
      <w:pPr>
        <w:numPr>
          <w:ilvl w:val="0"/>
          <w:numId w:val="11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résurrection</w:t>
      </w:r>
      <w:proofErr w:type="gramEnd"/>
      <w:r w:rsidRPr="00CE3261">
        <w:rPr>
          <w:rFonts w:ascii="Times New Roman" w:eastAsia="Times New Roman" w:hAnsi="Times New Roman" w:cs="Times New Roman"/>
          <w:sz w:val="24"/>
          <w:szCs w:val="24"/>
          <w:lang w:eastAsia="fr-CM"/>
        </w:rPr>
        <w:t xml:space="preserve"> de Jésus ;</w:t>
      </w:r>
    </w:p>
    <w:p w14:paraId="0460353C" w14:textId="77777777" w:rsidR="00CE3261" w:rsidRPr="00CE3261" w:rsidRDefault="00CE3261">
      <w:pPr>
        <w:numPr>
          <w:ilvl w:val="0"/>
          <w:numId w:val="11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fiabilité</w:t>
      </w:r>
      <w:proofErr w:type="gramEnd"/>
      <w:r w:rsidRPr="00CE3261">
        <w:rPr>
          <w:rFonts w:ascii="Times New Roman" w:eastAsia="Times New Roman" w:hAnsi="Times New Roman" w:cs="Times New Roman"/>
          <w:sz w:val="24"/>
          <w:szCs w:val="24"/>
          <w:lang w:eastAsia="fr-CM"/>
        </w:rPr>
        <w:t xml:space="preserve"> historique des Écritures.</w:t>
      </w:r>
    </w:p>
    <w:p w14:paraId="79E6E95A" w14:textId="77777777" w:rsidR="00CE3261" w:rsidRPr="00CE3261" w:rsidRDefault="00CE3261" w:rsidP="00CE3261">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E3261">
        <w:rPr>
          <w:rFonts w:ascii="Times New Roman" w:eastAsia="Times New Roman" w:hAnsi="Times New Roman" w:cs="Times New Roman"/>
          <w:b/>
          <w:bCs/>
          <w:sz w:val="27"/>
          <w:szCs w:val="27"/>
          <w:lang w:eastAsia="fr-CM"/>
        </w:rPr>
        <w:t>Statistiques contemporaines</w:t>
      </w:r>
    </w:p>
    <w:p w14:paraId="2A93287E"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 xml:space="preserve">Selon une étude du </w:t>
      </w:r>
      <w:hyperlink r:id="rId35" w:history="1">
        <w:r w:rsidRPr="00CE3261">
          <w:rPr>
            <w:rFonts w:ascii="Times New Roman" w:eastAsia="Times New Roman" w:hAnsi="Times New Roman" w:cs="Times New Roman"/>
            <w:color w:val="0000FF"/>
            <w:sz w:val="24"/>
            <w:szCs w:val="24"/>
            <w:u w:val="single"/>
            <w:lang w:eastAsia="fr-CM"/>
          </w:rPr>
          <w:t xml:space="preserve">Pew </w:t>
        </w:r>
        <w:proofErr w:type="spellStart"/>
        <w:r w:rsidRPr="00CE3261">
          <w:rPr>
            <w:rFonts w:ascii="Times New Roman" w:eastAsia="Times New Roman" w:hAnsi="Times New Roman" w:cs="Times New Roman"/>
            <w:color w:val="0000FF"/>
            <w:sz w:val="24"/>
            <w:szCs w:val="24"/>
            <w:u w:val="single"/>
            <w:lang w:eastAsia="fr-CM"/>
          </w:rPr>
          <w:t>Research</w:t>
        </w:r>
        <w:proofErr w:type="spellEnd"/>
        <w:r w:rsidRPr="00CE3261">
          <w:rPr>
            <w:rFonts w:ascii="Times New Roman" w:eastAsia="Times New Roman" w:hAnsi="Times New Roman" w:cs="Times New Roman"/>
            <w:color w:val="0000FF"/>
            <w:sz w:val="24"/>
            <w:szCs w:val="24"/>
            <w:u w:val="single"/>
            <w:lang w:eastAsia="fr-CM"/>
          </w:rPr>
          <w:t xml:space="preserve"> Center</w:t>
        </w:r>
      </w:hyperlink>
      <w:r w:rsidRPr="00CE3261">
        <w:rPr>
          <w:rFonts w:ascii="Times New Roman" w:eastAsia="Times New Roman" w:hAnsi="Times New Roman" w:cs="Times New Roman"/>
          <w:sz w:val="24"/>
          <w:szCs w:val="24"/>
          <w:lang w:eastAsia="fr-CM"/>
        </w:rPr>
        <w:t>, une proportion importante de jeunes adultes quittant les Églises occidentales mentionne des difficultés intellectuelles concernant :</w:t>
      </w:r>
    </w:p>
    <w:p w14:paraId="6A853AEB" w14:textId="77777777" w:rsidR="00CE3261" w:rsidRPr="00CE3261" w:rsidRDefault="00CE3261">
      <w:pPr>
        <w:numPr>
          <w:ilvl w:val="0"/>
          <w:numId w:val="11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la</w:t>
      </w:r>
      <w:proofErr w:type="gramEnd"/>
      <w:r w:rsidRPr="00CE3261">
        <w:rPr>
          <w:rFonts w:ascii="Times New Roman" w:eastAsia="Times New Roman" w:hAnsi="Times New Roman" w:cs="Times New Roman"/>
          <w:sz w:val="24"/>
          <w:szCs w:val="24"/>
          <w:lang w:eastAsia="fr-CM"/>
        </w:rPr>
        <w:t xml:space="preserve"> souffrance ;</w:t>
      </w:r>
    </w:p>
    <w:p w14:paraId="14323EB6" w14:textId="77777777" w:rsidR="00CE3261" w:rsidRPr="00CE3261" w:rsidRDefault="00CE3261">
      <w:pPr>
        <w:numPr>
          <w:ilvl w:val="0"/>
          <w:numId w:val="11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la</w:t>
      </w:r>
      <w:proofErr w:type="gramEnd"/>
      <w:r w:rsidRPr="00CE3261">
        <w:rPr>
          <w:rFonts w:ascii="Times New Roman" w:eastAsia="Times New Roman" w:hAnsi="Times New Roman" w:cs="Times New Roman"/>
          <w:sz w:val="24"/>
          <w:szCs w:val="24"/>
          <w:lang w:eastAsia="fr-CM"/>
        </w:rPr>
        <w:t xml:space="preserve"> science ;</w:t>
      </w:r>
    </w:p>
    <w:p w14:paraId="669C90D3" w14:textId="77777777" w:rsidR="00CE3261" w:rsidRPr="00CE3261" w:rsidRDefault="00CE3261">
      <w:pPr>
        <w:numPr>
          <w:ilvl w:val="0"/>
          <w:numId w:val="11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la</w:t>
      </w:r>
      <w:proofErr w:type="gramEnd"/>
      <w:r w:rsidRPr="00CE3261">
        <w:rPr>
          <w:rFonts w:ascii="Times New Roman" w:eastAsia="Times New Roman" w:hAnsi="Times New Roman" w:cs="Times New Roman"/>
          <w:sz w:val="24"/>
          <w:szCs w:val="24"/>
          <w:lang w:eastAsia="fr-CM"/>
        </w:rPr>
        <w:t xml:space="preserve"> crédibilité de la Bible.</w:t>
      </w:r>
    </w:p>
    <w:p w14:paraId="1F6CDE26"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Cela souligne l’importance d’une théologie intellectuellement solide.</w:t>
      </w:r>
    </w:p>
    <w:p w14:paraId="2E931612" w14:textId="77777777" w:rsidR="00CE3261" w:rsidRPr="00CE3261" w:rsidRDefault="00000000" w:rsidP="00CE3261">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664F757A">
          <v:rect id="_x0000_i1084" style="width:0;height:1.5pt" o:hralign="center" o:hrstd="t" o:hr="t" fillcolor="#a0a0a0" stroked="f"/>
        </w:pict>
      </w:r>
    </w:p>
    <w:p w14:paraId="5BC28834" w14:textId="77777777" w:rsidR="00CE3261" w:rsidRPr="00CE3261" w:rsidRDefault="00CE3261" w:rsidP="00CE3261">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CE3261">
        <w:rPr>
          <w:rFonts w:ascii="Times New Roman" w:eastAsia="Times New Roman" w:hAnsi="Times New Roman" w:cs="Times New Roman"/>
          <w:b/>
          <w:bCs/>
          <w:kern w:val="36"/>
          <w:sz w:val="48"/>
          <w:szCs w:val="48"/>
          <w:lang w:eastAsia="fr-CM"/>
        </w:rPr>
        <w:lastRenderedPageBreak/>
        <w:t>Exercices d’application</w:t>
      </w:r>
    </w:p>
    <w:p w14:paraId="50F020A9" w14:textId="77777777" w:rsidR="00CE3261" w:rsidRPr="00CE3261" w:rsidRDefault="00CE3261" w:rsidP="00CE3261">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E3261">
        <w:rPr>
          <w:rFonts w:ascii="Times New Roman" w:eastAsia="Times New Roman" w:hAnsi="Times New Roman" w:cs="Times New Roman"/>
          <w:b/>
          <w:bCs/>
          <w:sz w:val="36"/>
          <w:szCs w:val="36"/>
          <w:lang w:eastAsia="fr-CM"/>
        </w:rPr>
        <w:t>Exercice 1</w:t>
      </w:r>
    </w:p>
    <w:p w14:paraId="2721D135"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Définissez :</w:t>
      </w:r>
    </w:p>
    <w:p w14:paraId="5763A19D" w14:textId="77777777" w:rsidR="00CE3261" w:rsidRPr="00CE3261" w:rsidRDefault="00CE3261">
      <w:pPr>
        <w:numPr>
          <w:ilvl w:val="0"/>
          <w:numId w:val="11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la</w:t>
      </w:r>
      <w:proofErr w:type="gramEnd"/>
      <w:r w:rsidRPr="00CE3261">
        <w:rPr>
          <w:rFonts w:ascii="Times New Roman" w:eastAsia="Times New Roman" w:hAnsi="Times New Roman" w:cs="Times New Roman"/>
          <w:sz w:val="24"/>
          <w:szCs w:val="24"/>
          <w:lang w:eastAsia="fr-CM"/>
        </w:rPr>
        <w:t xml:space="preserve"> révélation générale ;</w:t>
      </w:r>
    </w:p>
    <w:p w14:paraId="243BE931" w14:textId="77777777" w:rsidR="00CE3261" w:rsidRPr="00CE3261" w:rsidRDefault="00CE3261">
      <w:pPr>
        <w:numPr>
          <w:ilvl w:val="0"/>
          <w:numId w:val="11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E3261">
        <w:rPr>
          <w:rFonts w:ascii="Times New Roman" w:eastAsia="Times New Roman" w:hAnsi="Times New Roman" w:cs="Times New Roman"/>
          <w:sz w:val="24"/>
          <w:szCs w:val="24"/>
          <w:lang w:eastAsia="fr-CM"/>
        </w:rPr>
        <w:t>la</w:t>
      </w:r>
      <w:proofErr w:type="gramEnd"/>
      <w:r w:rsidRPr="00CE3261">
        <w:rPr>
          <w:rFonts w:ascii="Times New Roman" w:eastAsia="Times New Roman" w:hAnsi="Times New Roman" w:cs="Times New Roman"/>
          <w:sz w:val="24"/>
          <w:szCs w:val="24"/>
          <w:lang w:eastAsia="fr-CM"/>
        </w:rPr>
        <w:t xml:space="preserve"> révélation spéciale.</w:t>
      </w:r>
    </w:p>
    <w:p w14:paraId="296DB885" w14:textId="77777777" w:rsidR="00CE3261" w:rsidRPr="00CE3261" w:rsidRDefault="00CE3261" w:rsidP="00CE3261">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E3261">
        <w:rPr>
          <w:rFonts w:ascii="Times New Roman" w:eastAsia="Times New Roman" w:hAnsi="Times New Roman" w:cs="Times New Roman"/>
          <w:b/>
          <w:bCs/>
          <w:sz w:val="27"/>
          <w:szCs w:val="27"/>
          <w:lang w:eastAsia="fr-CM"/>
        </w:rPr>
        <w:t>Corrigé</w:t>
      </w:r>
    </w:p>
    <w:p w14:paraId="714C973C" w14:textId="77777777" w:rsidR="00CE3261" w:rsidRPr="00CE3261" w:rsidRDefault="00CE3261">
      <w:pPr>
        <w:numPr>
          <w:ilvl w:val="0"/>
          <w:numId w:val="118"/>
        </w:num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La révélation générale est la connaissance de Dieu accessible par la création, la conscience et l’ordre du monde.</w:t>
      </w:r>
    </w:p>
    <w:p w14:paraId="2252DF98" w14:textId="77777777" w:rsidR="00CE3261" w:rsidRPr="00CE3261" w:rsidRDefault="00CE3261">
      <w:pPr>
        <w:numPr>
          <w:ilvl w:val="0"/>
          <w:numId w:val="118"/>
        </w:num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La révélation spéciale est la communication directe de Dieu par les Écritures, les prophètes et Jésus-Christ.</w:t>
      </w:r>
    </w:p>
    <w:p w14:paraId="60589B5D" w14:textId="77777777" w:rsidR="00CE3261" w:rsidRPr="00CE3261" w:rsidRDefault="00000000" w:rsidP="00CE3261">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115AAE7A">
          <v:rect id="_x0000_i1085" style="width:0;height:1.5pt" o:hralign="center" o:hrstd="t" o:hr="t" fillcolor="#a0a0a0" stroked="f"/>
        </w:pict>
      </w:r>
    </w:p>
    <w:p w14:paraId="424D341F" w14:textId="77777777" w:rsidR="00CE3261" w:rsidRPr="00CE3261" w:rsidRDefault="00CE3261" w:rsidP="00CE3261">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E3261">
        <w:rPr>
          <w:rFonts w:ascii="Times New Roman" w:eastAsia="Times New Roman" w:hAnsi="Times New Roman" w:cs="Times New Roman"/>
          <w:b/>
          <w:bCs/>
          <w:sz w:val="36"/>
          <w:szCs w:val="36"/>
          <w:lang w:eastAsia="fr-CM"/>
        </w:rPr>
        <w:t>Exercice 2</w:t>
      </w:r>
    </w:p>
    <w:p w14:paraId="26D57456"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Expliquez la différence entre foi biblique et croyance aveugle.</w:t>
      </w:r>
    </w:p>
    <w:p w14:paraId="65DCD05F" w14:textId="77777777" w:rsidR="00CE3261" w:rsidRPr="00CE3261" w:rsidRDefault="00CE3261" w:rsidP="00CE3261">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E3261">
        <w:rPr>
          <w:rFonts w:ascii="Times New Roman" w:eastAsia="Times New Roman" w:hAnsi="Times New Roman" w:cs="Times New Roman"/>
          <w:b/>
          <w:bCs/>
          <w:sz w:val="27"/>
          <w:szCs w:val="27"/>
          <w:lang w:eastAsia="fr-CM"/>
        </w:rPr>
        <w:t>Corrigé</w:t>
      </w:r>
    </w:p>
    <w:p w14:paraId="6332B123"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La foi biblique repose sur la confiance en Dieu fondée sur sa révélation et ses actes historiques. Elle n’est pas irrationnelle, mais relationnelle et fondée sur le témoignage divin.</w:t>
      </w:r>
    </w:p>
    <w:p w14:paraId="2AC289BF" w14:textId="77777777" w:rsidR="00CE3261" w:rsidRPr="00CE3261" w:rsidRDefault="00000000" w:rsidP="00CE3261">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5EE43A09">
          <v:rect id="_x0000_i1086" style="width:0;height:1.5pt" o:hralign="center" o:hrstd="t" o:hr="t" fillcolor="#a0a0a0" stroked="f"/>
        </w:pict>
      </w:r>
    </w:p>
    <w:p w14:paraId="042B2BCC" w14:textId="77777777" w:rsidR="00CE3261" w:rsidRPr="00CE3261" w:rsidRDefault="00CE3261" w:rsidP="00CE3261">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E3261">
        <w:rPr>
          <w:rFonts w:ascii="Times New Roman" w:eastAsia="Times New Roman" w:hAnsi="Times New Roman" w:cs="Times New Roman"/>
          <w:b/>
          <w:bCs/>
          <w:sz w:val="36"/>
          <w:szCs w:val="36"/>
          <w:lang w:eastAsia="fr-CM"/>
        </w:rPr>
        <w:t>Exercice 3</w:t>
      </w:r>
    </w:p>
    <w:p w14:paraId="073BE88F"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 xml:space="preserve">Analysez </w:t>
      </w:r>
      <w:r w:rsidRPr="00CE3261">
        <w:rPr>
          <w:rFonts w:ascii="Times New Roman" w:eastAsia="Times New Roman" w:hAnsi="Times New Roman" w:cs="Times New Roman"/>
          <w:i/>
          <w:iCs/>
          <w:sz w:val="24"/>
          <w:szCs w:val="24"/>
          <w:lang w:eastAsia="fr-CM"/>
        </w:rPr>
        <w:t xml:space="preserve">Romains </w:t>
      </w:r>
      <w:proofErr w:type="gramStart"/>
      <w:r w:rsidRPr="00CE3261">
        <w:rPr>
          <w:rFonts w:ascii="Times New Roman" w:eastAsia="Times New Roman" w:hAnsi="Times New Roman" w:cs="Times New Roman"/>
          <w:i/>
          <w:iCs/>
          <w:sz w:val="24"/>
          <w:szCs w:val="24"/>
          <w:lang w:eastAsia="fr-CM"/>
        </w:rPr>
        <w:t>1:</w:t>
      </w:r>
      <w:proofErr w:type="gramEnd"/>
      <w:r w:rsidRPr="00CE3261">
        <w:rPr>
          <w:rFonts w:ascii="Times New Roman" w:eastAsia="Times New Roman" w:hAnsi="Times New Roman" w:cs="Times New Roman"/>
          <w:i/>
          <w:iCs/>
          <w:sz w:val="24"/>
          <w:szCs w:val="24"/>
          <w:lang w:eastAsia="fr-CM"/>
        </w:rPr>
        <w:t>20</w:t>
      </w:r>
      <w:r w:rsidRPr="00CE3261">
        <w:rPr>
          <w:rFonts w:ascii="Times New Roman" w:eastAsia="Times New Roman" w:hAnsi="Times New Roman" w:cs="Times New Roman"/>
          <w:sz w:val="24"/>
          <w:szCs w:val="24"/>
          <w:lang w:eastAsia="fr-CM"/>
        </w:rPr>
        <w:t xml:space="preserve"> dans le cadre de la révélation générale.</w:t>
      </w:r>
    </w:p>
    <w:p w14:paraId="20557950" w14:textId="77777777" w:rsidR="00CE3261" w:rsidRPr="00CE3261" w:rsidRDefault="00CE3261" w:rsidP="00CE3261">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E3261">
        <w:rPr>
          <w:rFonts w:ascii="Times New Roman" w:eastAsia="Times New Roman" w:hAnsi="Times New Roman" w:cs="Times New Roman"/>
          <w:b/>
          <w:bCs/>
          <w:sz w:val="27"/>
          <w:szCs w:val="27"/>
          <w:lang w:eastAsia="fr-CM"/>
        </w:rPr>
        <w:t>Corrigé (résumé)</w:t>
      </w:r>
    </w:p>
    <w:p w14:paraId="0A1BB0DB"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Paul enseigne que la création révèle les attributs invisibles de Dieu, rendant l’humanité responsable devant lui. Toutefois, cette révélation ne suffit pas pour conduire pleinement au salut ; elle doit être complétée par la révélation spéciale en Jésus-Christ.</w:t>
      </w:r>
    </w:p>
    <w:p w14:paraId="635C7D46" w14:textId="77777777" w:rsidR="00CE3261" w:rsidRPr="00CE3261" w:rsidRDefault="00000000" w:rsidP="00CE3261">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7493628D">
          <v:rect id="_x0000_i1087" style="width:0;height:1.5pt" o:hralign="center" o:hrstd="t" o:hr="t" fillcolor="#a0a0a0" stroked="f"/>
        </w:pict>
      </w:r>
    </w:p>
    <w:p w14:paraId="6E3EDDB7" w14:textId="77777777" w:rsidR="00CE3261" w:rsidRPr="00CE3261" w:rsidRDefault="00CE3261" w:rsidP="00CE3261">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CE3261">
        <w:rPr>
          <w:rFonts w:ascii="Times New Roman" w:eastAsia="Times New Roman" w:hAnsi="Times New Roman" w:cs="Times New Roman"/>
          <w:b/>
          <w:bCs/>
          <w:kern w:val="36"/>
          <w:sz w:val="48"/>
          <w:szCs w:val="48"/>
          <w:lang w:eastAsia="fr-CM"/>
        </w:rPr>
        <w:t>Bibliographie académique</w:t>
      </w:r>
    </w:p>
    <w:p w14:paraId="7CCC95E9" w14:textId="77777777" w:rsidR="00CE3261" w:rsidRPr="00CE3261" w:rsidRDefault="00CE3261" w:rsidP="00CE3261">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E3261">
        <w:rPr>
          <w:rFonts w:ascii="Times New Roman" w:eastAsia="Times New Roman" w:hAnsi="Times New Roman" w:cs="Times New Roman"/>
          <w:b/>
          <w:bCs/>
          <w:sz w:val="36"/>
          <w:szCs w:val="36"/>
          <w:lang w:eastAsia="fr-CM"/>
        </w:rPr>
        <w:t>Ouvrages fondamentaux</w:t>
      </w:r>
    </w:p>
    <w:p w14:paraId="4FA00328" w14:textId="77777777" w:rsidR="00CE3261" w:rsidRPr="00CE3261" w:rsidRDefault="00CE3261">
      <w:pPr>
        <w:numPr>
          <w:ilvl w:val="0"/>
          <w:numId w:val="119"/>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CE3261">
        <w:rPr>
          <w:rFonts w:ascii="Times New Roman" w:eastAsia="Times New Roman" w:hAnsi="Times New Roman" w:cs="Times New Roman"/>
          <w:sz w:val="24"/>
          <w:szCs w:val="24"/>
          <w:lang w:eastAsia="fr-CM"/>
        </w:rPr>
        <w:t>Systematic</w:t>
      </w:r>
      <w:proofErr w:type="spellEnd"/>
      <w:r w:rsidRPr="00CE3261">
        <w:rPr>
          <w:rFonts w:ascii="Times New Roman" w:eastAsia="Times New Roman" w:hAnsi="Times New Roman" w:cs="Times New Roman"/>
          <w:sz w:val="24"/>
          <w:szCs w:val="24"/>
          <w:lang w:eastAsia="fr-CM"/>
        </w:rPr>
        <w:t xml:space="preserve"> </w:t>
      </w:r>
      <w:proofErr w:type="spellStart"/>
      <w:r w:rsidRPr="00CE3261">
        <w:rPr>
          <w:rFonts w:ascii="Times New Roman" w:eastAsia="Times New Roman" w:hAnsi="Times New Roman" w:cs="Times New Roman"/>
          <w:sz w:val="24"/>
          <w:szCs w:val="24"/>
          <w:lang w:eastAsia="fr-CM"/>
        </w:rPr>
        <w:t>Theology</w:t>
      </w:r>
      <w:proofErr w:type="spellEnd"/>
      <w:r w:rsidRPr="00CE3261">
        <w:rPr>
          <w:rFonts w:ascii="Times New Roman" w:eastAsia="Times New Roman" w:hAnsi="Times New Roman" w:cs="Times New Roman"/>
          <w:sz w:val="24"/>
          <w:szCs w:val="24"/>
          <w:lang w:eastAsia="fr-CM"/>
        </w:rPr>
        <w:t>, Zondervan.</w:t>
      </w:r>
    </w:p>
    <w:p w14:paraId="48A5E495" w14:textId="77777777" w:rsidR="00CE3261" w:rsidRPr="00CE3261" w:rsidRDefault="00CE3261">
      <w:pPr>
        <w:numPr>
          <w:ilvl w:val="0"/>
          <w:numId w:val="119"/>
        </w:num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lastRenderedPageBreak/>
        <w:t>Christian Theology, Baker Academic.</w:t>
      </w:r>
    </w:p>
    <w:p w14:paraId="1F3EF3CF" w14:textId="77777777" w:rsidR="00CE3261" w:rsidRPr="00CE3261" w:rsidRDefault="00CE3261">
      <w:pPr>
        <w:numPr>
          <w:ilvl w:val="0"/>
          <w:numId w:val="119"/>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proofErr w:type="gramStart"/>
      <w:r w:rsidRPr="00CE3261">
        <w:rPr>
          <w:rFonts w:ascii="Times New Roman" w:eastAsia="Times New Roman" w:hAnsi="Times New Roman" w:cs="Times New Roman"/>
          <w:sz w:val="24"/>
          <w:szCs w:val="24"/>
          <w:lang w:eastAsia="fr-CM"/>
        </w:rPr>
        <w:t>Theology</w:t>
      </w:r>
      <w:proofErr w:type="spellEnd"/>
      <w:r w:rsidRPr="00CE3261">
        <w:rPr>
          <w:rFonts w:ascii="Times New Roman" w:eastAsia="Times New Roman" w:hAnsi="Times New Roman" w:cs="Times New Roman"/>
          <w:sz w:val="24"/>
          <w:szCs w:val="24"/>
          <w:lang w:eastAsia="fr-CM"/>
        </w:rPr>
        <w:t>:</w:t>
      </w:r>
      <w:proofErr w:type="gramEnd"/>
      <w:r w:rsidRPr="00CE3261">
        <w:rPr>
          <w:rFonts w:ascii="Times New Roman" w:eastAsia="Times New Roman" w:hAnsi="Times New Roman" w:cs="Times New Roman"/>
          <w:sz w:val="24"/>
          <w:szCs w:val="24"/>
          <w:lang w:eastAsia="fr-CM"/>
        </w:rPr>
        <w:t xml:space="preserve"> The Basics, Wiley-Blackwell.</w:t>
      </w:r>
    </w:p>
    <w:p w14:paraId="4D1C1135" w14:textId="77777777" w:rsidR="00CE3261" w:rsidRPr="00CE3261" w:rsidRDefault="00CE3261">
      <w:pPr>
        <w:numPr>
          <w:ilvl w:val="0"/>
          <w:numId w:val="119"/>
        </w:num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Institutes of the Christian Religion.</w:t>
      </w:r>
    </w:p>
    <w:p w14:paraId="48CD0342" w14:textId="77777777" w:rsidR="00CE3261" w:rsidRPr="00CE3261" w:rsidRDefault="00CE3261">
      <w:pPr>
        <w:numPr>
          <w:ilvl w:val="0"/>
          <w:numId w:val="119"/>
        </w:num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 xml:space="preserve">Summa </w:t>
      </w:r>
      <w:proofErr w:type="spellStart"/>
      <w:r w:rsidRPr="00CE3261">
        <w:rPr>
          <w:rFonts w:ascii="Times New Roman" w:eastAsia="Times New Roman" w:hAnsi="Times New Roman" w:cs="Times New Roman"/>
          <w:sz w:val="24"/>
          <w:szCs w:val="24"/>
          <w:lang w:eastAsia="fr-CM"/>
        </w:rPr>
        <w:t>Theologica</w:t>
      </w:r>
      <w:proofErr w:type="spellEnd"/>
      <w:r w:rsidRPr="00CE3261">
        <w:rPr>
          <w:rFonts w:ascii="Times New Roman" w:eastAsia="Times New Roman" w:hAnsi="Times New Roman" w:cs="Times New Roman"/>
          <w:sz w:val="24"/>
          <w:szCs w:val="24"/>
          <w:lang w:eastAsia="fr-CM"/>
        </w:rPr>
        <w:t>.</w:t>
      </w:r>
    </w:p>
    <w:p w14:paraId="7C02CF1E" w14:textId="77777777" w:rsidR="00CE3261" w:rsidRPr="00CE3261" w:rsidRDefault="00CE3261" w:rsidP="00CE3261">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E3261">
        <w:rPr>
          <w:rFonts w:ascii="Times New Roman" w:eastAsia="Times New Roman" w:hAnsi="Times New Roman" w:cs="Times New Roman"/>
          <w:b/>
          <w:bCs/>
          <w:sz w:val="36"/>
          <w:szCs w:val="36"/>
          <w:lang w:eastAsia="fr-CM"/>
        </w:rPr>
        <w:t>Ressources et articles utiles</w:t>
      </w:r>
    </w:p>
    <w:p w14:paraId="12D0B16E" w14:textId="77777777" w:rsidR="00CE3261" w:rsidRPr="00CE3261" w:rsidRDefault="00CE3261">
      <w:pPr>
        <w:numPr>
          <w:ilvl w:val="0"/>
          <w:numId w:val="120"/>
        </w:numPr>
        <w:spacing w:before="100" w:beforeAutospacing="1" w:after="100" w:afterAutospacing="1" w:line="240" w:lineRule="auto"/>
        <w:rPr>
          <w:rFonts w:ascii="Times New Roman" w:eastAsia="Times New Roman" w:hAnsi="Times New Roman" w:cs="Times New Roman"/>
          <w:sz w:val="24"/>
          <w:szCs w:val="24"/>
          <w:lang w:eastAsia="fr-CM"/>
        </w:rPr>
      </w:pPr>
      <w:hyperlink r:id="rId36" w:history="1">
        <w:r w:rsidRPr="00CE3261">
          <w:rPr>
            <w:rFonts w:ascii="Times New Roman" w:eastAsia="Times New Roman" w:hAnsi="Times New Roman" w:cs="Times New Roman"/>
            <w:color w:val="0000FF"/>
            <w:sz w:val="24"/>
            <w:szCs w:val="24"/>
            <w:u w:val="single"/>
            <w:lang w:eastAsia="fr-CM"/>
          </w:rPr>
          <w:t>GotQuestions.org Français</w:t>
        </w:r>
      </w:hyperlink>
    </w:p>
    <w:p w14:paraId="6B33826E" w14:textId="77777777" w:rsidR="00CE3261" w:rsidRPr="00CE3261" w:rsidRDefault="00CE3261">
      <w:pPr>
        <w:numPr>
          <w:ilvl w:val="0"/>
          <w:numId w:val="120"/>
        </w:numPr>
        <w:spacing w:before="100" w:beforeAutospacing="1" w:after="100" w:afterAutospacing="1" w:line="240" w:lineRule="auto"/>
        <w:rPr>
          <w:rFonts w:ascii="Times New Roman" w:eastAsia="Times New Roman" w:hAnsi="Times New Roman" w:cs="Times New Roman"/>
          <w:sz w:val="24"/>
          <w:szCs w:val="24"/>
          <w:lang w:eastAsia="fr-CM"/>
        </w:rPr>
      </w:pPr>
      <w:hyperlink r:id="rId37" w:history="1">
        <w:proofErr w:type="spellStart"/>
        <w:r w:rsidRPr="00CE3261">
          <w:rPr>
            <w:rFonts w:ascii="Times New Roman" w:eastAsia="Times New Roman" w:hAnsi="Times New Roman" w:cs="Times New Roman"/>
            <w:color w:val="0000FF"/>
            <w:sz w:val="24"/>
            <w:szCs w:val="24"/>
            <w:u w:val="single"/>
            <w:lang w:eastAsia="fr-CM"/>
          </w:rPr>
          <w:t>BibleGateway</w:t>
        </w:r>
        <w:proofErr w:type="spellEnd"/>
      </w:hyperlink>
    </w:p>
    <w:p w14:paraId="321F9C04" w14:textId="77777777" w:rsidR="00CE3261" w:rsidRPr="00CE3261" w:rsidRDefault="00CE3261">
      <w:pPr>
        <w:numPr>
          <w:ilvl w:val="0"/>
          <w:numId w:val="120"/>
        </w:numPr>
        <w:spacing w:before="100" w:beforeAutospacing="1" w:after="100" w:afterAutospacing="1" w:line="240" w:lineRule="auto"/>
        <w:rPr>
          <w:rFonts w:ascii="Times New Roman" w:eastAsia="Times New Roman" w:hAnsi="Times New Roman" w:cs="Times New Roman"/>
          <w:sz w:val="24"/>
          <w:szCs w:val="24"/>
          <w:lang w:eastAsia="fr-CM"/>
        </w:rPr>
      </w:pPr>
      <w:hyperlink r:id="rId38" w:history="1">
        <w:r w:rsidRPr="00CE3261">
          <w:rPr>
            <w:rFonts w:ascii="Times New Roman" w:eastAsia="Times New Roman" w:hAnsi="Times New Roman" w:cs="Times New Roman"/>
            <w:color w:val="0000FF"/>
            <w:sz w:val="24"/>
            <w:szCs w:val="24"/>
            <w:u w:val="single"/>
            <w:lang w:eastAsia="fr-CM"/>
          </w:rPr>
          <w:t xml:space="preserve">Pew </w:t>
        </w:r>
        <w:proofErr w:type="spellStart"/>
        <w:r w:rsidRPr="00CE3261">
          <w:rPr>
            <w:rFonts w:ascii="Times New Roman" w:eastAsia="Times New Roman" w:hAnsi="Times New Roman" w:cs="Times New Roman"/>
            <w:color w:val="0000FF"/>
            <w:sz w:val="24"/>
            <w:szCs w:val="24"/>
            <w:u w:val="single"/>
            <w:lang w:eastAsia="fr-CM"/>
          </w:rPr>
          <w:t>Research</w:t>
        </w:r>
        <w:proofErr w:type="spellEnd"/>
        <w:r w:rsidRPr="00CE3261">
          <w:rPr>
            <w:rFonts w:ascii="Times New Roman" w:eastAsia="Times New Roman" w:hAnsi="Times New Roman" w:cs="Times New Roman"/>
            <w:color w:val="0000FF"/>
            <w:sz w:val="24"/>
            <w:szCs w:val="24"/>
            <w:u w:val="single"/>
            <w:lang w:eastAsia="fr-CM"/>
          </w:rPr>
          <w:t xml:space="preserve"> Center – Religion &amp; Public Life</w:t>
        </w:r>
      </w:hyperlink>
    </w:p>
    <w:p w14:paraId="01B10838" w14:textId="77777777" w:rsidR="00CE3261" w:rsidRPr="00CE3261" w:rsidRDefault="00CE3261">
      <w:pPr>
        <w:numPr>
          <w:ilvl w:val="0"/>
          <w:numId w:val="120"/>
        </w:numPr>
        <w:spacing w:before="100" w:beforeAutospacing="1" w:after="100" w:afterAutospacing="1" w:line="240" w:lineRule="auto"/>
        <w:rPr>
          <w:rFonts w:ascii="Times New Roman" w:eastAsia="Times New Roman" w:hAnsi="Times New Roman" w:cs="Times New Roman"/>
          <w:sz w:val="24"/>
          <w:szCs w:val="24"/>
          <w:lang w:eastAsia="fr-CM"/>
        </w:rPr>
      </w:pPr>
      <w:hyperlink r:id="rId39" w:history="1">
        <w:r w:rsidRPr="00CE3261">
          <w:rPr>
            <w:rFonts w:ascii="Times New Roman" w:eastAsia="Times New Roman" w:hAnsi="Times New Roman" w:cs="Times New Roman"/>
            <w:color w:val="0000FF"/>
            <w:sz w:val="24"/>
            <w:szCs w:val="24"/>
            <w:u w:val="single"/>
            <w:lang w:eastAsia="fr-CM"/>
          </w:rPr>
          <w:t>The Gospel Coalition Français</w:t>
        </w:r>
      </w:hyperlink>
    </w:p>
    <w:p w14:paraId="7F94F9BF" w14:textId="77777777" w:rsidR="00CE3261" w:rsidRPr="00CE3261" w:rsidRDefault="00CE3261" w:rsidP="00CE3261">
      <w:p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sz w:val="24"/>
          <w:szCs w:val="24"/>
          <w:lang w:eastAsia="fr-CM"/>
        </w:rPr>
        <w:t>Si vous le souhaitez, je peux maintenant développer la suite de l’Unité 5 avec :</w:t>
      </w:r>
    </w:p>
    <w:p w14:paraId="113E1771" w14:textId="77777777" w:rsidR="00CE3261" w:rsidRPr="00CE3261" w:rsidRDefault="00CE3261">
      <w:pPr>
        <w:numPr>
          <w:ilvl w:val="0"/>
          <w:numId w:val="121"/>
        </w:num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b/>
          <w:bCs/>
          <w:sz w:val="24"/>
          <w:szCs w:val="24"/>
          <w:lang w:eastAsia="fr-CM"/>
        </w:rPr>
        <w:t>Théologie et philosophie</w:t>
      </w:r>
    </w:p>
    <w:p w14:paraId="1616089E" w14:textId="77777777" w:rsidR="00CE3261" w:rsidRPr="00CE3261" w:rsidRDefault="00CE3261">
      <w:pPr>
        <w:numPr>
          <w:ilvl w:val="0"/>
          <w:numId w:val="121"/>
        </w:num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b/>
          <w:bCs/>
          <w:sz w:val="24"/>
          <w:szCs w:val="24"/>
          <w:lang w:eastAsia="fr-CM"/>
        </w:rPr>
        <w:t>Limites de la raison humaine</w:t>
      </w:r>
    </w:p>
    <w:p w14:paraId="66556293" w14:textId="77777777" w:rsidR="00CE3261" w:rsidRPr="00CE3261" w:rsidRDefault="00CE3261">
      <w:pPr>
        <w:numPr>
          <w:ilvl w:val="0"/>
          <w:numId w:val="121"/>
        </w:num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b/>
          <w:bCs/>
          <w:sz w:val="24"/>
          <w:szCs w:val="24"/>
          <w:lang w:eastAsia="fr-CM"/>
        </w:rPr>
        <w:t>Études exégétiques détaillées</w:t>
      </w:r>
    </w:p>
    <w:p w14:paraId="74B37EAF" w14:textId="77777777" w:rsidR="00CE3261" w:rsidRPr="00CE3261" w:rsidRDefault="00CE3261">
      <w:pPr>
        <w:numPr>
          <w:ilvl w:val="0"/>
          <w:numId w:val="121"/>
        </w:num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b/>
          <w:bCs/>
          <w:sz w:val="24"/>
          <w:szCs w:val="24"/>
          <w:lang w:eastAsia="fr-CM"/>
        </w:rPr>
        <w:t>Tableaux comparatifs des écoles théologiques</w:t>
      </w:r>
    </w:p>
    <w:p w14:paraId="25100540" w14:textId="77777777" w:rsidR="00CE3261" w:rsidRPr="00CE3261" w:rsidRDefault="00CE3261">
      <w:pPr>
        <w:numPr>
          <w:ilvl w:val="0"/>
          <w:numId w:val="121"/>
        </w:num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b/>
          <w:bCs/>
          <w:sz w:val="24"/>
          <w:szCs w:val="24"/>
          <w:lang w:eastAsia="fr-CM"/>
        </w:rPr>
        <w:t>Études de cas pastorales</w:t>
      </w:r>
    </w:p>
    <w:p w14:paraId="72A61D85" w14:textId="77777777" w:rsidR="00CE3261" w:rsidRPr="00CE3261" w:rsidRDefault="00CE3261">
      <w:pPr>
        <w:numPr>
          <w:ilvl w:val="0"/>
          <w:numId w:val="121"/>
        </w:numPr>
        <w:spacing w:before="100" w:beforeAutospacing="1" w:after="100" w:afterAutospacing="1" w:line="240" w:lineRule="auto"/>
        <w:rPr>
          <w:rFonts w:ascii="Times New Roman" w:eastAsia="Times New Roman" w:hAnsi="Times New Roman" w:cs="Times New Roman"/>
          <w:sz w:val="24"/>
          <w:szCs w:val="24"/>
          <w:lang w:eastAsia="fr-CM"/>
        </w:rPr>
      </w:pPr>
      <w:r w:rsidRPr="00CE3261">
        <w:rPr>
          <w:rFonts w:ascii="Times New Roman" w:eastAsia="Times New Roman" w:hAnsi="Times New Roman" w:cs="Times New Roman"/>
          <w:b/>
          <w:bCs/>
          <w:sz w:val="24"/>
          <w:szCs w:val="24"/>
          <w:lang w:eastAsia="fr-CM"/>
        </w:rPr>
        <w:t>Version mise en page type polycopié universitaire complet</w:t>
      </w:r>
      <w:r w:rsidRPr="00CE3261">
        <w:rPr>
          <w:rFonts w:ascii="Times New Roman" w:eastAsia="Times New Roman" w:hAnsi="Times New Roman" w:cs="Times New Roman"/>
          <w:sz w:val="24"/>
          <w:szCs w:val="24"/>
          <w:lang w:eastAsia="fr-CM"/>
        </w:rPr>
        <w:t>.</w:t>
      </w:r>
    </w:p>
    <w:p w14:paraId="1B9ED419" w14:textId="404AAD11" w:rsidR="000C4E72" w:rsidRDefault="00CE3261" w:rsidP="000C4E72">
      <w:pPr>
        <w:spacing w:before="100" w:beforeAutospacing="1" w:after="100" w:afterAutospacing="1"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t>_____________________________</w:t>
      </w:r>
    </w:p>
    <w:p w14:paraId="68CB069F" w14:textId="77777777" w:rsidR="00CE3261" w:rsidRDefault="00CE3261" w:rsidP="000C4E72">
      <w:pPr>
        <w:spacing w:before="100" w:beforeAutospacing="1" w:after="100" w:afterAutospacing="1" w:line="240" w:lineRule="auto"/>
        <w:rPr>
          <w:rFonts w:ascii="Times New Roman" w:eastAsia="Times New Roman" w:hAnsi="Times New Roman" w:cs="Times New Roman"/>
          <w:sz w:val="24"/>
          <w:szCs w:val="24"/>
          <w:lang w:eastAsia="fr-CM"/>
        </w:rPr>
      </w:pPr>
    </w:p>
    <w:p w14:paraId="7FE9B5FD" w14:textId="77777777" w:rsidR="000C4E72" w:rsidRDefault="000C4E72" w:rsidP="000C4E72">
      <w:pPr>
        <w:spacing w:before="100" w:beforeAutospacing="1" w:after="100" w:afterAutospacing="1" w:line="240" w:lineRule="auto"/>
        <w:rPr>
          <w:rFonts w:ascii="Times New Roman" w:eastAsia="Times New Roman" w:hAnsi="Times New Roman" w:cs="Times New Roman"/>
          <w:sz w:val="24"/>
          <w:szCs w:val="24"/>
          <w:lang w:eastAsia="fr-CM"/>
        </w:rPr>
      </w:pPr>
    </w:p>
    <w:p w14:paraId="0D69C05C" w14:textId="77777777" w:rsidR="000C4E72" w:rsidRDefault="000C4E72" w:rsidP="000C4E72">
      <w:pPr>
        <w:spacing w:before="100" w:beforeAutospacing="1" w:after="100" w:afterAutospacing="1" w:line="240" w:lineRule="auto"/>
        <w:rPr>
          <w:rFonts w:ascii="Times New Roman" w:eastAsia="Times New Roman" w:hAnsi="Times New Roman" w:cs="Times New Roman"/>
          <w:sz w:val="24"/>
          <w:szCs w:val="24"/>
          <w:lang w:eastAsia="fr-CM"/>
        </w:rPr>
      </w:pPr>
    </w:p>
    <w:p w14:paraId="3E3D26DF" w14:textId="77777777" w:rsidR="000C4E72" w:rsidRDefault="000C4E72" w:rsidP="000C4E72">
      <w:pPr>
        <w:spacing w:before="100" w:beforeAutospacing="1" w:after="100" w:afterAutospacing="1" w:line="240" w:lineRule="auto"/>
        <w:rPr>
          <w:rFonts w:ascii="Times New Roman" w:eastAsia="Times New Roman" w:hAnsi="Times New Roman" w:cs="Times New Roman"/>
          <w:sz w:val="24"/>
          <w:szCs w:val="24"/>
          <w:lang w:eastAsia="fr-CM"/>
        </w:rPr>
      </w:pPr>
    </w:p>
    <w:p w14:paraId="3683E29A" w14:textId="77777777" w:rsidR="000C4E72" w:rsidRDefault="000C4E72" w:rsidP="000C4E72">
      <w:pPr>
        <w:spacing w:before="100" w:beforeAutospacing="1" w:after="100" w:afterAutospacing="1" w:line="240" w:lineRule="auto"/>
        <w:rPr>
          <w:rFonts w:ascii="Times New Roman" w:eastAsia="Times New Roman" w:hAnsi="Times New Roman" w:cs="Times New Roman"/>
          <w:sz w:val="24"/>
          <w:szCs w:val="24"/>
          <w:lang w:eastAsia="fr-CM"/>
        </w:rPr>
      </w:pPr>
    </w:p>
    <w:p w14:paraId="1299408D" w14:textId="77777777" w:rsidR="000C4E72" w:rsidRDefault="000C4E72" w:rsidP="000C4E72">
      <w:pPr>
        <w:spacing w:before="100" w:beforeAutospacing="1" w:after="100" w:afterAutospacing="1" w:line="240" w:lineRule="auto"/>
        <w:rPr>
          <w:rFonts w:ascii="Times New Roman" w:eastAsia="Times New Roman" w:hAnsi="Times New Roman" w:cs="Times New Roman"/>
          <w:sz w:val="24"/>
          <w:szCs w:val="24"/>
          <w:lang w:eastAsia="fr-CM"/>
        </w:rPr>
      </w:pPr>
    </w:p>
    <w:p w14:paraId="7DF8009B" w14:textId="77777777" w:rsidR="000C4E72" w:rsidRDefault="000C4E72" w:rsidP="000C4E72">
      <w:pPr>
        <w:spacing w:before="100" w:beforeAutospacing="1" w:after="100" w:afterAutospacing="1" w:line="240" w:lineRule="auto"/>
        <w:rPr>
          <w:rFonts w:ascii="Times New Roman" w:eastAsia="Times New Roman" w:hAnsi="Times New Roman" w:cs="Times New Roman"/>
          <w:sz w:val="24"/>
          <w:szCs w:val="24"/>
          <w:lang w:eastAsia="fr-CM"/>
        </w:rPr>
      </w:pPr>
    </w:p>
    <w:p w14:paraId="55D19A07" w14:textId="77777777" w:rsidR="000C4E72" w:rsidRDefault="000C4E72" w:rsidP="000C4E72">
      <w:pPr>
        <w:spacing w:before="100" w:beforeAutospacing="1" w:after="100" w:afterAutospacing="1" w:line="240" w:lineRule="auto"/>
        <w:rPr>
          <w:rFonts w:ascii="Times New Roman" w:eastAsia="Times New Roman" w:hAnsi="Times New Roman" w:cs="Times New Roman"/>
          <w:sz w:val="24"/>
          <w:szCs w:val="24"/>
          <w:lang w:eastAsia="fr-CM"/>
        </w:rPr>
      </w:pPr>
    </w:p>
    <w:p w14:paraId="079E019C" w14:textId="77777777" w:rsidR="000C4E72" w:rsidRDefault="000C4E72" w:rsidP="000C4E72">
      <w:pPr>
        <w:spacing w:before="100" w:beforeAutospacing="1" w:after="100" w:afterAutospacing="1" w:line="240" w:lineRule="auto"/>
        <w:rPr>
          <w:rFonts w:ascii="Times New Roman" w:eastAsia="Times New Roman" w:hAnsi="Times New Roman" w:cs="Times New Roman"/>
          <w:sz w:val="24"/>
          <w:szCs w:val="24"/>
          <w:lang w:eastAsia="fr-CM"/>
        </w:rPr>
      </w:pPr>
    </w:p>
    <w:p w14:paraId="34D75A9F" w14:textId="77777777" w:rsidR="000C4E72" w:rsidRDefault="000C4E72" w:rsidP="000C4E72">
      <w:pPr>
        <w:spacing w:before="100" w:beforeAutospacing="1" w:after="100" w:afterAutospacing="1" w:line="240" w:lineRule="auto"/>
        <w:rPr>
          <w:rFonts w:ascii="Times New Roman" w:eastAsia="Times New Roman" w:hAnsi="Times New Roman" w:cs="Times New Roman"/>
          <w:sz w:val="24"/>
          <w:szCs w:val="24"/>
          <w:lang w:eastAsia="fr-CM"/>
        </w:rPr>
      </w:pPr>
    </w:p>
    <w:p w14:paraId="08B8139D" w14:textId="77777777" w:rsidR="000C4E72" w:rsidRDefault="000C4E72" w:rsidP="000C4E72">
      <w:pPr>
        <w:spacing w:before="100" w:beforeAutospacing="1" w:after="100" w:afterAutospacing="1" w:line="240" w:lineRule="auto"/>
        <w:rPr>
          <w:rFonts w:ascii="Times New Roman" w:eastAsia="Times New Roman" w:hAnsi="Times New Roman" w:cs="Times New Roman"/>
          <w:sz w:val="24"/>
          <w:szCs w:val="24"/>
          <w:lang w:eastAsia="fr-CM"/>
        </w:rPr>
      </w:pPr>
    </w:p>
    <w:p w14:paraId="4422C85F" w14:textId="77777777" w:rsidR="000C4E72" w:rsidRDefault="000C4E72" w:rsidP="000C4E72">
      <w:pPr>
        <w:spacing w:before="100" w:beforeAutospacing="1" w:after="100" w:afterAutospacing="1" w:line="240" w:lineRule="auto"/>
        <w:rPr>
          <w:rFonts w:ascii="Times New Roman" w:eastAsia="Times New Roman" w:hAnsi="Times New Roman" w:cs="Times New Roman"/>
          <w:sz w:val="24"/>
          <w:szCs w:val="24"/>
          <w:lang w:eastAsia="fr-CM"/>
        </w:rPr>
      </w:pPr>
    </w:p>
    <w:p w14:paraId="60AD5787" w14:textId="77777777" w:rsidR="000C4E72" w:rsidRPr="0058140C" w:rsidRDefault="000C4E72" w:rsidP="000C4E72">
      <w:pPr>
        <w:spacing w:before="100" w:beforeAutospacing="1" w:after="100" w:afterAutospacing="1" w:line="240" w:lineRule="auto"/>
        <w:rPr>
          <w:rFonts w:ascii="Times New Roman" w:eastAsia="Times New Roman" w:hAnsi="Times New Roman" w:cs="Times New Roman"/>
          <w:sz w:val="24"/>
          <w:szCs w:val="24"/>
          <w:lang w:eastAsia="fr-CM"/>
        </w:rPr>
      </w:pPr>
    </w:p>
    <w:p w14:paraId="77705373" w14:textId="77777777" w:rsidR="007A7607" w:rsidRDefault="007A7607" w:rsidP="007A7607">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r w:rsidRPr="007A7607">
        <w:rPr>
          <w:rFonts w:ascii="Times New Roman" w:eastAsia="Times New Roman" w:hAnsi="Times New Roman" w:cs="Times New Roman"/>
          <w:b/>
          <w:bCs/>
          <w:kern w:val="36"/>
          <w:sz w:val="48"/>
          <w:szCs w:val="48"/>
          <w:lang w:eastAsia="fr-CM"/>
        </w:rPr>
        <w:lastRenderedPageBreak/>
        <w:t>UNITÉ 6</w:t>
      </w:r>
    </w:p>
    <w:p w14:paraId="0B207DB5" w14:textId="43594908" w:rsidR="007A7607" w:rsidRDefault="007A7607" w:rsidP="007A7607">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r>
        <w:rPr>
          <w:rFonts w:ascii="Times New Roman" w:eastAsia="Times New Roman" w:hAnsi="Times New Roman" w:cs="Times New Roman"/>
          <w:b/>
          <w:bCs/>
          <w:kern w:val="36"/>
          <w:sz w:val="48"/>
          <w:szCs w:val="48"/>
          <w:lang w:eastAsia="fr-CM"/>
        </w:rPr>
        <w:t>_______________</w:t>
      </w:r>
    </w:p>
    <w:p w14:paraId="60FEA673" w14:textId="6E6DF36D" w:rsidR="007A7607" w:rsidRDefault="007A7607" w:rsidP="007A7607">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r w:rsidRPr="007A7607">
        <w:rPr>
          <w:rFonts w:ascii="Times New Roman" w:eastAsia="Times New Roman" w:hAnsi="Times New Roman" w:cs="Times New Roman"/>
          <w:b/>
          <w:bCs/>
          <w:kern w:val="36"/>
          <w:sz w:val="48"/>
          <w:szCs w:val="48"/>
          <w:lang w:eastAsia="fr-CM"/>
        </w:rPr>
        <w:t>HISTOIRE GÉNÉRALE DE LA THÉOLOGIE</w:t>
      </w:r>
    </w:p>
    <w:p w14:paraId="79AB9DA7" w14:textId="77777777" w:rsidR="007A7607" w:rsidRPr="007A7607" w:rsidRDefault="007A7607" w:rsidP="007A7607">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p>
    <w:p w14:paraId="24446844"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Introduction générale</w:t>
      </w:r>
    </w:p>
    <w:p w14:paraId="6F60AE0D"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L’histoire de la théologie chrétienne retrace le développement progressif de la réflexion sur Dieu, la révélation, le salut et l’Église à travers les siècles. Elle montre comment les croyants ont interprété les Écritures dans des contextes culturels, philosophiques et politiques variés. Cette étude permet à l’étudiant en théologie de comprendre l’évolution doctrinale du christianisme et d’évaluer les continuités et les ruptures dans la pensée chrétienne.</w:t>
      </w:r>
    </w:p>
    <w:p w14:paraId="6B020F26"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L’histoire de la théologie ne consiste pas seulement à accumuler des connaissances historiques ; elle vise également à discerner comment Dieu a conduit son Église dans la compréhension progressive de la vérité biblique.</w:t>
      </w:r>
    </w:p>
    <w:p w14:paraId="490C0A55" w14:textId="77777777" w:rsidR="007A7607" w:rsidRPr="007A7607" w:rsidRDefault="00000000" w:rsidP="007A7607">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3F7BE8DB">
          <v:rect id="_x0000_i1088" style="width:0;height:1.5pt" o:hralign="center" o:hrstd="t" o:hr="t" fillcolor="#a0a0a0" stroked="f"/>
        </w:pict>
      </w:r>
    </w:p>
    <w:p w14:paraId="6DF53D83" w14:textId="77777777" w:rsidR="007A7607" w:rsidRPr="007A7607" w:rsidRDefault="007A7607" w:rsidP="007A7607">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7A7607">
        <w:rPr>
          <w:rFonts w:ascii="Times New Roman" w:eastAsia="Times New Roman" w:hAnsi="Times New Roman" w:cs="Times New Roman"/>
          <w:b/>
          <w:bCs/>
          <w:kern w:val="36"/>
          <w:sz w:val="48"/>
          <w:szCs w:val="48"/>
          <w:lang w:eastAsia="fr-CM"/>
        </w:rPr>
        <w:t>I. LA PÉRIODE BIBLIQUE</w:t>
      </w:r>
    </w:p>
    <w:p w14:paraId="7445B43C"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1. Définition et contexte</w:t>
      </w:r>
    </w:p>
    <w:p w14:paraId="3120667F"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La période biblique couvre l’histoire de la révélation divine contenue dans l’Ancien et le Nouveau Testament. Durant cette période, la théologie est directement liée à l’action de Dieu dans l’histoire du salut.</w:t>
      </w:r>
    </w:p>
    <w:p w14:paraId="4308E3FD"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Dans l’Ancien Testament, la théologie est centrée sur :</w:t>
      </w:r>
    </w:p>
    <w:p w14:paraId="471F302F" w14:textId="77777777" w:rsidR="007A7607" w:rsidRPr="007A7607" w:rsidRDefault="007A7607">
      <w:pPr>
        <w:numPr>
          <w:ilvl w:val="0"/>
          <w:numId w:val="12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l’alliance</w:t>
      </w:r>
      <w:proofErr w:type="gramEnd"/>
      <w:r w:rsidRPr="007A7607">
        <w:rPr>
          <w:rFonts w:ascii="Times New Roman" w:eastAsia="Times New Roman" w:hAnsi="Times New Roman" w:cs="Times New Roman"/>
          <w:sz w:val="24"/>
          <w:szCs w:val="24"/>
          <w:lang w:eastAsia="fr-CM"/>
        </w:rPr>
        <w:t xml:space="preserve"> ;</w:t>
      </w:r>
    </w:p>
    <w:p w14:paraId="12885BA9" w14:textId="77777777" w:rsidR="007A7607" w:rsidRPr="007A7607" w:rsidRDefault="007A7607">
      <w:pPr>
        <w:numPr>
          <w:ilvl w:val="0"/>
          <w:numId w:val="12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la</w:t>
      </w:r>
      <w:proofErr w:type="gramEnd"/>
      <w:r w:rsidRPr="007A7607">
        <w:rPr>
          <w:rFonts w:ascii="Times New Roman" w:eastAsia="Times New Roman" w:hAnsi="Times New Roman" w:cs="Times New Roman"/>
          <w:sz w:val="24"/>
          <w:szCs w:val="24"/>
          <w:lang w:eastAsia="fr-CM"/>
        </w:rPr>
        <w:t xml:space="preserve"> sainteté de Dieu ;</w:t>
      </w:r>
    </w:p>
    <w:p w14:paraId="14311B0B" w14:textId="77777777" w:rsidR="007A7607" w:rsidRPr="007A7607" w:rsidRDefault="007A7607">
      <w:pPr>
        <w:numPr>
          <w:ilvl w:val="0"/>
          <w:numId w:val="12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la</w:t>
      </w:r>
      <w:proofErr w:type="gramEnd"/>
      <w:r w:rsidRPr="007A7607">
        <w:rPr>
          <w:rFonts w:ascii="Times New Roman" w:eastAsia="Times New Roman" w:hAnsi="Times New Roman" w:cs="Times New Roman"/>
          <w:sz w:val="24"/>
          <w:szCs w:val="24"/>
          <w:lang w:eastAsia="fr-CM"/>
        </w:rPr>
        <w:t xml:space="preserve"> loi ;</w:t>
      </w:r>
    </w:p>
    <w:p w14:paraId="3AE734C3" w14:textId="77777777" w:rsidR="007A7607" w:rsidRPr="007A7607" w:rsidRDefault="007A7607">
      <w:pPr>
        <w:numPr>
          <w:ilvl w:val="0"/>
          <w:numId w:val="12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la</w:t>
      </w:r>
      <w:proofErr w:type="gramEnd"/>
      <w:r w:rsidRPr="007A7607">
        <w:rPr>
          <w:rFonts w:ascii="Times New Roman" w:eastAsia="Times New Roman" w:hAnsi="Times New Roman" w:cs="Times New Roman"/>
          <w:sz w:val="24"/>
          <w:szCs w:val="24"/>
          <w:lang w:eastAsia="fr-CM"/>
        </w:rPr>
        <w:t xml:space="preserve"> promesse messianique ;</w:t>
      </w:r>
    </w:p>
    <w:p w14:paraId="52DFE66B" w14:textId="77777777" w:rsidR="007A7607" w:rsidRPr="007A7607" w:rsidRDefault="007A7607">
      <w:pPr>
        <w:numPr>
          <w:ilvl w:val="0"/>
          <w:numId w:val="12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la</w:t>
      </w:r>
      <w:proofErr w:type="gramEnd"/>
      <w:r w:rsidRPr="007A7607">
        <w:rPr>
          <w:rFonts w:ascii="Times New Roman" w:eastAsia="Times New Roman" w:hAnsi="Times New Roman" w:cs="Times New Roman"/>
          <w:sz w:val="24"/>
          <w:szCs w:val="24"/>
          <w:lang w:eastAsia="fr-CM"/>
        </w:rPr>
        <w:t xml:space="preserve"> relation entre Dieu et Israël.</w:t>
      </w:r>
    </w:p>
    <w:p w14:paraId="72977EF2"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Le Nouveau Testament développe :</w:t>
      </w:r>
    </w:p>
    <w:p w14:paraId="38EDEF38" w14:textId="77777777" w:rsidR="007A7607" w:rsidRPr="007A7607" w:rsidRDefault="007A7607">
      <w:pPr>
        <w:numPr>
          <w:ilvl w:val="0"/>
          <w:numId w:val="12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la</w:t>
      </w:r>
      <w:proofErr w:type="gramEnd"/>
      <w:r w:rsidRPr="007A7607">
        <w:rPr>
          <w:rFonts w:ascii="Times New Roman" w:eastAsia="Times New Roman" w:hAnsi="Times New Roman" w:cs="Times New Roman"/>
          <w:sz w:val="24"/>
          <w:szCs w:val="24"/>
          <w:lang w:eastAsia="fr-CM"/>
        </w:rPr>
        <w:t xml:space="preserve"> personne de Jésus-Christ ;</w:t>
      </w:r>
    </w:p>
    <w:p w14:paraId="1AFF0100" w14:textId="77777777" w:rsidR="007A7607" w:rsidRPr="007A7607" w:rsidRDefault="007A7607">
      <w:pPr>
        <w:numPr>
          <w:ilvl w:val="0"/>
          <w:numId w:val="12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le</w:t>
      </w:r>
      <w:proofErr w:type="gramEnd"/>
      <w:r w:rsidRPr="007A7607">
        <w:rPr>
          <w:rFonts w:ascii="Times New Roman" w:eastAsia="Times New Roman" w:hAnsi="Times New Roman" w:cs="Times New Roman"/>
          <w:sz w:val="24"/>
          <w:szCs w:val="24"/>
          <w:lang w:eastAsia="fr-CM"/>
        </w:rPr>
        <w:t xml:space="preserve"> salut par grâce ;</w:t>
      </w:r>
    </w:p>
    <w:p w14:paraId="43D625AE" w14:textId="77777777" w:rsidR="007A7607" w:rsidRPr="007A7607" w:rsidRDefault="007A7607">
      <w:pPr>
        <w:numPr>
          <w:ilvl w:val="0"/>
          <w:numId w:val="12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lastRenderedPageBreak/>
        <w:t>l’Église</w:t>
      </w:r>
      <w:proofErr w:type="gramEnd"/>
      <w:r w:rsidRPr="007A7607">
        <w:rPr>
          <w:rFonts w:ascii="Times New Roman" w:eastAsia="Times New Roman" w:hAnsi="Times New Roman" w:cs="Times New Roman"/>
          <w:sz w:val="24"/>
          <w:szCs w:val="24"/>
          <w:lang w:eastAsia="fr-CM"/>
        </w:rPr>
        <w:t xml:space="preserve"> ;</w:t>
      </w:r>
    </w:p>
    <w:p w14:paraId="09706566" w14:textId="77777777" w:rsidR="007A7607" w:rsidRPr="007A7607" w:rsidRDefault="007A7607">
      <w:pPr>
        <w:numPr>
          <w:ilvl w:val="0"/>
          <w:numId w:val="12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l’œuvre</w:t>
      </w:r>
      <w:proofErr w:type="gramEnd"/>
      <w:r w:rsidRPr="007A7607">
        <w:rPr>
          <w:rFonts w:ascii="Times New Roman" w:eastAsia="Times New Roman" w:hAnsi="Times New Roman" w:cs="Times New Roman"/>
          <w:sz w:val="24"/>
          <w:szCs w:val="24"/>
          <w:lang w:eastAsia="fr-CM"/>
        </w:rPr>
        <w:t xml:space="preserve"> du Saint-Esprit ;</w:t>
      </w:r>
    </w:p>
    <w:p w14:paraId="37EE9DB9" w14:textId="77777777" w:rsidR="007A7607" w:rsidRPr="007A7607" w:rsidRDefault="007A7607">
      <w:pPr>
        <w:numPr>
          <w:ilvl w:val="0"/>
          <w:numId w:val="12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l’espérance</w:t>
      </w:r>
      <w:proofErr w:type="gramEnd"/>
      <w:r w:rsidRPr="007A7607">
        <w:rPr>
          <w:rFonts w:ascii="Times New Roman" w:eastAsia="Times New Roman" w:hAnsi="Times New Roman" w:cs="Times New Roman"/>
          <w:sz w:val="24"/>
          <w:szCs w:val="24"/>
          <w:lang w:eastAsia="fr-CM"/>
        </w:rPr>
        <w:t xml:space="preserve"> eschatologique.</w:t>
      </w:r>
    </w:p>
    <w:p w14:paraId="5825875D"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2. Étude biblique approfondie</w:t>
      </w:r>
    </w:p>
    <w:p w14:paraId="32C6EDBA"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a) La révélation progressive</w:t>
      </w:r>
    </w:p>
    <w:p w14:paraId="149AC47A"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i/>
          <w:iCs/>
          <w:sz w:val="24"/>
          <w:szCs w:val="24"/>
          <w:lang w:eastAsia="fr-CM"/>
        </w:rPr>
        <w:t>“Après avoir autrefois, à plusieurs reprises et de plusieurs manières, parlé à nos pères par les prophètes, Dieu, dans ces derniers temps, nous a parlé par le Fils.”</w:t>
      </w:r>
      <w:r w:rsidRPr="007A7607">
        <w:rPr>
          <w:rFonts w:ascii="Times New Roman" w:eastAsia="Times New Roman" w:hAnsi="Times New Roman" w:cs="Times New Roman"/>
          <w:sz w:val="24"/>
          <w:szCs w:val="24"/>
          <w:lang w:eastAsia="fr-CM"/>
        </w:rPr>
        <w:t xml:space="preserve"> (</w:t>
      </w:r>
      <w:r w:rsidRPr="007A7607">
        <w:rPr>
          <w:rFonts w:ascii="Times New Roman" w:eastAsia="Times New Roman" w:hAnsi="Times New Roman" w:cs="Times New Roman"/>
          <w:i/>
          <w:iCs/>
          <w:sz w:val="24"/>
          <w:szCs w:val="24"/>
          <w:lang w:eastAsia="fr-CM"/>
        </w:rPr>
        <w:t xml:space="preserve">Hébreux </w:t>
      </w:r>
      <w:proofErr w:type="gramStart"/>
      <w:r w:rsidRPr="007A7607">
        <w:rPr>
          <w:rFonts w:ascii="Times New Roman" w:eastAsia="Times New Roman" w:hAnsi="Times New Roman" w:cs="Times New Roman"/>
          <w:i/>
          <w:iCs/>
          <w:sz w:val="24"/>
          <w:szCs w:val="24"/>
          <w:lang w:eastAsia="fr-CM"/>
        </w:rPr>
        <w:t>1:</w:t>
      </w:r>
      <w:proofErr w:type="gramEnd"/>
      <w:r w:rsidRPr="007A7607">
        <w:rPr>
          <w:rFonts w:ascii="Times New Roman" w:eastAsia="Times New Roman" w:hAnsi="Times New Roman" w:cs="Times New Roman"/>
          <w:i/>
          <w:iCs/>
          <w:sz w:val="24"/>
          <w:szCs w:val="24"/>
          <w:lang w:eastAsia="fr-CM"/>
        </w:rPr>
        <w:t>1-2</w:t>
      </w:r>
      <w:r w:rsidRPr="007A7607">
        <w:rPr>
          <w:rFonts w:ascii="Times New Roman" w:eastAsia="Times New Roman" w:hAnsi="Times New Roman" w:cs="Times New Roman"/>
          <w:sz w:val="24"/>
          <w:szCs w:val="24"/>
          <w:lang w:eastAsia="fr-CM"/>
        </w:rPr>
        <w:t>)</w:t>
      </w:r>
    </w:p>
    <w:p w14:paraId="10702FE0"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Ce texte montre que la révélation divine est progressive et atteint son accomplissement en Jésus-Christ.</w:t>
      </w:r>
    </w:p>
    <w:p w14:paraId="3AE956A7"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b) La centralité des Écritures</w:t>
      </w:r>
    </w:p>
    <w:p w14:paraId="24AE19F0"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i/>
          <w:iCs/>
          <w:sz w:val="24"/>
          <w:szCs w:val="24"/>
          <w:lang w:eastAsia="fr-CM"/>
        </w:rPr>
        <w:t>“Toute Écriture est inspirée de Dieu et utile pour enseigner, pour convaincre, pour corriger, pour instruire dans la justice.”</w:t>
      </w:r>
      <w:r w:rsidRPr="007A7607">
        <w:rPr>
          <w:rFonts w:ascii="Times New Roman" w:eastAsia="Times New Roman" w:hAnsi="Times New Roman" w:cs="Times New Roman"/>
          <w:sz w:val="24"/>
          <w:szCs w:val="24"/>
          <w:lang w:eastAsia="fr-CM"/>
        </w:rPr>
        <w:t xml:space="preserve"> (</w:t>
      </w:r>
      <w:r w:rsidRPr="007A7607">
        <w:rPr>
          <w:rFonts w:ascii="Times New Roman" w:eastAsia="Times New Roman" w:hAnsi="Times New Roman" w:cs="Times New Roman"/>
          <w:i/>
          <w:iCs/>
          <w:sz w:val="24"/>
          <w:szCs w:val="24"/>
          <w:lang w:eastAsia="fr-CM"/>
        </w:rPr>
        <w:t xml:space="preserve">2 Timothée </w:t>
      </w:r>
      <w:proofErr w:type="gramStart"/>
      <w:r w:rsidRPr="007A7607">
        <w:rPr>
          <w:rFonts w:ascii="Times New Roman" w:eastAsia="Times New Roman" w:hAnsi="Times New Roman" w:cs="Times New Roman"/>
          <w:i/>
          <w:iCs/>
          <w:sz w:val="24"/>
          <w:szCs w:val="24"/>
          <w:lang w:eastAsia="fr-CM"/>
        </w:rPr>
        <w:t>3:</w:t>
      </w:r>
      <w:proofErr w:type="gramEnd"/>
      <w:r w:rsidRPr="007A7607">
        <w:rPr>
          <w:rFonts w:ascii="Times New Roman" w:eastAsia="Times New Roman" w:hAnsi="Times New Roman" w:cs="Times New Roman"/>
          <w:i/>
          <w:iCs/>
          <w:sz w:val="24"/>
          <w:szCs w:val="24"/>
          <w:lang w:eastAsia="fr-CM"/>
        </w:rPr>
        <w:t>16</w:t>
      </w:r>
      <w:r w:rsidRPr="007A7607">
        <w:rPr>
          <w:rFonts w:ascii="Times New Roman" w:eastAsia="Times New Roman" w:hAnsi="Times New Roman" w:cs="Times New Roman"/>
          <w:sz w:val="24"/>
          <w:szCs w:val="24"/>
          <w:lang w:eastAsia="fr-CM"/>
        </w:rPr>
        <w:t>)</w:t>
      </w:r>
    </w:p>
    <w:p w14:paraId="4625DACA"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Paul affirme ici l’autorité normative des Écritures dans la formation doctrinale.</w:t>
      </w:r>
    </w:p>
    <w:p w14:paraId="35473F9D"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c) L’enseignement apostolique</w:t>
      </w:r>
    </w:p>
    <w:p w14:paraId="096047C6"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i/>
          <w:iCs/>
          <w:sz w:val="24"/>
          <w:szCs w:val="24"/>
          <w:lang w:eastAsia="fr-CM"/>
        </w:rPr>
        <w:t>“Ils persévéraient dans l’enseignement des apôtres.”</w:t>
      </w:r>
      <w:r w:rsidRPr="007A7607">
        <w:rPr>
          <w:rFonts w:ascii="Times New Roman" w:eastAsia="Times New Roman" w:hAnsi="Times New Roman" w:cs="Times New Roman"/>
          <w:sz w:val="24"/>
          <w:szCs w:val="24"/>
          <w:lang w:eastAsia="fr-CM"/>
        </w:rPr>
        <w:t xml:space="preserve"> (</w:t>
      </w:r>
      <w:r w:rsidRPr="007A7607">
        <w:rPr>
          <w:rFonts w:ascii="Times New Roman" w:eastAsia="Times New Roman" w:hAnsi="Times New Roman" w:cs="Times New Roman"/>
          <w:i/>
          <w:iCs/>
          <w:sz w:val="24"/>
          <w:szCs w:val="24"/>
          <w:lang w:eastAsia="fr-CM"/>
        </w:rPr>
        <w:t xml:space="preserve">Actes </w:t>
      </w:r>
      <w:proofErr w:type="gramStart"/>
      <w:r w:rsidRPr="007A7607">
        <w:rPr>
          <w:rFonts w:ascii="Times New Roman" w:eastAsia="Times New Roman" w:hAnsi="Times New Roman" w:cs="Times New Roman"/>
          <w:i/>
          <w:iCs/>
          <w:sz w:val="24"/>
          <w:szCs w:val="24"/>
          <w:lang w:eastAsia="fr-CM"/>
        </w:rPr>
        <w:t>2:</w:t>
      </w:r>
      <w:proofErr w:type="gramEnd"/>
      <w:r w:rsidRPr="007A7607">
        <w:rPr>
          <w:rFonts w:ascii="Times New Roman" w:eastAsia="Times New Roman" w:hAnsi="Times New Roman" w:cs="Times New Roman"/>
          <w:i/>
          <w:iCs/>
          <w:sz w:val="24"/>
          <w:szCs w:val="24"/>
          <w:lang w:eastAsia="fr-CM"/>
        </w:rPr>
        <w:t>42</w:t>
      </w:r>
      <w:r w:rsidRPr="007A7607">
        <w:rPr>
          <w:rFonts w:ascii="Times New Roman" w:eastAsia="Times New Roman" w:hAnsi="Times New Roman" w:cs="Times New Roman"/>
          <w:sz w:val="24"/>
          <w:szCs w:val="24"/>
          <w:lang w:eastAsia="fr-CM"/>
        </w:rPr>
        <w:t>)</w:t>
      </w:r>
    </w:p>
    <w:p w14:paraId="4DAE3352"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L’Église primitive fonde sa théologie sur l’enseignement apostolique transmis oralement puis par écrit.</w:t>
      </w:r>
    </w:p>
    <w:p w14:paraId="2EF3BA11"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3. Approches théologiques</w:t>
      </w:r>
    </w:p>
    <w:p w14:paraId="5735D985"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Approche évangélique</w:t>
      </w:r>
    </w:p>
    <w:p w14:paraId="47E697C3"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Les évangéliques considèrent la Bible comme l’autorité suprême en matière de foi et de pratique.</w:t>
      </w:r>
    </w:p>
    <w:p w14:paraId="7458E283"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Approche catholique</w:t>
      </w:r>
    </w:p>
    <w:p w14:paraId="10F6B128"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L’Église catholique reconnaît à la fois l’Écriture et la Tradition comme sources de la révélation.</w:t>
      </w:r>
    </w:p>
    <w:p w14:paraId="62F6FEDB"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Approche libérale</w:t>
      </w:r>
    </w:p>
    <w:p w14:paraId="389C01A8"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La théologie libérale interprète souvent les textes bibliques à travers une analyse historique et critique.</w:t>
      </w:r>
    </w:p>
    <w:p w14:paraId="53F86BA9"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4. Exemple pratique</w:t>
      </w:r>
    </w:p>
    <w:p w14:paraId="7C47263B"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lastRenderedPageBreak/>
        <w:t xml:space="preserve">La doctrine de la justification par la foi trouve son origine dans les écrits de Paul, notamment dans </w:t>
      </w:r>
      <w:r w:rsidRPr="007A7607">
        <w:rPr>
          <w:rFonts w:ascii="Times New Roman" w:eastAsia="Times New Roman" w:hAnsi="Times New Roman" w:cs="Times New Roman"/>
          <w:i/>
          <w:iCs/>
          <w:sz w:val="24"/>
          <w:szCs w:val="24"/>
          <w:lang w:eastAsia="fr-CM"/>
        </w:rPr>
        <w:t>Romains 3–5</w:t>
      </w:r>
      <w:r w:rsidRPr="007A7607">
        <w:rPr>
          <w:rFonts w:ascii="Times New Roman" w:eastAsia="Times New Roman" w:hAnsi="Times New Roman" w:cs="Times New Roman"/>
          <w:sz w:val="24"/>
          <w:szCs w:val="24"/>
          <w:lang w:eastAsia="fr-CM"/>
        </w:rPr>
        <w:t>. Cette doctrine deviendra centrale durant la Réforme protestante.</w:t>
      </w:r>
    </w:p>
    <w:p w14:paraId="50929E98" w14:textId="77777777" w:rsidR="007A7607" w:rsidRPr="007A7607" w:rsidRDefault="00000000" w:rsidP="007A7607">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0FA0EA56">
          <v:rect id="_x0000_i1089" style="width:0;height:1.5pt" o:hralign="center" o:hrstd="t" o:hr="t" fillcolor="#a0a0a0" stroked="f"/>
        </w:pict>
      </w:r>
    </w:p>
    <w:p w14:paraId="23DAFC1F" w14:textId="77777777" w:rsidR="007A7607" w:rsidRPr="007A7607" w:rsidRDefault="007A7607" w:rsidP="007A7607">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7A7607">
        <w:rPr>
          <w:rFonts w:ascii="Times New Roman" w:eastAsia="Times New Roman" w:hAnsi="Times New Roman" w:cs="Times New Roman"/>
          <w:b/>
          <w:bCs/>
          <w:kern w:val="36"/>
          <w:sz w:val="48"/>
          <w:szCs w:val="48"/>
          <w:lang w:eastAsia="fr-CM"/>
        </w:rPr>
        <w:t>II. LES PÈRES DE L’ÉGLISE</w:t>
      </w:r>
    </w:p>
    <w:p w14:paraId="2306EF01"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1. Définition</w:t>
      </w:r>
    </w:p>
    <w:p w14:paraId="5C0BC69D"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Les Pères de l’Église sont les théologiens et écrivains chrétiens des premiers siècles ayant contribué à la formulation de la doctrine chrétienne.</w:t>
      </w:r>
    </w:p>
    <w:p w14:paraId="4ACF594A"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On distingue :</w:t>
      </w:r>
    </w:p>
    <w:p w14:paraId="0FA14713" w14:textId="77777777" w:rsidR="007A7607" w:rsidRPr="007A7607" w:rsidRDefault="007A7607">
      <w:pPr>
        <w:numPr>
          <w:ilvl w:val="0"/>
          <w:numId w:val="12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les</w:t>
      </w:r>
      <w:proofErr w:type="gramEnd"/>
      <w:r w:rsidRPr="007A7607">
        <w:rPr>
          <w:rFonts w:ascii="Times New Roman" w:eastAsia="Times New Roman" w:hAnsi="Times New Roman" w:cs="Times New Roman"/>
          <w:sz w:val="24"/>
          <w:szCs w:val="24"/>
          <w:lang w:eastAsia="fr-CM"/>
        </w:rPr>
        <w:t xml:space="preserve"> Pères apostoliques ;</w:t>
      </w:r>
    </w:p>
    <w:p w14:paraId="3930598D" w14:textId="77777777" w:rsidR="007A7607" w:rsidRPr="007A7607" w:rsidRDefault="007A7607">
      <w:pPr>
        <w:numPr>
          <w:ilvl w:val="0"/>
          <w:numId w:val="12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les</w:t>
      </w:r>
      <w:proofErr w:type="gramEnd"/>
      <w:r w:rsidRPr="007A7607">
        <w:rPr>
          <w:rFonts w:ascii="Times New Roman" w:eastAsia="Times New Roman" w:hAnsi="Times New Roman" w:cs="Times New Roman"/>
          <w:sz w:val="24"/>
          <w:szCs w:val="24"/>
          <w:lang w:eastAsia="fr-CM"/>
        </w:rPr>
        <w:t xml:space="preserve"> apologistes ;</w:t>
      </w:r>
    </w:p>
    <w:p w14:paraId="0EE8522A" w14:textId="77777777" w:rsidR="007A7607" w:rsidRPr="007A7607" w:rsidRDefault="007A7607">
      <w:pPr>
        <w:numPr>
          <w:ilvl w:val="0"/>
          <w:numId w:val="12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les</w:t>
      </w:r>
      <w:proofErr w:type="gramEnd"/>
      <w:r w:rsidRPr="007A7607">
        <w:rPr>
          <w:rFonts w:ascii="Times New Roman" w:eastAsia="Times New Roman" w:hAnsi="Times New Roman" w:cs="Times New Roman"/>
          <w:sz w:val="24"/>
          <w:szCs w:val="24"/>
          <w:lang w:eastAsia="fr-CM"/>
        </w:rPr>
        <w:t xml:space="preserve"> Pères grecs ;</w:t>
      </w:r>
    </w:p>
    <w:p w14:paraId="01A4C3DE" w14:textId="77777777" w:rsidR="007A7607" w:rsidRPr="007A7607" w:rsidRDefault="007A7607">
      <w:pPr>
        <w:numPr>
          <w:ilvl w:val="0"/>
          <w:numId w:val="12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les</w:t>
      </w:r>
      <w:proofErr w:type="gramEnd"/>
      <w:r w:rsidRPr="007A7607">
        <w:rPr>
          <w:rFonts w:ascii="Times New Roman" w:eastAsia="Times New Roman" w:hAnsi="Times New Roman" w:cs="Times New Roman"/>
          <w:sz w:val="24"/>
          <w:szCs w:val="24"/>
          <w:lang w:eastAsia="fr-CM"/>
        </w:rPr>
        <w:t xml:space="preserve"> Pères latins.</w:t>
      </w:r>
    </w:p>
    <w:p w14:paraId="28FACE60"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2. Contexte historique</w:t>
      </w:r>
    </w:p>
    <w:p w14:paraId="38CC1198"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L’Église faisait face :</w:t>
      </w:r>
    </w:p>
    <w:p w14:paraId="07CBB599" w14:textId="77777777" w:rsidR="007A7607" w:rsidRPr="007A7607" w:rsidRDefault="007A7607">
      <w:pPr>
        <w:numPr>
          <w:ilvl w:val="0"/>
          <w:numId w:val="12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aux</w:t>
      </w:r>
      <w:proofErr w:type="gramEnd"/>
      <w:r w:rsidRPr="007A7607">
        <w:rPr>
          <w:rFonts w:ascii="Times New Roman" w:eastAsia="Times New Roman" w:hAnsi="Times New Roman" w:cs="Times New Roman"/>
          <w:sz w:val="24"/>
          <w:szCs w:val="24"/>
          <w:lang w:eastAsia="fr-CM"/>
        </w:rPr>
        <w:t xml:space="preserve"> persécutions romaines ;</w:t>
      </w:r>
    </w:p>
    <w:p w14:paraId="2D026163" w14:textId="77777777" w:rsidR="007A7607" w:rsidRPr="007A7607" w:rsidRDefault="007A7607">
      <w:pPr>
        <w:numPr>
          <w:ilvl w:val="0"/>
          <w:numId w:val="12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aux</w:t>
      </w:r>
      <w:proofErr w:type="gramEnd"/>
      <w:r w:rsidRPr="007A7607">
        <w:rPr>
          <w:rFonts w:ascii="Times New Roman" w:eastAsia="Times New Roman" w:hAnsi="Times New Roman" w:cs="Times New Roman"/>
          <w:sz w:val="24"/>
          <w:szCs w:val="24"/>
          <w:lang w:eastAsia="fr-CM"/>
        </w:rPr>
        <w:t xml:space="preserve"> hérésies ;</w:t>
      </w:r>
    </w:p>
    <w:p w14:paraId="4F5ECC49" w14:textId="77777777" w:rsidR="007A7607" w:rsidRPr="007A7607" w:rsidRDefault="007A7607">
      <w:pPr>
        <w:numPr>
          <w:ilvl w:val="0"/>
          <w:numId w:val="12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aux</w:t>
      </w:r>
      <w:proofErr w:type="gramEnd"/>
      <w:r w:rsidRPr="007A7607">
        <w:rPr>
          <w:rFonts w:ascii="Times New Roman" w:eastAsia="Times New Roman" w:hAnsi="Times New Roman" w:cs="Times New Roman"/>
          <w:sz w:val="24"/>
          <w:szCs w:val="24"/>
          <w:lang w:eastAsia="fr-CM"/>
        </w:rPr>
        <w:t xml:space="preserve"> débats christologiques ;</w:t>
      </w:r>
    </w:p>
    <w:p w14:paraId="02CFE4A4" w14:textId="77777777" w:rsidR="007A7607" w:rsidRPr="007A7607" w:rsidRDefault="007A7607">
      <w:pPr>
        <w:numPr>
          <w:ilvl w:val="0"/>
          <w:numId w:val="12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à</w:t>
      </w:r>
      <w:proofErr w:type="gramEnd"/>
      <w:r w:rsidRPr="007A7607">
        <w:rPr>
          <w:rFonts w:ascii="Times New Roman" w:eastAsia="Times New Roman" w:hAnsi="Times New Roman" w:cs="Times New Roman"/>
          <w:sz w:val="24"/>
          <w:szCs w:val="24"/>
          <w:lang w:eastAsia="fr-CM"/>
        </w:rPr>
        <w:t xml:space="preserve"> la nécessité de définir la doctrine orthodoxe.</w:t>
      </w:r>
    </w:p>
    <w:p w14:paraId="7C830C11"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3. Principaux théologiens</w:t>
      </w:r>
    </w:p>
    <w:p w14:paraId="4A72D3A0"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Ignace d’Antioche (35–107)</w:t>
      </w:r>
    </w:p>
    <w:p w14:paraId="322D7DD0"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Insiste sur l’unité de l’Église et l’autorité épiscopale.</w:t>
      </w:r>
    </w:p>
    <w:p w14:paraId="1640627E"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Irénée de Lyon (130–202)</w:t>
      </w:r>
    </w:p>
    <w:p w14:paraId="3F0F2BA7"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Combat le gnosticisme.</w:t>
      </w:r>
    </w:p>
    <w:p w14:paraId="440A8221"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Athanase d’Alexandrie (296–373)</w:t>
      </w:r>
    </w:p>
    <w:p w14:paraId="622F0B5F"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Défenseur de la divinité du Christ contre l’arianisme.</w:t>
      </w:r>
    </w:p>
    <w:p w14:paraId="41D41E1E"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Augustin d’Hippone (354–430)</w:t>
      </w:r>
    </w:p>
    <w:p w14:paraId="0194403D"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Développe la doctrine du péché originel et de la grâce.</w:t>
      </w:r>
    </w:p>
    <w:p w14:paraId="2F7127BF"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lastRenderedPageBreak/>
        <w:t>4. Étude biblique : la divinité du Christ</w:t>
      </w:r>
    </w:p>
    <w:p w14:paraId="230E9E16"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i/>
          <w:iCs/>
          <w:sz w:val="24"/>
          <w:szCs w:val="24"/>
          <w:lang w:eastAsia="fr-CM"/>
        </w:rPr>
        <w:t>“Au commencement était la Parole, et la Parole était avec Dieu, et la Parole était Dieu.”</w:t>
      </w:r>
      <w:r w:rsidRPr="007A7607">
        <w:rPr>
          <w:rFonts w:ascii="Times New Roman" w:eastAsia="Times New Roman" w:hAnsi="Times New Roman" w:cs="Times New Roman"/>
          <w:sz w:val="24"/>
          <w:szCs w:val="24"/>
          <w:lang w:eastAsia="fr-CM"/>
        </w:rPr>
        <w:t xml:space="preserve"> (</w:t>
      </w:r>
      <w:r w:rsidRPr="007A7607">
        <w:rPr>
          <w:rFonts w:ascii="Times New Roman" w:eastAsia="Times New Roman" w:hAnsi="Times New Roman" w:cs="Times New Roman"/>
          <w:i/>
          <w:iCs/>
          <w:sz w:val="24"/>
          <w:szCs w:val="24"/>
          <w:lang w:eastAsia="fr-CM"/>
        </w:rPr>
        <w:t xml:space="preserve">Jean </w:t>
      </w:r>
      <w:proofErr w:type="gramStart"/>
      <w:r w:rsidRPr="007A7607">
        <w:rPr>
          <w:rFonts w:ascii="Times New Roman" w:eastAsia="Times New Roman" w:hAnsi="Times New Roman" w:cs="Times New Roman"/>
          <w:i/>
          <w:iCs/>
          <w:sz w:val="24"/>
          <w:szCs w:val="24"/>
          <w:lang w:eastAsia="fr-CM"/>
        </w:rPr>
        <w:t>1:</w:t>
      </w:r>
      <w:proofErr w:type="gramEnd"/>
      <w:r w:rsidRPr="007A7607">
        <w:rPr>
          <w:rFonts w:ascii="Times New Roman" w:eastAsia="Times New Roman" w:hAnsi="Times New Roman" w:cs="Times New Roman"/>
          <w:i/>
          <w:iCs/>
          <w:sz w:val="24"/>
          <w:szCs w:val="24"/>
          <w:lang w:eastAsia="fr-CM"/>
        </w:rPr>
        <w:t>1</w:t>
      </w:r>
      <w:r w:rsidRPr="007A7607">
        <w:rPr>
          <w:rFonts w:ascii="Times New Roman" w:eastAsia="Times New Roman" w:hAnsi="Times New Roman" w:cs="Times New Roman"/>
          <w:sz w:val="24"/>
          <w:szCs w:val="24"/>
          <w:lang w:eastAsia="fr-CM"/>
        </w:rPr>
        <w:t>)</w:t>
      </w:r>
    </w:p>
    <w:p w14:paraId="02D36CDA"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Les Pères de l’Église utilisent ce texte pour défendre la pleine divinité du Christ.</w:t>
      </w:r>
    </w:p>
    <w:p w14:paraId="0403A188"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5. Le Concile de Nicée (325)</w:t>
      </w:r>
    </w:p>
    <w:p w14:paraId="1A588E54"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Le Concile condamne l’arianisme et affirme que le Fils est “de même substance” (</w:t>
      </w:r>
      <w:proofErr w:type="spellStart"/>
      <w:r w:rsidRPr="007A7607">
        <w:rPr>
          <w:rFonts w:ascii="Times New Roman" w:eastAsia="Times New Roman" w:hAnsi="Times New Roman" w:cs="Times New Roman"/>
          <w:i/>
          <w:iCs/>
          <w:sz w:val="24"/>
          <w:szCs w:val="24"/>
          <w:lang w:eastAsia="fr-CM"/>
        </w:rPr>
        <w:t>homoousios</w:t>
      </w:r>
      <w:proofErr w:type="spellEnd"/>
      <w:r w:rsidRPr="007A7607">
        <w:rPr>
          <w:rFonts w:ascii="Times New Roman" w:eastAsia="Times New Roman" w:hAnsi="Times New Roman" w:cs="Times New Roman"/>
          <w:sz w:val="24"/>
          <w:szCs w:val="24"/>
          <w:lang w:eastAsia="fr-CM"/>
        </w:rPr>
        <w:t>) que le Père.</w:t>
      </w:r>
    </w:p>
    <w:p w14:paraId="5258E9E9"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6. Perspective théologique</w:t>
      </w:r>
    </w:p>
    <w:p w14:paraId="381267D6"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Athanase</w:t>
      </w:r>
    </w:p>
    <w:p w14:paraId="35264E91"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Affirme que seul un Christ pleinement divin peut sauver l’humanité.</w:t>
      </w:r>
    </w:p>
    <w:p w14:paraId="19A0D1A4"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Arius</w:t>
      </w:r>
    </w:p>
    <w:p w14:paraId="49974690"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Soutenait que le Fils avait été créé par le Père.</w:t>
      </w:r>
    </w:p>
    <w:p w14:paraId="4B7ACED0"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7. Exemple pratique</w:t>
      </w:r>
    </w:p>
    <w:p w14:paraId="415CECDC"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Les formulations doctrinales du Credo de Nicée sont encore utilisées dans plusieurs Églises aujourd’hui.</w:t>
      </w:r>
    </w:p>
    <w:p w14:paraId="24F791F5" w14:textId="77777777" w:rsidR="007A7607" w:rsidRPr="007A7607" w:rsidRDefault="00000000" w:rsidP="007A7607">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2B4A9160">
          <v:rect id="_x0000_i1090" style="width:0;height:1.5pt" o:hralign="center" o:hrstd="t" o:hr="t" fillcolor="#a0a0a0" stroked="f"/>
        </w:pict>
      </w:r>
    </w:p>
    <w:p w14:paraId="48A73C45" w14:textId="77777777" w:rsidR="007A7607" w:rsidRPr="007A7607" w:rsidRDefault="007A7607" w:rsidP="007A7607">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7A7607">
        <w:rPr>
          <w:rFonts w:ascii="Times New Roman" w:eastAsia="Times New Roman" w:hAnsi="Times New Roman" w:cs="Times New Roman"/>
          <w:b/>
          <w:bCs/>
          <w:kern w:val="36"/>
          <w:sz w:val="48"/>
          <w:szCs w:val="48"/>
          <w:lang w:eastAsia="fr-CM"/>
        </w:rPr>
        <w:t>III. LE MOYEN ÂGE</w:t>
      </w:r>
    </w:p>
    <w:p w14:paraId="52BFFBDB"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1. Contexte général</w:t>
      </w:r>
    </w:p>
    <w:p w14:paraId="2A2DE3C4"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Le Moyen Âge (Ve–XVe siècle) est marqué par :</w:t>
      </w:r>
    </w:p>
    <w:p w14:paraId="3D879C90" w14:textId="77777777" w:rsidR="007A7607" w:rsidRPr="007A7607" w:rsidRDefault="007A7607">
      <w:pPr>
        <w:numPr>
          <w:ilvl w:val="0"/>
          <w:numId w:val="12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la</w:t>
      </w:r>
      <w:proofErr w:type="gramEnd"/>
      <w:r w:rsidRPr="007A7607">
        <w:rPr>
          <w:rFonts w:ascii="Times New Roman" w:eastAsia="Times New Roman" w:hAnsi="Times New Roman" w:cs="Times New Roman"/>
          <w:sz w:val="24"/>
          <w:szCs w:val="24"/>
          <w:lang w:eastAsia="fr-CM"/>
        </w:rPr>
        <w:t xml:space="preserve"> domination intellectuelle de l’Église ;</w:t>
      </w:r>
    </w:p>
    <w:p w14:paraId="168E094C" w14:textId="77777777" w:rsidR="007A7607" w:rsidRPr="007A7607" w:rsidRDefault="007A7607">
      <w:pPr>
        <w:numPr>
          <w:ilvl w:val="0"/>
          <w:numId w:val="12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le</w:t>
      </w:r>
      <w:proofErr w:type="gramEnd"/>
      <w:r w:rsidRPr="007A7607">
        <w:rPr>
          <w:rFonts w:ascii="Times New Roman" w:eastAsia="Times New Roman" w:hAnsi="Times New Roman" w:cs="Times New Roman"/>
          <w:sz w:val="24"/>
          <w:szCs w:val="24"/>
          <w:lang w:eastAsia="fr-CM"/>
        </w:rPr>
        <w:t xml:space="preserve"> développement des universités ;</w:t>
      </w:r>
    </w:p>
    <w:p w14:paraId="620758F0" w14:textId="77777777" w:rsidR="007A7607" w:rsidRPr="007A7607" w:rsidRDefault="007A7607">
      <w:pPr>
        <w:numPr>
          <w:ilvl w:val="0"/>
          <w:numId w:val="12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l’influence</w:t>
      </w:r>
      <w:proofErr w:type="gramEnd"/>
      <w:r w:rsidRPr="007A7607">
        <w:rPr>
          <w:rFonts w:ascii="Times New Roman" w:eastAsia="Times New Roman" w:hAnsi="Times New Roman" w:cs="Times New Roman"/>
          <w:sz w:val="24"/>
          <w:szCs w:val="24"/>
          <w:lang w:eastAsia="fr-CM"/>
        </w:rPr>
        <w:t xml:space="preserve"> de la philosophie grecque.</w:t>
      </w:r>
    </w:p>
    <w:p w14:paraId="4EEBCF18"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2. La scolastique</w:t>
      </w:r>
    </w:p>
    <w:p w14:paraId="4774B8BD"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La scolastique cherche à harmoniser foi et raison.</w:t>
      </w:r>
    </w:p>
    <w:p w14:paraId="63E00F83"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Thomas d’Aquin (1225–1274)</w:t>
      </w:r>
    </w:p>
    <w:p w14:paraId="25C0012A"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lastRenderedPageBreak/>
        <w:t xml:space="preserve">Dans la </w:t>
      </w:r>
      <w:r w:rsidRPr="007A7607">
        <w:rPr>
          <w:rFonts w:ascii="Times New Roman" w:eastAsia="Times New Roman" w:hAnsi="Times New Roman" w:cs="Times New Roman"/>
          <w:i/>
          <w:iCs/>
          <w:sz w:val="24"/>
          <w:szCs w:val="24"/>
          <w:lang w:eastAsia="fr-CM"/>
        </w:rPr>
        <w:t>Somme théologique</w:t>
      </w:r>
      <w:r w:rsidRPr="007A7607">
        <w:rPr>
          <w:rFonts w:ascii="Times New Roman" w:eastAsia="Times New Roman" w:hAnsi="Times New Roman" w:cs="Times New Roman"/>
          <w:sz w:val="24"/>
          <w:szCs w:val="24"/>
          <w:lang w:eastAsia="fr-CM"/>
        </w:rPr>
        <w:t>, Thomas développe une synthèse entre Aristote et la doctrine chrétienne.</w:t>
      </w:r>
    </w:p>
    <w:p w14:paraId="51F9634D"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3. Étude biblique : foi et raison</w:t>
      </w:r>
    </w:p>
    <w:p w14:paraId="67635FE8"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i/>
          <w:iCs/>
          <w:sz w:val="24"/>
          <w:szCs w:val="24"/>
          <w:lang w:eastAsia="fr-CM"/>
        </w:rPr>
        <w:t>“Tu aimeras le Seigneur, ton Dieu, de tout ton cœur, de toute ton âme et de toute ta pensée.”</w:t>
      </w:r>
      <w:r w:rsidRPr="007A7607">
        <w:rPr>
          <w:rFonts w:ascii="Times New Roman" w:eastAsia="Times New Roman" w:hAnsi="Times New Roman" w:cs="Times New Roman"/>
          <w:sz w:val="24"/>
          <w:szCs w:val="24"/>
          <w:lang w:eastAsia="fr-CM"/>
        </w:rPr>
        <w:t xml:space="preserve"> (</w:t>
      </w:r>
      <w:r w:rsidRPr="007A7607">
        <w:rPr>
          <w:rFonts w:ascii="Times New Roman" w:eastAsia="Times New Roman" w:hAnsi="Times New Roman" w:cs="Times New Roman"/>
          <w:i/>
          <w:iCs/>
          <w:sz w:val="24"/>
          <w:szCs w:val="24"/>
          <w:lang w:eastAsia="fr-CM"/>
        </w:rPr>
        <w:t xml:space="preserve">Matthieu </w:t>
      </w:r>
      <w:proofErr w:type="gramStart"/>
      <w:r w:rsidRPr="007A7607">
        <w:rPr>
          <w:rFonts w:ascii="Times New Roman" w:eastAsia="Times New Roman" w:hAnsi="Times New Roman" w:cs="Times New Roman"/>
          <w:i/>
          <w:iCs/>
          <w:sz w:val="24"/>
          <w:szCs w:val="24"/>
          <w:lang w:eastAsia="fr-CM"/>
        </w:rPr>
        <w:t>22:</w:t>
      </w:r>
      <w:proofErr w:type="gramEnd"/>
      <w:r w:rsidRPr="007A7607">
        <w:rPr>
          <w:rFonts w:ascii="Times New Roman" w:eastAsia="Times New Roman" w:hAnsi="Times New Roman" w:cs="Times New Roman"/>
          <w:i/>
          <w:iCs/>
          <w:sz w:val="24"/>
          <w:szCs w:val="24"/>
          <w:lang w:eastAsia="fr-CM"/>
        </w:rPr>
        <w:t>37</w:t>
      </w:r>
      <w:r w:rsidRPr="007A7607">
        <w:rPr>
          <w:rFonts w:ascii="Times New Roman" w:eastAsia="Times New Roman" w:hAnsi="Times New Roman" w:cs="Times New Roman"/>
          <w:sz w:val="24"/>
          <w:szCs w:val="24"/>
          <w:lang w:eastAsia="fr-CM"/>
        </w:rPr>
        <w:t>)</w:t>
      </w:r>
    </w:p>
    <w:p w14:paraId="6A632670"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Ce texte justifie l’usage de l’intelligence dans la réflexion théologique.</w:t>
      </w:r>
    </w:p>
    <w:p w14:paraId="78C68AC0"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4. Perspectives théologiques</w:t>
      </w:r>
    </w:p>
    <w:p w14:paraId="73C5CF73"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Vision catholique médiévale</w:t>
      </w:r>
    </w:p>
    <w:p w14:paraId="06B4579B"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La raison peut conduire partiellement à la connaissance de Dieu.</w:t>
      </w:r>
    </w:p>
    <w:p w14:paraId="4F918D48"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Vision réformée</w:t>
      </w:r>
    </w:p>
    <w:p w14:paraId="1DE5D0EF"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La raison humaine est affectée par le péché et doit être soumise aux Écritures.</w:t>
      </w:r>
    </w:p>
    <w:p w14:paraId="148D2922"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5. Les dérives médiévales</w:t>
      </w:r>
    </w:p>
    <w:p w14:paraId="066FBBB2"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Certaines pratiques ont provoqué des critiques :</w:t>
      </w:r>
    </w:p>
    <w:p w14:paraId="078053F0" w14:textId="77777777" w:rsidR="007A7607" w:rsidRPr="007A7607" w:rsidRDefault="007A7607">
      <w:pPr>
        <w:numPr>
          <w:ilvl w:val="0"/>
          <w:numId w:val="12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vente</w:t>
      </w:r>
      <w:proofErr w:type="gramEnd"/>
      <w:r w:rsidRPr="007A7607">
        <w:rPr>
          <w:rFonts w:ascii="Times New Roman" w:eastAsia="Times New Roman" w:hAnsi="Times New Roman" w:cs="Times New Roman"/>
          <w:sz w:val="24"/>
          <w:szCs w:val="24"/>
          <w:lang w:eastAsia="fr-CM"/>
        </w:rPr>
        <w:t xml:space="preserve"> des indulgences ;</w:t>
      </w:r>
    </w:p>
    <w:p w14:paraId="6120E179" w14:textId="77777777" w:rsidR="007A7607" w:rsidRPr="007A7607" w:rsidRDefault="007A7607">
      <w:pPr>
        <w:numPr>
          <w:ilvl w:val="0"/>
          <w:numId w:val="12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abus</w:t>
      </w:r>
      <w:proofErr w:type="gramEnd"/>
      <w:r w:rsidRPr="007A7607">
        <w:rPr>
          <w:rFonts w:ascii="Times New Roman" w:eastAsia="Times New Roman" w:hAnsi="Times New Roman" w:cs="Times New Roman"/>
          <w:sz w:val="24"/>
          <w:szCs w:val="24"/>
          <w:lang w:eastAsia="fr-CM"/>
        </w:rPr>
        <w:t xml:space="preserve"> ecclésiastiques ;</w:t>
      </w:r>
    </w:p>
    <w:p w14:paraId="4576BD24" w14:textId="77777777" w:rsidR="007A7607" w:rsidRPr="007A7607" w:rsidRDefault="007A7607">
      <w:pPr>
        <w:numPr>
          <w:ilvl w:val="0"/>
          <w:numId w:val="12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éloignement</w:t>
      </w:r>
      <w:proofErr w:type="gramEnd"/>
      <w:r w:rsidRPr="007A7607">
        <w:rPr>
          <w:rFonts w:ascii="Times New Roman" w:eastAsia="Times New Roman" w:hAnsi="Times New Roman" w:cs="Times New Roman"/>
          <w:sz w:val="24"/>
          <w:szCs w:val="24"/>
          <w:lang w:eastAsia="fr-CM"/>
        </w:rPr>
        <w:t xml:space="preserve"> des Écritures.</w:t>
      </w:r>
    </w:p>
    <w:p w14:paraId="7742F447"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6. Exemple pratique</w:t>
      </w:r>
    </w:p>
    <w:p w14:paraId="5EA23EB4"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Les universités modernes trouvent leurs origines dans les écoles théologiques médiévales.</w:t>
      </w:r>
    </w:p>
    <w:p w14:paraId="114C636C" w14:textId="77777777" w:rsidR="007A7607" w:rsidRPr="007A7607" w:rsidRDefault="00000000" w:rsidP="007A7607">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66B7E930">
          <v:rect id="_x0000_i1091" style="width:0;height:1.5pt" o:hralign="center" o:hrstd="t" o:hr="t" fillcolor="#a0a0a0" stroked="f"/>
        </w:pict>
      </w:r>
    </w:p>
    <w:p w14:paraId="3A8EEC85" w14:textId="77777777" w:rsidR="007A7607" w:rsidRPr="007A7607" w:rsidRDefault="007A7607" w:rsidP="007A7607">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7A7607">
        <w:rPr>
          <w:rFonts w:ascii="Times New Roman" w:eastAsia="Times New Roman" w:hAnsi="Times New Roman" w:cs="Times New Roman"/>
          <w:b/>
          <w:bCs/>
          <w:kern w:val="36"/>
          <w:sz w:val="48"/>
          <w:szCs w:val="48"/>
          <w:lang w:eastAsia="fr-CM"/>
        </w:rPr>
        <w:t>IV. LA RÉFORME PROTESTANTE</w:t>
      </w:r>
    </w:p>
    <w:p w14:paraId="18146C55"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1. Contexte historique</w:t>
      </w:r>
    </w:p>
    <w:p w14:paraId="628CAD54"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Au XVIe siècle, plusieurs réformateurs dénoncent les abus doctrinaux et moraux de l’Église médiévale.</w:t>
      </w:r>
    </w:p>
    <w:p w14:paraId="49E24F0D"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2. Martin Luther (1483–1546)</w:t>
      </w:r>
    </w:p>
    <w:p w14:paraId="09FF6FE8"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Luther affirme :</w:t>
      </w:r>
    </w:p>
    <w:p w14:paraId="2774C404" w14:textId="77777777" w:rsidR="007A7607" w:rsidRPr="007A7607" w:rsidRDefault="007A7607">
      <w:pPr>
        <w:numPr>
          <w:ilvl w:val="0"/>
          <w:numId w:val="128"/>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i/>
          <w:iCs/>
          <w:sz w:val="24"/>
          <w:szCs w:val="24"/>
          <w:lang w:eastAsia="fr-CM"/>
        </w:rPr>
        <w:t xml:space="preserve">Sola </w:t>
      </w:r>
      <w:proofErr w:type="spellStart"/>
      <w:r w:rsidRPr="007A7607">
        <w:rPr>
          <w:rFonts w:ascii="Times New Roman" w:eastAsia="Times New Roman" w:hAnsi="Times New Roman" w:cs="Times New Roman"/>
          <w:i/>
          <w:iCs/>
          <w:sz w:val="24"/>
          <w:szCs w:val="24"/>
          <w:lang w:eastAsia="fr-CM"/>
        </w:rPr>
        <w:t>Scriptura</w:t>
      </w:r>
      <w:proofErr w:type="spellEnd"/>
      <w:r w:rsidRPr="007A7607">
        <w:rPr>
          <w:rFonts w:ascii="Times New Roman" w:eastAsia="Times New Roman" w:hAnsi="Times New Roman" w:cs="Times New Roman"/>
          <w:sz w:val="24"/>
          <w:szCs w:val="24"/>
          <w:lang w:eastAsia="fr-CM"/>
        </w:rPr>
        <w:t xml:space="preserve"> ;</w:t>
      </w:r>
    </w:p>
    <w:p w14:paraId="459091CA" w14:textId="77777777" w:rsidR="007A7607" w:rsidRPr="007A7607" w:rsidRDefault="007A7607">
      <w:pPr>
        <w:numPr>
          <w:ilvl w:val="0"/>
          <w:numId w:val="128"/>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i/>
          <w:iCs/>
          <w:sz w:val="24"/>
          <w:szCs w:val="24"/>
          <w:lang w:eastAsia="fr-CM"/>
        </w:rPr>
        <w:lastRenderedPageBreak/>
        <w:t>Sola Fide</w:t>
      </w:r>
      <w:r w:rsidRPr="007A7607">
        <w:rPr>
          <w:rFonts w:ascii="Times New Roman" w:eastAsia="Times New Roman" w:hAnsi="Times New Roman" w:cs="Times New Roman"/>
          <w:sz w:val="24"/>
          <w:szCs w:val="24"/>
          <w:lang w:eastAsia="fr-CM"/>
        </w:rPr>
        <w:t xml:space="preserve"> ;</w:t>
      </w:r>
    </w:p>
    <w:p w14:paraId="5635BF09" w14:textId="77777777" w:rsidR="007A7607" w:rsidRPr="007A7607" w:rsidRDefault="007A7607">
      <w:pPr>
        <w:numPr>
          <w:ilvl w:val="0"/>
          <w:numId w:val="128"/>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i/>
          <w:iCs/>
          <w:sz w:val="24"/>
          <w:szCs w:val="24"/>
          <w:lang w:eastAsia="fr-CM"/>
        </w:rPr>
        <w:t>Sola Gratia</w:t>
      </w:r>
      <w:r w:rsidRPr="007A7607">
        <w:rPr>
          <w:rFonts w:ascii="Times New Roman" w:eastAsia="Times New Roman" w:hAnsi="Times New Roman" w:cs="Times New Roman"/>
          <w:sz w:val="24"/>
          <w:szCs w:val="24"/>
          <w:lang w:eastAsia="fr-CM"/>
        </w:rPr>
        <w:t>.</w:t>
      </w:r>
    </w:p>
    <w:p w14:paraId="66EE8F23"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3. Étude biblique : justification par la foi</w:t>
      </w:r>
    </w:p>
    <w:p w14:paraId="68F62DDE"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i/>
          <w:iCs/>
          <w:sz w:val="24"/>
          <w:szCs w:val="24"/>
          <w:lang w:eastAsia="fr-CM"/>
        </w:rPr>
        <w:t>“Le juste vivra par la foi.”</w:t>
      </w:r>
      <w:r w:rsidRPr="007A7607">
        <w:rPr>
          <w:rFonts w:ascii="Times New Roman" w:eastAsia="Times New Roman" w:hAnsi="Times New Roman" w:cs="Times New Roman"/>
          <w:sz w:val="24"/>
          <w:szCs w:val="24"/>
          <w:lang w:eastAsia="fr-CM"/>
        </w:rPr>
        <w:t xml:space="preserve"> (</w:t>
      </w:r>
      <w:r w:rsidRPr="007A7607">
        <w:rPr>
          <w:rFonts w:ascii="Times New Roman" w:eastAsia="Times New Roman" w:hAnsi="Times New Roman" w:cs="Times New Roman"/>
          <w:i/>
          <w:iCs/>
          <w:sz w:val="24"/>
          <w:szCs w:val="24"/>
          <w:lang w:eastAsia="fr-CM"/>
        </w:rPr>
        <w:t xml:space="preserve">Romains </w:t>
      </w:r>
      <w:proofErr w:type="gramStart"/>
      <w:r w:rsidRPr="007A7607">
        <w:rPr>
          <w:rFonts w:ascii="Times New Roman" w:eastAsia="Times New Roman" w:hAnsi="Times New Roman" w:cs="Times New Roman"/>
          <w:i/>
          <w:iCs/>
          <w:sz w:val="24"/>
          <w:szCs w:val="24"/>
          <w:lang w:eastAsia="fr-CM"/>
        </w:rPr>
        <w:t>1:</w:t>
      </w:r>
      <w:proofErr w:type="gramEnd"/>
      <w:r w:rsidRPr="007A7607">
        <w:rPr>
          <w:rFonts w:ascii="Times New Roman" w:eastAsia="Times New Roman" w:hAnsi="Times New Roman" w:cs="Times New Roman"/>
          <w:i/>
          <w:iCs/>
          <w:sz w:val="24"/>
          <w:szCs w:val="24"/>
          <w:lang w:eastAsia="fr-CM"/>
        </w:rPr>
        <w:t>17</w:t>
      </w:r>
      <w:r w:rsidRPr="007A7607">
        <w:rPr>
          <w:rFonts w:ascii="Times New Roman" w:eastAsia="Times New Roman" w:hAnsi="Times New Roman" w:cs="Times New Roman"/>
          <w:sz w:val="24"/>
          <w:szCs w:val="24"/>
          <w:lang w:eastAsia="fr-CM"/>
        </w:rPr>
        <w:t>)</w:t>
      </w:r>
    </w:p>
    <w:p w14:paraId="474A9D07"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Ce verset devient central dans la pensée de Luther.</w:t>
      </w:r>
    </w:p>
    <w:p w14:paraId="1476E74B"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4. Jean Calvin (1509–1564)</w:t>
      </w:r>
    </w:p>
    <w:p w14:paraId="3093E23E"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Calvin insiste sur :</w:t>
      </w:r>
    </w:p>
    <w:p w14:paraId="345B2EA1" w14:textId="77777777" w:rsidR="007A7607" w:rsidRPr="007A7607" w:rsidRDefault="007A7607">
      <w:pPr>
        <w:numPr>
          <w:ilvl w:val="0"/>
          <w:numId w:val="12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la</w:t>
      </w:r>
      <w:proofErr w:type="gramEnd"/>
      <w:r w:rsidRPr="007A7607">
        <w:rPr>
          <w:rFonts w:ascii="Times New Roman" w:eastAsia="Times New Roman" w:hAnsi="Times New Roman" w:cs="Times New Roman"/>
          <w:sz w:val="24"/>
          <w:szCs w:val="24"/>
          <w:lang w:eastAsia="fr-CM"/>
        </w:rPr>
        <w:t xml:space="preserve"> souveraineté de Dieu ;</w:t>
      </w:r>
    </w:p>
    <w:p w14:paraId="2918A29E" w14:textId="77777777" w:rsidR="007A7607" w:rsidRPr="007A7607" w:rsidRDefault="007A7607">
      <w:pPr>
        <w:numPr>
          <w:ilvl w:val="0"/>
          <w:numId w:val="12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l’autorité</w:t>
      </w:r>
      <w:proofErr w:type="gramEnd"/>
      <w:r w:rsidRPr="007A7607">
        <w:rPr>
          <w:rFonts w:ascii="Times New Roman" w:eastAsia="Times New Roman" w:hAnsi="Times New Roman" w:cs="Times New Roman"/>
          <w:sz w:val="24"/>
          <w:szCs w:val="24"/>
          <w:lang w:eastAsia="fr-CM"/>
        </w:rPr>
        <w:t xml:space="preserve"> biblique ;</w:t>
      </w:r>
    </w:p>
    <w:p w14:paraId="31234FDB" w14:textId="77777777" w:rsidR="007A7607" w:rsidRPr="007A7607" w:rsidRDefault="007A7607">
      <w:pPr>
        <w:numPr>
          <w:ilvl w:val="0"/>
          <w:numId w:val="12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la</w:t>
      </w:r>
      <w:proofErr w:type="gramEnd"/>
      <w:r w:rsidRPr="007A7607">
        <w:rPr>
          <w:rFonts w:ascii="Times New Roman" w:eastAsia="Times New Roman" w:hAnsi="Times New Roman" w:cs="Times New Roman"/>
          <w:sz w:val="24"/>
          <w:szCs w:val="24"/>
          <w:lang w:eastAsia="fr-CM"/>
        </w:rPr>
        <w:t xml:space="preserve"> prédestination.</w:t>
      </w:r>
    </w:p>
    <w:p w14:paraId="32BB50D6"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5. Les conséquences de la Réforme</w:t>
      </w:r>
    </w:p>
    <w:p w14:paraId="5718F822" w14:textId="77777777" w:rsidR="007A7607" w:rsidRPr="007A7607" w:rsidRDefault="007A7607">
      <w:pPr>
        <w:numPr>
          <w:ilvl w:val="0"/>
          <w:numId w:val="130"/>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Traduction de la Bible en langues vernaculaires ;</w:t>
      </w:r>
    </w:p>
    <w:p w14:paraId="73F41ABF" w14:textId="77777777" w:rsidR="007A7607" w:rsidRPr="007A7607" w:rsidRDefault="007A7607">
      <w:pPr>
        <w:numPr>
          <w:ilvl w:val="0"/>
          <w:numId w:val="130"/>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Développement de l’éducation ;</w:t>
      </w:r>
    </w:p>
    <w:p w14:paraId="76B30EE3" w14:textId="77777777" w:rsidR="007A7607" w:rsidRPr="007A7607" w:rsidRDefault="007A7607">
      <w:pPr>
        <w:numPr>
          <w:ilvl w:val="0"/>
          <w:numId w:val="130"/>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Multiplication des confessions chrétiennes.</w:t>
      </w:r>
    </w:p>
    <w:p w14:paraId="4E4F2442"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6. Perspectives théologiques</w:t>
      </w:r>
    </w:p>
    <w:p w14:paraId="4D2ED350"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Perspective protestante</w:t>
      </w:r>
    </w:p>
    <w:p w14:paraId="186D8E04"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Retour à l’autorité des Écritures.</w:t>
      </w:r>
    </w:p>
    <w:p w14:paraId="3DEDDCC9"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Perspective catholique</w:t>
      </w:r>
    </w:p>
    <w:p w14:paraId="693BE0BC"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Le Concile de Trente répond aux réformateurs et réaffirme la tradition catholique.</w:t>
      </w:r>
    </w:p>
    <w:p w14:paraId="392984B5"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7. Exemple pratique</w:t>
      </w:r>
    </w:p>
    <w:p w14:paraId="08D4E9A0"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Aujourd’hui encore, les débats sur la grâce, les œuvres et les sacrements trouvent leurs racines dans la Réforme.</w:t>
      </w:r>
    </w:p>
    <w:p w14:paraId="6B1358BE" w14:textId="77777777" w:rsidR="007A7607" w:rsidRPr="007A7607" w:rsidRDefault="00000000" w:rsidP="007A7607">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3879C40F">
          <v:rect id="_x0000_i1092" style="width:0;height:1.5pt" o:hralign="center" o:hrstd="t" o:hr="t" fillcolor="#a0a0a0" stroked="f"/>
        </w:pict>
      </w:r>
    </w:p>
    <w:p w14:paraId="60406503" w14:textId="77777777" w:rsidR="007A7607" w:rsidRPr="007A7607" w:rsidRDefault="007A7607" w:rsidP="007A7607">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7A7607">
        <w:rPr>
          <w:rFonts w:ascii="Times New Roman" w:eastAsia="Times New Roman" w:hAnsi="Times New Roman" w:cs="Times New Roman"/>
          <w:b/>
          <w:bCs/>
          <w:kern w:val="36"/>
          <w:sz w:val="48"/>
          <w:szCs w:val="48"/>
          <w:lang w:eastAsia="fr-CM"/>
        </w:rPr>
        <w:t>V. L’ÉPOQUE MODERNE ET CONTEMPORAINE</w:t>
      </w:r>
    </w:p>
    <w:p w14:paraId="217004D3"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1. Les Lumières et le rationalisme</w:t>
      </w:r>
    </w:p>
    <w:p w14:paraId="6175D93C"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lastRenderedPageBreak/>
        <w:t>Le XVIIIe siècle valorise la raison humaine et remet en question l’autorité religieuse.</w:t>
      </w:r>
    </w:p>
    <w:p w14:paraId="011BB0B0"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2. La théologie libérale</w:t>
      </w:r>
    </w:p>
    <w:p w14:paraId="1E55F3E8"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Friedrich Schleiermacher met l’accent sur l’expérience religieuse personnelle.</w:t>
      </w:r>
    </w:p>
    <w:p w14:paraId="627AC5F3"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3. Karl Barth et la néo-orthodoxie</w:t>
      </w:r>
    </w:p>
    <w:p w14:paraId="1B08E93D"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Barth réagit contre le libéralisme théologique en revenant à la centralité de la révélation biblique.</w:t>
      </w:r>
    </w:p>
    <w:p w14:paraId="3FE87ECF"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4. La théologie contemporaine</w:t>
      </w:r>
    </w:p>
    <w:p w14:paraId="5555A723"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Théologie de la libération</w:t>
      </w:r>
    </w:p>
    <w:p w14:paraId="51F9BEAF"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Développée en Amérique latine, elle insiste sur la justice sociale.</w:t>
      </w:r>
    </w:p>
    <w:p w14:paraId="751518A9"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Théologie africaine</w:t>
      </w:r>
    </w:p>
    <w:p w14:paraId="45600A79"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Cherche à contextualiser l’Évangile dans les cultures africaines.</w:t>
      </w:r>
    </w:p>
    <w:p w14:paraId="107EA032"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Théologie évangélique contemporaine</w:t>
      </w:r>
    </w:p>
    <w:p w14:paraId="64D468A4"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Met l’accent sur l’autorité biblique et l’évangélisation.</w:t>
      </w:r>
    </w:p>
    <w:p w14:paraId="43BF4A8C"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5. Étude biblique : contextualisation</w:t>
      </w:r>
    </w:p>
    <w:p w14:paraId="1C9BB713"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i/>
          <w:iCs/>
          <w:sz w:val="24"/>
          <w:szCs w:val="24"/>
          <w:lang w:eastAsia="fr-CM"/>
        </w:rPr>
        <w:t>“Je me suis fait tout à tous, afin d’en sauver de toute manière quelques-uns.”</w:t>
      </w:r>
      <w:r w:rsidRPr="007A7607">
        <w:rPr>
          <w:rFonts w:ascii="Times New Roman" w:eastAsia="Times New Roman" w:hAnsi="Times New Roman" w:cs="Times New Roman"/>
          <w:sz w:val="24"/>
          <w:szCs w:val="24"/>
          <w:lang w:eastAsia="fr-CM"/>
        </w:rPr>
        <w:t xml:space="preserve"> (</w:t>
      </w:r>
      <w:r w:rsidRPr="007A7607">
        <w:rPr>
          <w:rFonts w:ascii="Times New Roman" w:eastAsia="Times New Roman" w:hAnsi="Times New Roman" w:cs="Times New Roman"/>
          <w:i/>
          <w:iCs/>
          <w:sz w:val="24"/>
          <w:szCs w:val="24"/>
          <w:lang w:eastAsia="fr-CM"/>
        </w:rPr>
        <w:t xml:space="preserve">1 Corinthiens </w:t>
      </w:r>
      <w:proofErr w:type="gramStart"/>
      <w:r w:rsidRPr="007A7607">
        <w:rPr>
          <w:rFonts w:ascii="Times New Roman" w:eastAsia="Times New Roman" w:hAnsi="Times New Roman" w:cs="Times New Roman"/>
          <w:i/>
          <w:iCs/>
          <w:sz w:val="24"/>
          <w:szCs w:val="24"/>
          <w:lang w:eastAsia="fr-CM"/>
        </w:rPr>
        <w:t>9:</w:t>
      </w:r>
      <w:proofErr w:type="gramEnd"/>
      <w:r w:rsidRPr="007A7607">
        <w:rPr>
          <w:rFonts w:ascii="Times New Roman" w:eastAsia="Times New Roman" w:hAnsi="Times New Roman" w:cs="Times New Roman"/>
          <w:i/>
          <w:iCs/>
          <w:sz w:val="24"/>
          <w:szCs w:val="24"/>
          <w:lang w:eastAsia="fr-CM"/>
        </w:rPr>
        <w:t>22</w:t>
      </w:r>
      <w:r w:rsidRPr="007A7607">
        <w:rPr>
          <w:rFonts w:ascii="Times New Roman" w:eastAsia="Times New Roman" w:hAnsi="Times New Roman" w:cs="Times New Roman"/>
          <w:sz w:val="24"/>
          <w:szCs w:val="24"/>
          <w:lang w:eastAsia="fr-CM"/>
        </w:rPr>
        <w:t>)</w:t>
      </w:r>
    </w:p>
    <w:p w14:paraId="1CCB220E"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Paul adapte sa méthode sans modifier le contenu de l’Évangile.</w:t>
      </w:r>
    </w:p>
    <w:p w14:paraId="37E637DF"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6. Statistiques mondiales</w:t>
      </w:r>
    </w:p>
    <w:p w14:paraId="15FA361D"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 xml:space="preserve">Selon le Pew </w:t>
      </w:r>
      <w:proofErr w:type="spellStart"/>
      <w:r w:rsidRPr="007A7607">
        <w:rPr>
          <w:rFonts w:ascii="Times New Roman" w:eastAsia="Times New Roman" w:hAnsi="Times New Roman" w:cs="Times New Roman"/>
          <w:sz w:val="24"/>
          <w:szCs w:val="24"/>
          <w:lang w:eastAsia="fr-CM"/>
        </w:rPr>
        <w:t>Research</w:t>
      </w:r>
      <w:proofErr w:type="spellEnd"/>
      <w:r w:rsidRPr="007A7607">
        <w:rPr>
          <w:rFonts w:ascii="Times New Roman" w:eastAsia="Times New Roman" w:hAnsi="Times New Roman" w:cs="Times New Roman"/>
          <w:sz w:val="24"/>
          <w:szCs w:val="24"/>
          <w:lang w:eastAsia="fr-CM"/>
        </w:rPr>
        <w:t xml:space="preserve"> Center :</w:t>
      </w:r>
    </w:p>
    <w:p w14:paraId="3AFAB0AE" w14:textId="77777777" w:rsidR="007A7607" w:rsidRPr="007A7607" w:rsidRDefault="007A7607">
      <w:pPr>
        <w:numPr>
          <w:ilvl w:val="0"/>
          <w:numId w:val="13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le</w:t>
      </w:r>
      <w:proofErr w:type="gramEnd"/>
      <w:r w:rsidRPr="007A7607">
        <w:rPr>
          <w:rFonts w:ascii="Times New Roman" w:eastAsia="Times New Roman" w:hAnsi="Times New Roman" w:cs="Times New Roman"/>
          <w:sz w:val="24"/>
          <w:szCs w:val="24"/>
          <w:lang w:eastAsia="fr-CM"/>
        </w:rPr>
        <w:t xml:space="preserve"> christianisme demeure la plus grande religion mondiale ;</w:t>
      </w:r>
    </w:p>
    <w:p w14:paraId="3E58DB41" w14:textId="77777777" w:rsidR="007A7607" w:rsidRPr="007A7607" w:rsidRDefault="007A7607">
      <w:pPr>
        <w:numPr>
          <w:ilvl w:val="0"/>
          <w:numId w:val="13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la</w:t>
      </w:r>
      <w:proofErr w:type="gramEnd"/>
      <w:r w:rsidRPr="007A7607">
        <w:rPr>
          <w:rFonts w:ascii="Times New Roman" w:eastAsia="Times New Roman" w:hAnsi="Times New Roman" w:cs="Times New Roman"/>
          <w:sz w:val="24"/>
          <w:szCs w:val="24"/>
          <w:lang w:eastAsia="fr-CM"/>
        </w:rPr>
        <w:t xml:space="preserve"> croissance chrétienne est particulièrement forte en Afrique subsaharienne ;</w:t>
      </w:r>
    </w:p>
    <w:p w14:paraId="71E0107F" w14:textId="77777777" w:rsidR="007A7607" w:rsidRPr="007A7607" w:rsidRDefault="007A7607">
      <w:pPr>
        <w:numPr>
          <w:ilvl w:val="0"/>
          <w:numId w:val="13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le</w:t>
      </w:r>
      <w:proofErr w:type="gramEnd"/>
      <w:r w:rsidRPr="007A7607">
        <w:rPr>
          <w:rFonts w:ascii="Times New Roman" w:eastAsia="Times New Roman" w:hAnsi="Times New Roman" w:cs="Times New Roman"/>
          <w:sz w:val="24"/>
          <w:szCs w:val="24"/>
          <w:lang w:eastAsia="fr-CM"/>
        </w:rPr>
        <w:t xml:space="preserve"> mouvement évangélique connaît une expansion importante dans le Sud global.</w:t>
      </w:r>
    </w:p>
    <w:p w14:paraId="3BE5C7B5"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7. Exemple pratique</w:t>
      </w:r>
    </w:p>
    <w:p w14:paraId="792B300F"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Les Églises africaines développent aujourd’hui des approches théologiques adaptées aux réalités sociales locales :</w:t>
      </w:r>
    </w:p>
    <w:p w14:paraId="08DFB054" w14:textId="77777777" w:rsidR="007A7607" w:rsidRPr="007A7607" w:rsidRDefault="007A7607">
      <w:pPr>
        <w:numPr>
          <w:ilvl w:val="0"/>
          <w:numId w:val="13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pauvreté</w:t>
      </w:r>
      <w:proofErr w:type="gramEnd"/>
      <w:r w:rsidRPr="007A7607">
        <w:rPr>
          <w:rFonts w:ascii="Times New Roman" w:eastAsia="Times New Roman" w:hAnsi="Times New Roman" w:cs="Times New Roman"/>
          <w:sz w:val="24"/>
          <w:szCs w:val="24"/>
          <w:lang w:eastAsia="fr-CM"/>
        </w:rPr>
        <w:t xml:space="preserve"> ;</w:t>
      </w:r>
    </w:p>
    <w:p w14:paraId="087C4A2E" w14:textId="77777777" w:rsidR="007A7607" w:rsidRPr="007A7607" w:rsidRDefault="007A7607">
      <w:pPr>
        <w:numPr>
          <w:ilvl w:val="0"/>
          <w:numId w:val="13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conflits</w:t>
      </w:r>
      <w:proofErr w:type="gramEnd"/>
      <w:r w:rsidRPr="007A7607">
        <w:rPr>
          <w:rFonts w:ascii="Times New Roman" w:eastAsia="Times New Roman" w:hAnsi="Times New Roman" w:cs="Times New Roman"/>
          <w:sz w:val="24"/>
          <w:szCs w:val="24"/>
          <w:lang w:eastAsia="fr-CM"/>
        </w:rPr>
        <w:t xml:space="preserve"> ;</w:t>
      </w:r>
    </w:p>
    <w:p w14:paraId="23367B03" w14:textId="77777777" w:rsidR="007A7607" w:rsidRPr="007A7607" w:rsidRDefault="007A7607">
      <w:pPr>
        <w:numPr>
          <w:ilvl w:val="0"/>
          <w:numId w:val="13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lastRenderedPageBreak/>
        <w:t>sorcellerie</w:t>
      </w:r>
      <w:proofErr w:type="gramEnd"/>
      <w:r w:rsidRPr="007A7607">
        <w:rPr>
          <w:rFonts w:ascii="Times New Roman" w:eastAsia="Times New Roman" w:hAnsi="Times New Roman" w:cs="Times New Roman"/>
          <w:sz w:val="24"/>
          <w:szCs w:val="24"/>
          <w:lang w:eastAsia="fr-CM"/>
        </w:rPr>
        <w:t xml:space="preserve"> ;</w:t>
      </w:r>
    </w:p>
    <w:p w14:paraId="7C19F3AF" w14:textId="77777777" w:rsidR="007A7607" w:rsidRPr="007A7607" w:rsidRDefault="007A7607">
      <w:pPr>
        <w:numPr>
          <w:ilvl w:val="0"/>
          <w:numId w:val="13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justice</w:t>
      </w:r>
      <w:proofErr w:type="gramEnd"/>
      <w:r w:rsidRPr="007A7607">
        <w:rPr>
          <w:rFonts w:ascii="Times New Roman" w:eastAsia="Times New Roman" w:hAnsi="Times New Roman" w:cs="Times New Roman"/>
          <w:sz w:val="24"/>
          <w:szCs w:val="24"/>
          <w:lang w:eastAsia="fr-CM"/>
        </w:rPr>
        <w:t xml:space="preserve"> sociale ;</w:t>
      </w:r>
    </w:p>
    <w:p w14:paraId="0AA6795D" w14:textId="77777777" w:rsidR="007A7607" w:rsidRPr="007A7607" w:rsidRDefault="007A7607">
      <w:pPr>
        <w:numPr>
          <w:ilvl w:val="0"/>
          <w:numId w:val="13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guérison</w:t>
      </w:r>
      <w:proofErr w:type="gramEnd"/>
      <w:r w:rsidRPr="007A7607">
        <w:rPr>
          <w:rFonts w:ascii="Times New Roman" w:eastAsia="Times New Roman" w:hAnsi="Times New Roman" w:cs="Times New Roman"/>
          <w:sz w:val="24"/>
          <w:szCs w:val="24"/>
          <w:lang w:eastAsia="fr-CM"/>
        </w:rPr>
        <w:t xml:space="preserve"> spirituelle.</w:t>
      </w:r>
    </w:p>
    <w:p w14:paraId="2F8A90C5" w14:textId="77777777" w:rsidR="007A7607" w:rsidRPr="007A7607" w:rsidRDefault="00000000" w:rsidP="007A7607">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32634353">
          <v:rect id="_x0000_i1093" style="width:0;height:1.5pt" o:hralign="center" o:hrstd="t" o:hr="t" fillcolor="#a0a0a0" stroked="f"/>
        </w:pict>
      </w:r>
    </w:p>
    <w:p w14:paraId="71E0A0F1" w14:textId="77777777" w:rsidR="007A7607" w:rsidRPr="007A7607" w:rsidRDefault="007A7607" w:rsidP="007A7607">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7A7607">
        <w:rPr>
          <w:rFonts w:ascii="Times New Roman" w:eastAsia="Times New Roman" w:hAnsi="Times New Roman" w:cs="Times New Roman"/>
          <w:b/>
          <w:bCs/>
          <w:kern w:val="36"/>
          <w:sz w:val="48"/>
          <w:szCs w:val="48"/>
          <w:lang w:eastAsia="fr-CM"/>
        </w:rPr>
        <w:t>VI. ANALYSE THÉOLOGIQUE GLOBALE</w:t>
      </w:r>
    </w:p>
    <w:p w14:paraId="518B336A"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1. Continuité doctrinale</w:t>
      </w:r>
    </w:p>
    <w:p w14:paraId="644038B5"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Malgré les différences historiques, plusieurs doctrines demeurent constantes :</w:t>
      </w:r>
    </w:p>
    <w:p w14:paraId="0ECC515F" w14:textId="77777777" w:rsidR="007A7607" w:rsidRPr="007A7607" w:rsidRDefault="007A7607">
      <w:pPr>
        <w:numPr>
          <w:ilvl w:val="0"/>
          <w:numId w:val="13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la</w:t>
      </w:r>
      <w:proofErr w:type="gramEnd"/>
      <w:r w:rsidRPr="007A7607">
        <w:rPr>
          <w:rFonts w:ascii="Times New Roman" w:eastAsia="Times New Roman" w:hAnsi="Times New Roman" w:cs="Times New Roman"/>
          <w:sz w:val="24"/>
          <w:szCs w:val="24"/>
          <w:lang w:eastAsia="fr-CM"/>
        </w:rPr>
        <w:t xml:space="preserve"> Trinité ;</w:t>
      </w:r>
    </w:p>
    <w:p w14:paraId="4F5A6647" w14:textId="77777777" w:rsidR="007A7607" w:rsidRPr="007A7607" w:rsidRDefault="007A7607">
      <w:pPr>
        <w:numPr>
          <w:ilvl w:val="0"/>
          <w:numId w:val="13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la</w:t>
      </w:r>
      <w:proofErr w:type="gramEnd"/>
      <w:r w:rsidRPr="007A7607">
        <w:rPr>
          <w:rFonts w:ascii="Times New Roman" w:eastAsia="Times New Roman" w:hAnsi="Times New Roman" w:cs="Times New Roman"/>
          <w:sz w:val="24"/>
          <w:szCs w:val="24"/>
          <w:lang w:eastAsia="fr-CM"/>
        </w:rPr>
        <w:t xml:space="preserve"> divinité du Christ ;</w:t>
      </w:r>
    </w:p>
    <w:p w14:paraId="5A12978B" w14:textId="77777777" w:rsidR="007A7607" w:rsidRPr="007A7607" w:rsidRDefault="007A7607">
      <w:pPr>
        <w:numPr>
          <w:ilvl w:val="0"/>
          <w:numId w:val="13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le</w:t>
      </w:r>
      <w:proofErr w:type="gramEnd"/>
      <w:r w:rsidRPr="007A7607">
        <w:rPr>
          <w:rFonts w:ascii="Times New Roman" w:eastAsia="Times New Roman" w:hAnsi="Times New Roman" w:cs="Times New Roman"/>
          <w:sz w:val="24"/>
          <w:szCs w:val="24"/>
          <w:lang w:eastAsia="fr-CM"/>
        </w:rPr>
        <w:t xml:space="preserve"> salut par Jésus-Christ ;</w:t>
      </w:r>
    </w:p>
    <w:p w14:paraId="164CA2F7" w14:textId="77777777" w:rsidR="007A7607" w:rsidRPr="007A7607" w:rsidRDefault="007A7607">
      <w:pPr>
        <w:numPr>
          <w:ilvl w:val="0"/>
          <w:numId w:val="13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l’autorité</w:t>
      </w:r>
      <w:proofErr w:type="gramEnd"/>
      <w:r w:rsidRPr="007A7607">
        <w:rPr>
          <w:rFonts w:ascii="Times New Roman" w:eastAsia="Times New Roman" w:hAnsi="Times New Roman" w:cs="Times New Roman"/>
          <w:sz w:val="24"/>
          <w:szCs w:val="24"/>
          <w:lang w:eastAsia="fr-CM"/>
        </w:rPr>
        <w:t xml:space="preserve"> des Écritures.</w:t>
      </w:r>
    </w:p>
    <w:p w14:paraId="15148DB0"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2. Diversité des approches</w:t>
      </w:r>
    </w:p>
    <w:p w14:paraId="508C5601"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L’histoire montre plusieurs méthodes théologiques :</w:t>
      </w:r>
    </w:p>
    <w:p w14:paraId="32CC3FA1" w14:textId="77777777" w:rsidR="007A7607" w:rsidRPr="007A7607" w:rsidRDefault="007A7607">
      <w:pPr>
        <w:numPr>
          <w:ilvl w:val="0"/>
          <w:numId w:val="13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littérale</w:t>
      </w:r>
      <w:proofErr w:type="gramEnd"/>
      <w:r w:rsidRPr="007A7607">
        <w:rPr>
          <w:rFonts w:ascii="Times New Roman" w:eastAsia="Times New Roman" w:hAnsi="Times New Roman" w:cs="Times New Roman"/>
          <w:sz w:val="24"/>
          <w:szCs w:val="24"/>
          <w:lang w:eastAsia="fr-CM"/>
        </w:rPr>
        <w:t xml:space="preserve"> ;</w:t>
      </w:r>
    </w:p>
    <w:p w14:paraId="60B1C01B" w14:textId="77777777" w:rsidR="007A7607" w:rsidRPr="007A7607" w:rsidRDefault="007A7607">
      <w:pPr>
        <w:numPr>
          <w:ilvl w:val="0"/>
          <w:numId w:val="13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allégorique</w:t>
      </w:r>
      <w:proofErr w:type="gramEnd"/>
      <w:r w:rsidRPr="007A7607">
        <w:rPr>
          <w:rFonts w:ascii="Times New Roman" w:eastAsia="Times New Roman" w:hAnsi="Times New Roman" w:cs="Times New Roman"/>
          <w:sz w:val="24"/>
          <w:szCs w:val="24"/>
          <w:lang w:eastAsia="fr-CM"/>
        </w:rPr>
        <w:t xml:space="preserve"> ;</w:t>
      </w:r>
    </w:p>
    <w:p w14:paraId="1E23A3A0" w14:textId="77777777" w:rsidR="007A7607" w:rsidRPr="007A7607" w:rsidRDefault="007A7607">
      <w:pPr>
        <w:numPr>
          <w:ilvl w:val="0"/>
          <w:numId w:val="13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critique</w:t>
      </w:r>
      <w:proofErr w:type="gramEnd"/>
      <w:r w:rsidRPr="007A7607">
        <w:rPr>
          <w:rFonts w:ascii="Times New Roman" w:eastAsia="Times New Roman" w:hAnsi="Times New Roman" w:cs="Times New Roman"/>
          <w:sz w:val="24"/>
          <w:szCs w:val="24"/>
          <w:lang w:eastAsia="fr-CM"/>
        </w:rPr>
        <w:t xml:space="preserve"> ;</w:t>
      </w:r>
    </w:p>
    <w:p w14:paraId="58490678" w14:textId="77777777" w:rsidR="007A7607" w:rsidRPr="007A7607" w:rsidRDefault="007A7607">
      <w:pPr>
        <w:numPr>
          <w:ilvl w:val="0"/>
          <w:numId w:val="13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contextuelle</w:t>
      </w:r>
      <w:proofErr w:type="gramEnd"/>
      <w:r w:rsidRPr="007A7607">
        <w:rPr>
          <w:rFonts w:ascii="Times New Roman" w:eastAsia="Times New Roman" w:hAnsi="Times New Roman" w:cs="Times New Roman"/>
          <w:sz w:val="24"/>
          <w:szCs w:val="24"/>
          <w:lang w:eastAsia="fr-CM"/>
        </w:rPr>
        <w:t xml:space="preserve"> ;</w:t>
      </w:r>
    </w:p>
    <w:p w14:paraId="0489FF2A" w14:textId="77777777" w:rsidR="007A7607" w:rsidRPr="007A7607" w:rsidRDefault="007A7607">
      <w:pPr>
        <w:numPr>
          <w:ilvl w:val="0"/>
          <w:numId w:val="13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systématique</w:t>
      </w:r>
      <w:proofErr w:type="gramEnd"/>
      <w:r w:rsidRPr="007A7607">
        <w:rPr>
          <w:rFonts w:ascii="Times New Roman" w:eastAsia="Times New Roman" w:hAnsi="Times New Roman" w:cs="Times New Roman"/>
          <w:sz w:val="24"/>
          <w:szCs w:val="24"/>
          <w:lang w:eastAsia="fr-CM"/>
        </w:rPr>
        <w:t>.</w:t>
      </w:r>
    </w:p>
    <w:p w14:paraId="3D0EB25E"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3. Importance pour le théologien moderne</w:t>
      </w:r>
    </w:p>
    <w:p w14:paraId="77DD9E41"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L’étude historique protège :</w:t>
      </w:r>
    </w:p>
    <w:p w14:paraId="0C0D2937" w14:textId="77777777" w:rsidR="007A7607" w:rsidRPr="007A7607" w:rsidRDefault="007A7607">
      <w:pPr>
        <w:numPr>
          <w:ilvl w:val="0"/>
          <w:numId w:val="13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contre</w:t>
      </w:r>
      <w:proofErr w:type="gramEnd"/>
      <w:r w:rsidRPr="007A7607">
        <w:rPr>
          <w:rFonts w:ascii="Times New Roman" w:eastAsia="Times New Roman" w:hAnsi="Times New Roman" w:cs="Times New Roman"/>
          <w:sz w:val="24"/>
          <w:szCs w:val="24"/>
          <w:lang w:eastAsia="fr-CM"/>
        </w:rPr>
        <w:t xml:space="preserve"> les hérésies ;</w:t>
      </w:r>
    </w:p>
    <w:p w14:paraId="6FF2D15C" w14:textId="77777777" w:rsidR="007A7607" w:rsidRPr="007A7607" w:rsidRDefault="007A7607">
      <w:pPr>
        <w:numPr>
          <w:ilvl w:val="0"/>
          <w:numId w:val="13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contre</w:t>
      </w:r>
      <w:proofErr w:type="gramEnd"/>
      <w:r w:rsidRPr="007A7607">
        <w:rPr>
          <w:rFonts w:ascii="Times New Roman" w:eastAsia="Times New Roman" w:hAnsi="Times New Roman" w:cs="Times New Roman"/>
          <w:sz w:val="24"/>
          <w:szCs w:val="24"/>
          <w:lang w:eastAsia="fr-CM"/>
        </w:rPr>
        <w:t xml:space="preserve"> les innovations doctrinales non bibliques ;</w:t>
      </w:r>
    </w:p>
    <w:p w14:paraId="5156A0F8" w14:textId="77777777" w:rsidR="007A7607" w:rsidRPr="007A7607" w:rsidRDefault="007A7607">
      <w:pPr>
        <w:numPr>
          <w:ilvl w:val="0"/>
          <w:numId w:val="13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contre</w:t>
      </w:r>
      <w:proofErr w:type="gramEnd"/>
      <w:r w:rsidRPr="007A7607">
        <w:rPr>
          <w:rFonts w:ascii="Times New Roman" w:eastAsia="Times New Roman" w:hAnsi="Times New Roman" w:cs="Times New Roman"/>
          <w:sz w:val="24"/>
          <w:szCs w:val="24"/>
          <w:lang w:eastAsia="fr-CM"/>
        </w:rPr>
        <w:t xml:space="preserve"> l’ignorance historique.</w:t>
      </w:r>
    </w:p>
    <w:p w14:paraId="036A2F53" w14:textId="77777777" w:rsidR="007A7607" w:rsidRPr="007A7607" w:rsidRDefault="00000000" w:rsidP="007A7607">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251A92C2">
          <v:rect id="_x0000_i1094" style="width:0;height:1.5pt" o:hralign="center" o:hrstd="t" o:hr="t" fillcolor="#a0a0a0" stroked="f"/>
        </w:pict>
      </w:r>
    </w:p>
    <w:p w14:paraId="1BA645D7" w14:textId="77777777" w:rsidR="007A7607" w:rsidRPr="007A7607" w:rsidRDefault="007A7607" w:rsidP="007A7607">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7A7607">
        <w:rPr>
          <w:rFonts w:ascii="Times New Roman" w:eastAsia="Times New Roman" w:hAnsi="Times New Roman" w:cs="Times New Roman"/>
          <w:b/>
          <w:bCs/>
          <w:kern w:val="36"/>
          <w:sz w:val="48"/>
          <w:szCs w:val="48"/>
          <w:lang w:eastAsia="fr-CM"/>
        </w:rPr>
        <w:t>VII. APPLICATIONS PRATIQUES</w:t>
      </w:r>
    </w:p>
    <w:p w14:paraId="54D215E8"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1. Pour le ministère pastoral</w:t>
      </w:r>
    </w:p>
    <w:p w14:paraId="1A9F4617"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Le pasteur doit comprendre l’histoire doctrinale afin d’enseigner avec discernement.</w:t>
      </w:r>
    </w:p>
    <w:p w14:paraId="6B50ADE7"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2. Pour la vie spirituelle</w:t>
      </w:r>
    </w:p>
    <w:p w14:paraId="112C770C"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lastRenderedPageBreak/>
        <w:t>L’histoire de l’Église montre la fidélité de Dieu à travers les siècles.</w:t>
      </w:r>
    </w:p>
    <w:p w14:paraId="71DFD236"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3. Pour l’apologétique</w:t>
      </w:r>
    </w:p>
    <w:p w14:paraId="32904D11"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La connaissance historique aide à répondre aux critiques contre le christianisme.</w:t>
      </w:r>
    </w:p>
    <w:p w14:paraId="64E94AEF" w14:textId="77777777" w:rsidR="007A7607" w:rsidRPr="007A7607" w:rsidRDefault="00000000" w:rsidP="007A7607">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077CDA85">
          <v:rect id="_x0000_i1095" style="width:0;height:1.5pt" o:hralign="center" o:hrstd="t" o:hr="t" fillcolor="#a0a0a0" stroked="f"/>
        </w:pict>
      </w:r>
    </w:p>
    <w:p w14:paraId="64EC90C8" w14:textId="77777777" w:rsidR="007A7607" w:rsidRPr="007A7607" w:rsidRDefault="007A7607" w:rsidP="007A7607">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7A7607">
        <w:rPr>
          <w:rFonts w:ascii="Times New Roman" w:eastAsia="Times New Roman" w:hAnsi="Times New Roman" w:cs="Times New Roman"/>
          <w:b/>
          <w:bCs/>
          <w:kern w:val="36"/>
          <w:sz w:val="48"/>
          <w:szCs w:val="48"/>
          <w:lang w:eastAsia="fr-CM"/>
        </w:rPr>
        <w:t>VIII. EXERCICES D’APPLICATION</w:t>
      </w:r>
    </w:p>
    <w:p w14:paraId="627B4051"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Exercice 1</w:t>
      </w:r>
    </w:p>
    <w:p w14:paraId="2D5F4057"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Définir brièvement :</w:t>
      </w:r>
      <w:r w:rsidRPr="007A7607">
        <w:rPr>
          <w:rFonts w:ascii="Times New Roman" w:eastAsia="Times New Roman" w:hAnsi="Times New Roman" w:cs="Times New Roman"/>
          <w:sz w:val="24"/>
          <w:szCs w:val="24"/>
          <w:lang w:eastAsia="fr-CM"/>
        </w:rPr>
        <w:br/>
        <w:t>a) la scolastique ;</w:t>
      </w:r>
      <w:r w:rsidRPr="007A7607">
        <w:rPr>
          <w:rFonts w:ascii="Times New Roman" w:eastAsia="Times New Roman" w:hAnsi="Times New Roman" w:cs="Times New Roman"/>
          <w:sz w:val="24"/>
          <w:szCs w:val="24"/>
          <w:lang w:eastAsia="fr-CM"/>
        </w:rPr>
        <w:br/>
        <w:t>b) la Réforme protestante ;</w:t>
      </w:r>
      <w:r w:rsidRPr="007A7607">
        <w:rPr>
          <w:rFonts w:ascii="Times New Roman" w:eastAsia="Times New Roman" w:hAnsi="Times New Roman" w:cs="Times New Roman"/>
          <w:sz w:val="24"/>
          <w:szCs w:val="24"/>
          <w:lang w:eastAsia="fr-CM"/>
        </w:rPr>
        <w:br/>
        <w:t>c) la théologie libérale.</w:t>
      </w:r>
    </w:p>
    <w:p w14:paraId="3A340613"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Corrigé</w:t>
      </w:r>
    </w:p>
    <w:p w14:paraId="78D9D0C7"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a) Méthode médiévale cherchant à harmoniser foi et raison.</w:t>
      </w:r>
      <w:r w:rsidRPr="007A7607">
        <w:rPr>
          <w:rFonts w:ascii="Times New Roman" w:eastAsia="Times New Roman" w:hAnsi="Times New Roman" w:cs="Times New Roman"/>
          <w:sz w:val="24"/>
          <w:szCs w:val="24"/>
          <w:lang w:eastAsia="fr-CM"/>
        </w:rPr>
        <w:br/>
        <w:t>b) Mouvement du XVIe siècle visant à réformer l’Église selon les Écritures.</w:t>
      </w:r>
      <w:r w:rsidRPr="007A7607">
        <w:rPr>
          <w:rFonts w:ascii="Times New Roman" w:eastAsia="Times New Roman" w:hAnsi="Times New Roman" w:cs="Times New Roman"/>
          <w:sz w:val="24"/>
          <w:szCs w:val="24"/>
          <w:lang w:eastAsia="fr-CM"/>
        </w:rPr>
        <w:br/>
        <w:t>c) Courant théologique mettant l’accent sur la raison et l’expérience humaine.</w:t>
      </w:r>
    </w:p>
    <w:p w14:paraId="572B663E" w14:textId="77777777" w:rsidR="007A7607" w:rsidRPr="007A7607" w:rsidRDefault="00000000" w:rsidP="007A7607">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5BD7E313">
          <v:rect id="_x0000_i1096" style="width:0;height:1.5pt" o:hralign="center" o:hrstd="t" o:hr="t" fillcolor="#a0a0a0" stroked="f"/>
        </w:pict>
      </w:r>
    </w:p>
    <w:p w14:paraId="36FE2D6B"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Exercice 2</w:t>
      </w:r>
    </w:p>
    <w:p w14:paraId="502133FE"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Comparer les approches théologiques d’Augustin et de Luther concernant le salut.</w:t>
      </w:r>
    </w:p>
    <w:p w14:paraId="24D4741D"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Corrigé</w:t>
      </w:r>
    </w:p>
    <w:p w14:paraId="0577320A" w14:textId="77777777" w:rsidR="007A7607" w:rsidRPr="007A7607" w:rsidRDefault="007A7607">
      <w:pPr>
        <w:numPr>
          <w:ilvl w:val="0"/>
          <w:numId w:val="136"/>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Augustin insiste sur la grâce divine contre le pélagianisme.</w:t>
      </w:r>
    </w:p>
    <w:p w14:paraId="48C75145" w14:textId="77777777" w:rsidR="007A7607" w:rsidRPr="007A7607" w:rsidRDefault="007A7607">
      <w:pPr>
        <w:numPr>
          <w:ilvl w:val="0"/>
          <w:numId w:val="136"/>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Luther développe la justification par la foi seule.</w:t>
      </w:r>
    </w:p>
    <w:p w14:paraId="2185A148" w14:textId="77777777" w:rsidR="007A7607" w:rsidRPr="007A7607" w:rsidRDefault="007A7607">
      <w:pPr>
        <w:numPr>
          <w:ilvl w:val="0"/>
          <w:numId w:val="136"/>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Les deux soulignent l’incapacité humaine à obtenir le salut sans la grâce.</w:t>
      </w:r>
    </w:p>
    <w:p w14:paraId="1E88F923" w14:textId="77777777" w:rsidR="007A7607" w:rsidRPr="007A7607" w:rsidRDefault="00000000" w:rsidP="007A7607">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042F4A0A">
          <v:rect id="_x0000_i1097" style="width:0;height:1.5pt" o:hralign="center" o:hrstd="t" o:hr="t" fillcolor="#a0a0a0" stroked="f"/>
        </w:pict>
      </w:r>
    </w:p>
    <w:p w14:paraId="07CA6D1D"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Exercice 3</w:t>
      </w:r>
    </w:p>
    <w:p w14:paraId="7BC8AA41"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 xml:space="preserve">Lire </w:t>
      </w:r>
      <w:r w:rsidRPr="007A7607">
        <w:rPr>
          <w:rFonts w:ascii="Times New Roman" w:eastAsia="Times New Roman" w:hAnsi="Times New Roman" w:cs="Times New Roman"/>
          <w:i/>
          <w:iCs/>
          <w:sz w:val="24"/>
          <w:szCs w:val="24"/>
          <w:lang w:eastAsia="fr-CM"/>
        </w:rPr>
        <w:t xml:space="preserve">Jean </w:t>
      </w:r>
      <w:proofErr w:type="gramStart"/>
      <w:r w:rsidRPr="007A7607">
        <w:rPr>
          <w:rFonts w:ascii="Times New Roman" w:eastAsia="Times New Roman" w:hAnsi="Times New Roman" w:cs="Times New Roman"/>
          <w:i/>
          <w:iCs/>
          <w:sz w:val="24"/>
          <w:szCs w:val="24"/>
          <w:lang w:eastAsia="fr-CM"/>
        </w:rPr>
        <w:t>1:</w:t>
      </w:r>
      <w:proofErr w:type="gramEnd"/>
      <w:r w:rsidRPr="007A7607">
        <w:rPr>
          <w:rFonts w:ascii="Times New Roman" w:eastAsia="Times New Roman" w:hAnsi="Times New Roman" w:cs="Times New Roman"/>
          <w:i/>
          <w:iCs/>
          <w:sz w:val="24"/>
          <w:szCs w:val="24"/>
          <w:lang w:eastAsia="fr-CM"/>
        </w:rPr>
        <w:t>1-14</w:t>
      </w:r>
      <w:r w:rsidRPr="007A7607">
        <w:rPr>
          <w:rFonts w:ascii="Times New Roman" w:eastAsia="Times New Roman" w:hAnsi="Times New Roman" w:cs="Times New Roman"/>
          <w:sz w:val="24"/>
          <w:szCs w:val="24"/>
          <w:lang w:eastAsia="fr-CM"/>
        </w:rPr>
        <w:t xml:space="preserve"> et expliquer comment ce texte a influencé les débats christologiques.</w:t>
      </w:r>
    </w:p>
    <w:p w14:paraId="5C386CB5" w14:textId="77777777" w:rsidR="007A7607" w:rsidRPr="007A7607" w:rsidRDefault="007A7607" w:rsidP="007A7607">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7A7607">
        <w:rPr>
          <w:rFonts w:ascii="Times New Roman" w:eastAsia="Times New Roman" w:hAnsi="Times New Roman" w:cs="Times New Roman"/>
          <w:b/>
          <w:bCs/>
          <w:sz w:val="27"/>
          <w:szCs w:val="27"/>
          <w:lang w:eastAsia="fr-CM"/>
        </w:rPr>
        <w:t>Corrigé</w:t>
      </w:r>
    </w:p>
    <w:p w14:paraId="7BAF4793"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Le texte affirme :</w:t>
      </w:r>
    </w:p>
    <w:p w14:paraId="0E59BADB" w14:textId="77777777" w:rsidR="007A7607" w:rsidRPr="007A7607" w:rsidRDefault="007A7607">
      <w:pPr>
        <w:numPr>
          <w:ilvl w:val="0"/>
          <w:numId w:val="13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la</w:t>
      </w:r>
      <w:proofErr w:type="gramEnd"/>
      <w:r w:rsidRPr="007A7607">
        <w:rPr>
          <w:rFonts w:ascii="Times New Roman" w:eastAsia="Times New Roman" w:hAnsi="Times New Roman" w:cs="Times New Roman"/>
          <w:sz w:val="24"/>
          <w:szCs w:val="24"/>
          <w:lang w:eastAsia="fr-CM"/>
        </w:rPr>
        <w:t xml:space="preserve"> préexistence du Christ ;</w:t>
      </w:r>
    </w:p>
    <w:p w14:paraId="23621F21" w14:textId="77777777" w:rsidR="007A7607" w:rsidRPr="007A7607" w:rsidRDefault="007A7607">
      <w:pPr>
        <w:numPr>
          <w:ilvl w:val="0"/>
          <w:numId w:val="13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t>sa</w:t>
      </w:r>
      <w:proofErr w:type="gramEnd"/>
      <w:r w:rsidRPr="007A7607">
        <w:rPr>
          <w:rFonts w:ascii="Times New Roman" w:eastAsia="Times New Roman" w:hAnsi="Times New Roman" w:cs="Times New Roman"/>
          <w:sz w:val="24"/>
          <w:szCs w:val="24"/>
          <w:lang w:eastAsia="fr-CM"/>
        </w:rPr>
        <w:t xml:space="preserve"> divinité ;</w:t>
      </w:r>
    </w:p>
    <w:p w14:paraId="0650F7FA" w14:textId="77777777" w:rsidR="007A7607" w:rsidRPr="007A7607" w:rsidRDefault="007A7607">
      <w:pPr>
        <w:numPr>
          <w:ilvl w:val="0"/>
          <w:numId w:val="13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7A7607">
        <w:rPr>
          <w:rFonts w:ascii="Times New Roman" w:eastAsia="Times New Roman" w:hAnsi="Times New Roman" w:cs="Times New Roman"/>
          <w:sz w:val="24"/>
          <w:szCs w:val="24"/>
          <w:lang w:eastAsia="fr-CM"/>
        </w:rPr>
        <w:lastRenderedPageBreak/>
        <w:t>son</w:t>
      </w:r>
      <w:proofErr w:type="gramEnd"/>
      <w:r w:rsidRPr="007A7607">
        <w:rPr>
          <w:rFonts w:ascii="Times New Roman" w:eastAsia="Times New Roman" w:hAnsi="Times New Roman" w:cs="Times New Roman"/>
          <w:sz w:val="24"/>
          <w:szCs w:val="24"/>
          <w:lang w:eastAsia="fr-CM"/>
        </w:rPr>
        <w:t xml:space="preserve"> incarnation.</w:t>
      </w:r>
      <w:r w:rsidRPr="007A7607">
        <w:rPr>
          <w:rFonts w:ascii="Times New Roman" w:eastAsia="Times New Roman" w:hAnsi="Times New Roman" w:cs="Times New Roman"/>
          <w:sz w:val="24"/>
          <w:szCs w:val="24"/>
          <w:lang w:eastAsia="fr-CM"/>
        </w:rPr>
        <w:br/>
        <w:t>Il a servi de fondement contre les hérésies niant la divinité du Christ.</w:t>
      </w:r>
    </w:p>
    <w:p w14:paraId="6B45F421" w14:textId="77777777" w:rsidR="007A7607" w:rsidRPr="007A7607" w:rsidRDefault="00000000" w:rsidP="007A7607">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253817F5">
          <v:rect id="_x0000_i1098" style="width:0;height:1.5pt" o:hralign="center" o:hrstd="t" o:hr="t" fillcolor="#a0a0a0" stroked="f"/>
        </w:pict>
      </w:r>
    </w:p>
    <w:p w14:paraId="75B38CAC" w14:textId="77777777" w:rsidR="007A7607" w:rsidRPr="007A7607" w:rsidRDefault="007A7607" w:rsidP="007A7607">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7A7607">
        <w:rPr>
          <w:rFonts w:ascii="Times New Roman" w:eastAsia="Times New Roman" w:hAnsi="Times New Roman" w:cs="Times New Roman"/>
          <w:b/>
          <w:bCs/>
          <w:kern w:val="36"/>
          <w:sz w:val="48"/>
          <w:szCs w:val="48"/>
          <w:lang w:eastAsia="fr-CM"/>
        </w:rPr>
        <w:t>IX. CONCLUSION GÉNÉRALE</w:t>
      </w:r>
    </w:p>
    <w:p w14:paraId="042897E7" w14:textId="77777777" w:rsidR="007A7607" w:rsidRP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L’histoire générale de la théologie révèle la manière dont l’Église a cherché à comprendre fidèlement la révélation divine au fil des siècles. Chaque période apporte des contributions importantes, mais aussi des défis doctrinaux et spirituels. Le théologien contemporain doit connaître cette histoire afin d’exercer un discernement biblique, doctrinal et pastoral solide.</w:t>
      </w:r>
    </w:p>
    <w:p w14:paraId="24581E4F" w14:textId="77777777" w:rsidR="007A7607" w:rsidRPr="007A7607" w:rsidRDefault="00000000" w:rsidP="007A7607">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73FBDFED">
          <v:rect id="_x0000_i1099" style="width:0;height:1.5pt" o:hralign="center" o:hrstd="t" o:hr="t" fillcolor="#a0a0a0" stroked="f"/>
        </w:pict>
      </w:r>
    </w:p>
    <w:p w14:paraId="638F88AD" w14:textId="77777777" w:rsidR="007A7607" w:rsidRPr="007A7607" w:rsidRDefault="007A7607" w:rsidP="007A7607">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7A7607">
        <w:rPr>
          <w:rFonts w:ascii="Times New Roman" w:eastAsia="Times New Roman" w:hAnsi="Times New Roman" w:cs="Times New Roman"/>
          <w:b/>
          <w:bCs/>
          <w:kern w:val="36"/>
          <w:sz w:val="48"/>
          <w:szCs w:val="48"/>
          <w:lang w:eastAsia="fr-CM"/>
        </w:rPr>
        <w:t>BIBLIOGRAPHIE ACADÉMIQUE</w:t>
      </w:r>
    </w:p>
    <w:p w14:paraId="147B35BC"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Ouvrages généraux</w:t>
      </w:r>
    </w:p>
    <w:p w14:paraId="55C91B74" w14:textId="77777777" w:rsidR="007A7607" w:rsidRPr="007A7607" w:rsidRDefault="007A7607">
      <w:pPr>
        <w:numPr>
          <w:ilvl w:val="0"/>
          <w:numId w:val="138"/>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 xml:space="preserve">Alister McGrath, </w:t>
      </w:r>
      <w:proofErr w:type="spellStart"/>
      <w:r w:rsidRPr="007A7607">
        <w:rPr>
          <w:rFonts w:ascii="Times New Roman" w:eastAsia="Times New Roman" w:hAnsi="Times New Roman" w:cs="Times New Roman"/>
          <w:i/>
          <w:iCs/>
          <w:sz w:val="24"/>
          <w:szCs w:val="24"/>
          <w:lang w:eastAsia="fr-CM"/>
        </w:rPr>
        <w:t>Historical</w:t>
      </w:r>
      <w:proofErr w:type="spellEnd"/>
      <w:r w:rsidRPr="007A7607">
        <w:rPr>
          <w:rFonts w:ascii="Times New Roman" w:eastAsia="Times New Roman" w:hAnsi="Times New Roman" w:cs="Times New Roman"/>
          <w:i/>
          <w:iCs/>
          <w:sz w:val="24"/>
          <w:szCs w:val="24"/>
          <w:lang w:eastAsia="fr-CM"/>
        </w:rPr>
        <w:t xml:space="preserve"> </w:t>
      </w:r>
      <w:proofErr w:type="spellStart"/>
      <w:r w:rsidRPr="007A7607">
        <w:rPr>
          <w:rFonts w:ascii="Times New Roman" w:eastAsia="Times New Roman" w:hAnsi="Times New Roman" w:cs="Times New Roman"/>
          <w:i/>
          <w:iCs/>
          <w:sz w:val="24"/>
          <w:szCs w:val="24"/>
          <w:lang w:eastAsia="fr-CM"/>
        </w:rPr>
        <w:t>Theology</w:t>
      </w:r>
      <w:proofErr w:type="spellEnd"/>
      <w:r w:rsidRPr="007A7607">
        <w:rPr>
          <w:rFonts w:ascii="Times New Roman" w:eastAsia="Times New Roman" w:hAnsi="Times New Roman" w:cs="Times New Roman"/>
          <w:sz w:val="24"/>
          <w:szCs w:val="24"/>
          <w:lang w:eastAsia="fr-CM"/>
        </w:rPr>
        <w:t>, Wiley-Blackwell, 2013.</w:t>
      </w:r>
    </w:p>
    <w:p w14:paraId="1F2F06C9" w14:textId="77777777" w:rsidR="007A7607" w:rsidRPr="007A7607" w:rsidRDefault="007A7607">
      <w:pPr>
        <w:numPr>
          <w:ilvl w:val="0"/>
          <w:numId w:val="138"/>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 xml:space="preserve">Justo L. González, </w:t>
      </w:r>
      <w:r w:rsidRPr="007A7607">
        <w:rPr>
          <w:rFonts w:ascii="Times New Roman" w:eastAsia="Times New Roman" w:hAnsi="Times New Roman" w:cs="Times New Roman"/>
          <w:i/>
          <w:iCs/>
          <w:sz w:val="24"/>
          <w:szCs w:val="24"/>
          <w:lang w:eastAsia="fr-CM"/>
        </w:rPr>
        <w:t xml:space="preserve">The Story of </w:t>
      </w:r>
      <w:proofErr w:type="spellStart"/>
      <w:r w:rsidRPr="007A7607">
        <w:rPr>
          <w:rFonts w:ascii="Times New Roman" w:eastAsia="Times New Roman" w:hAnsi="Times New Roman" w:cs="Times New Roman"/>
          <w:i/>
          <w:iCs/>
          <w:sz w:val="24"/>
          <w:szCs w:val="24"/>
          <w:lang w:eastAsia="fr-CM"/>
        </w:rPr>
        <w:t>Christianity</w:t>
      </w:r>
      <w:proofErr w:type="spellEnd"/>
      <w:r w:rsidRPr="007A7607">
        <w:rPr>
          <w:rFonts w:ascii="Times New Roman" w:eastAsia="Times New Roman" w:hAnsi="Times New Roman" w:cs="Times New Roman"/>
          <w:sz w:val="24"/>
          <w:szCs w:val="24"/>
          <w:lang w:eastAsia="fr-CM"/>
        </w:rPr>
        <w:t xml:space="preserve">, </w:t>
      </w:r>
      <w:proofErr w:type="spellStart"/>
      <w:r w:rsidRPr="007A7607">
        <w:rPr>
          <w:rFonts w:ascii="Times New Roman" w:eastAsia="Times New Roman" w:hAnsi="Times New Roman" w:cs="Times New Roman"/>
          <w:sz w:val="24"/>
          <w:szCs w:val="24"/>
          <w:lang w:eastAsia="fr-CM"/>
        </w:rPr>
        <w:t>HarperOne</w:t>
      </w:r>
      <w:proofErr w:type="spellEnd"/>
      <w:r w:rsidRPr="007A7607">
        <w:rPr>
          <w:rFonts w:ascii="Times New Roman" w:eastAsia="Times New Roman" w:hAnsi="Times New Roman" w:cs="Times New Roman"/>
          <w:sz w:val="24"/>
          <w:szCs w:val="24"/>
          <w:lang w:eastAsia="fr-CM"/>
        </w:rPr>
        <w:t>, 2010.</w:t>
      </w:r>
    </w:p>
    <w:p w14:paraId="6A241818" w14:textId="77777777" w:rsidR="007A7607" w:rsidRPr="007A7607" w:rsidRDefault="007A7607">
      <w:pPr>
        <w:numPr>
          <w:ilvl w:val="0"/>
          <w:numId w:val="138"/>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 xml:space="preserve">Louis Berkhof, </w:t>
      </w:r>
      <w:r w:rsidRPr="007A7607">
        <w:rPr>
          <w:rFonts w:ascii="Times New Roman" w:eastAsia="Times New Roman" w:hAnsi="Times New Roman" w:cs="Times New Roman"/>
          <w:i/>
          <w:iCs/>
          <w:sz w:val="24"/>
          <w:szCs w:val="24"/>
          <w:lang w:eastAsia="fr-CM"/>
        </w:rPr>
        <w:t xml:space="preserve">The </w:t>
      </w:r>
      <w:proofErr w:type="spellStart"/>
      <w:r w:rsidRPr="007A7607">
        <w:rPr>
          <w:rFonts w:ascii="Times New Roman" w:eastAsia="Times New Roman" w:hAnsi="Times New Roman" w:cs="Times New Roman"/>
          <w:i/>
          <w:iCs/>
          <w:sz w:val="24"/>
          <w:szCs w:val="24"/>
          <w:lang w:eastAsia="fr-CM"/>
        </w:rPr>
        <w:t>History</w:t>
      </w:r>
      <w:proofErr w:type="spellEnd"/>
      <w:r w:rsidRPr="007A7607">
        <w:rPr>
          <w:rFonts w:ascii="Times New Roman" w:eastAsia="Times New Roman" w:hAnsi="Times New Roman" w:cs="Times New Roman"/>
          <w:i/>
          <w:iCs/>
          <w:sz w:val="24"/>
          <w:szCs w:val="24"/>
          <w:lang w:eastAsia="fr-CM"/>
        </w:rPr>
        <w:t xml:space="preserve"> of Christian Doctrines</w:t>
      </w:r>
      <w:r w:rsidRPr="007A7607">
        <w:rPr>
          <w:rFonts w:ascii="Times New Roman" w:eastAsia="Times New Roman" w:hAnsi="Times New Roman" w:cs="Times New Roman"/>
          <w:sz w:val="24"/>
          <w:szCs w:val="24"/>
          <w:lang w:eastAsia="fr-CM"/>
        </w:rPr>
        <w:t>, Banner of Truth, 1996.</w:t>
      </w:r>
    </w:p>
    <w:p w14:paraId="05BD5113" w14:textId="77777777" w:rsidR="007A7607" w:rsidRPr="007A7607" w:rsidRDefault="007A7607">
      <w:pPr>
        <w:numPr>
          <w:ilvl w:val="0"/>
          <w:numId w:val="138"/>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 xml:space="preserve">Roger Olson, </w:t>
      </w:r>
      <w:r w:rsidRPr="007A7607">
        <w:rPr>
          <w:rFonts w:ascii="Times New Roman" w:eastAsia="Times New Roman" w:hAnsi="Times New Roman" w:cs="Times New Roman"/>
          <w:i/>
          <w:iCs/>
          <w:sz w:val="24"/>
          <w:szCs w:val="24"/>
          <w:lang w:eastAsia="fr-CM"/>
        </w:rPr>
        <w:t>The Story of Christian Theology</w:t>
      </w:r>
      <w:r w:rsidRPr="007A7607">
        <w:rPr>
          <w:rFonts w:ascii="Times New Roman" w:eastAsia="Times New Roman" w:hAnsi="Times New Roman" w:cs="Times New Roman"/>
          <w:sz w:val="24"/>
          <w:szCs w:val="24"/>
          <w:lang w:eastAsia="fr-CM"/>
        </w:rPr>
        <w:t>, IVP Academic, 1999.</w:t>
      </w:r>
    </w:p>
    <w:p w14:paraId="4ADBFF26" w14:textId="77777777" w:rsidR="007A7607" w:rsidRPr="007A7607" w:rsidRDefault="007A7607">
      <w:pPr>
        <w:numPr>
          <w:ilvl w:val="0"/>
          <w:numId w:val="138"/>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 xml:space="preserve">Millard Erickson, </w:t>
      </w:r>
      <w:r w:rsidRPr="007A7607">
        <w:rPr>
          <w:rFonts w:ascii="Times New Roman" w:eastAsia="Times New Roman" w:hAnsi="Times New Roman" w:cs="Times New Roman"/>
          <w:i/>
          <w:iCs/>
          <w:sz w:val="24"/>
          <w:szCs w:val="24"/>
          <w:lang w:eastAsia="fr-CM"/>
        </w:rPr>
        <w:t>Christian Theology</w:t>
      </w:r>
      <w:r w:rsidRPr="007A7607">
        <w:rPr>
          <w:rFonts w:ascii="Times New Roman" w:eastAsia="Times New Roman" w:hAnsi="Times New Roman" w:cs="Times New Roman"/>
          <w:sz w:val="24"/>
          <w:szCs w:val="24"/>
          <w:lang w:eastAsia="fr-CM"/>
        </w:rPr>
        <w:t>, Baker Academic, 2013.</w:t>
      </w:r>
    </w:p>
    <w:p w14:paraId="74D825F3" w14:textId="77777777" w:rsidR="007A7607" w:rsidRPr="007A7607" w:rsidRDefault="007A7607">
      <w:pPr>
        <w:numPr>
          <w:ilvl w:val="0"/>
          <w:numId w:val="138"/>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 xml:space="preserve">Wayne Grudem, </w:t>
      </w:r>
      <w:proofErr w:type="spellStart"/>
      <w:r w:rsidRPr="007A7607">
        <w:rPr>
          <w:rFonts w:ascii="Times New Roman" w:eastAsia="Times New Roman" w:hAnsi="Times New Roman" w:cs="Times New Roman"/>
          <w:i/>
          <w:iCs/>
          <w:sz w:val="24"/>
          <w:szCs w:val="24"/>
          <w:lang w:eastAsia="fr-CM"/>
        </w:rPr>
        <w:t>Systematic</w:t>
      </w:r>
      <w:proofErr w:type="spellEnd"/>
      <w:r w:rsidRPr="007A7607">
        <w:rPr>
          <w:rFonts w:ascii="Times New Roman" w:eastAsia="Times New Roman" w:hAnsi="Times New Roman" w:cs="Times New Roman"/>
          <w:i/>
          <w:iCs/>
          <w:sz w:val="24"/>
          <w:szCs w:val="24"/>
          <w:lang w:eastAsia="fr-CM"/>
        </w:rPr>
        <w:t xml:space="preserve"> </w:t>
      </w:r>
      <w:proofErr w:type="spellStart"/>
      <w:r w:rsidRPr="007A7607">
        <w:rPr>
          <w:rFonts w:ascii="Times New Roman" w:eastAsia="Times New Roman" w:hAnsi="Times New Roman" w:cs="Times New Roman"/>
          <w:i/>
          <w:iCs/>
          <w:sz w:val="24"/>
          <w:szCs w:val="24"/>
          <w:lang w:eastAsia="fr-CM"/>
        </w:rPr>
        <w:t>Theology</w:t>
      </w:r>
      <w:proofErr w:type="spellEnd"/>
      <w:r w:rsidRPr="007A7607">
        <w:rPr>
          <w:rFonts w:ascii="Times New Roman" w:eastAsia="Times New Roman" w:hAnsi="Times New Roman" w:cs="Times New Roman"/>
          <w:sz w:val="24"/>
          <w:szCs w:val="24"/>
          <w:lang w:eastAsia="fr-CM"/>
        </w:rPr>
        <w:t>, Zondervan, 2020.</w:t>
      </w:r>
    </w:p>
    <w:p w14:paraId="2334D09E"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Sources francophones</w:t>
      </w:r>
    </w:p>
    <w:p w14:paraId="3C340242" w14:textId="77777777" w:rsidR="007A7607" w:rsidRPr="007A7607" w:rsidRDefault="007A7607">
      <w:pPr>
        <w:numPr>
          <w:ilvl w:val="0"/>
          <w:numId w:val="139"/>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 xml:space="preserve">Henri-Irénée Marrou, </w:t>
      </w:r>
      <w:r w:rsidRPr="007A7607">
        <w:rPr>
          <w:rFonts w:ascii="Times New Roman" w:eastAsia="Times New Roman" w:hAnsi="Times New Roman" w:cs="Times New Roman"/>
          <w:i/>
          <w:iCs/>
          <w:sz w:val="24"/>
          <w:szCs w:val="24"/>
          <w:lang w:eastAsia="fr-CM"/>
        </w:rPr>
        <w:t>Histoire de l’Église primitive</w:t>
      </w:r>
      <w:r w:rsidRPr="007A7607">
        <w:rPr>
          <w:rFonts w:ascii="Times New Roman" w:eastAsia="Times New Roman" w:hAnsi="Times New Roman" w:cs="Times New Roman"/>
          <w:sz w:val="24"/>
          <w:szCs w:val="24"/>
          <w:lang w:eastAsia="fr-CM"/>
        </w:rPr>
        <w:t>.</w:t>
      </w:r>
    </w:p>
    <w:p w14:paraId="3247750B" w14:textId="77777777" w:rsidR="007A7607" w:rsidRPr="007A7607" w:rsidRDefault="007A7607">
      <w:pPr>
        <w:numPr>
          <w:ilvl w:val="0"/>
          <w:numId w:val="139"/>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 xml:space="preserve">Jean Comby, </w:t>
      </w:r>
      <w:r w:rsidRPr="007A7607">
        <w:rPr>
          <w:rFonts w:ascii="Times New Roman" w:eastAsia="Times New Roman" w:hAnsi="Times New Roman" w:cs="Times New Roman"/>
          <w:i/>
          <w:iCs/>
          <w:sz w:val="24"/>
          <w:szCs w:val="24"/>
          <w:lang w:eastAsia="fr-CM"/>
        </w:rPr>
        <w:t>Pour lire l’histoire de l’Église</w:t>
      </w:r>
      <w:r w:rsidRPr="007A7607">
        <w:rPr>
          <w:rFonts w:ascii="Times New Roman" w:eastAsia="Times New Roman" w:hAnsi="Times New Roman" w:cs="Times New Roman"/>
          <w:sz w:val="24"/>
          <w:szCs w:val="24"/>
          <w:lang w:eastAsia="fr-CM"/>
        </w:rPr>
        <w:t>.</w:t>
      </w:r>
    </w:p>
    <w:p w14:paraId="7A620361" w14:textId="77777777" w:rsidR="007A7607" w:rsidRPr="007A7607" w:rsidRDefault="007A7607">
      <w:pPr>
        <w:numPr>
          <w:ilvl w:val="0"/>
          <w:numId w:val="139"/>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 xml:space="preserve">Oscar Cullmann, </w:t>
      </w:r>
      <w:r w:rsidRPr="007A7607">
        <w:rPr>
          <w:rFonts w:ascii="Times New Roman" w:eastAsia="Times New Roman" w:hAnsi="Times New Roman" w:cs="Times New Roman"/>
          <w:i/>
          <w:iCs/>
          <w:sz w:val="24"/>
          <w:szCs w:val="24"/>
          <w:lang w:eastAsia="fr-CM"/>
        </w:rPr>
        <w:t>Christ et le temps</w:t>
      </w:r>
      <w:r w:rsidRPr="007A7607">
        <w:rPr>
          <w:rFonts w:ascii="Times New Roman" w:eastAsia="Times New Roman" w:hAnsi="Times New Roman" w:cs="Times New Roman"/>
          <w:sz w:val="24"/>
          <w:szCs w:val="24"/>
          <w:lang w:eastAsia="fr-CM"/>
        </w:rPr>
        <w:t>.</w:t>
      </w:r>
    </w:p>
    <w:p w14:paraId="1D289F05"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Articles et ressources utiles</w:t>
      </w:r>
    </w:p>
    <w:p w14:paraId="3A69432E" w14:textId="77777777" w:rsidR="007A7607" w:rsidRPr="007A7607" w:rsidRDefault="007A7607">
      <w:pPr>
        <w:numPr>
          <w:ilvl w:val="0"/>
          <w:numId w:val="140"/>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GotQuestions.org – “Qu’est-ce que la théologie chrétienne ?”</w:t>
      </w:r>
    </w:p>
    <w:p w14:paraId="734316AC" w14:textId="77777777" w:rsidR="007A7607" w:rsidRPr="007A7607" w:rsidRDefault="007A7607">
      <w:pPr>
        <w:numPr>
          <w:ilvl w:val="0"/>
          <w:numId w:val="140"/>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GotQuestions.org – “Qu’est-ce que la Réforme protestante ?”</w:t>
      </w:r>
    </w:p>
    <w:p w14:paraId="6FC9B1F4" w14:textId="77777777" w:rsidR="007A7607" w:rsidRPr="007A7607" w:rsidRDefault="007A7607">
      <w:pPr>
        <w:numPr>
          <w:ilvl w:val="0"/>
          <w:numId w:val="140"/>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The Gospel Coalition</w:t>
      </w:r>
    </w:p>
    <w:p w14:paraId="27BCC604" w14:textId="77777777" w:rsidR="007A7607" w:rsidRPr="007A7607" w:rsidRDefault="007A7607">
      <w:pPr>
        <w:numPr>
          <w:ilvl w:val="0"/>
          <w:numId w:val="140"/>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7A7607">
        <w:rPr>
          <w:rFonts w:ascii="Times New Roman" w:eastAsia="Times New Roman" w:hAnsi="Times New Roman" w:cs="Times New Roman"/>
          <w:sz w:val="24"/>
          <w:szCs w:val="24"/>
          <w:lang w:eastAsia="fr-CM"/>
        </w:rPr>
        <w:t>Desiring</w:t>
      </w:r>
      <w:proofErr w:type="spellEnd"/>
      <w:r w:rsidRPr="007A7607">
        <w:rPr>
          <w:rFonts w:ascii="Times New Roman" w:eastAsia="Times New Roman" w:hAnsi="Times New Roman" w:cs="Times New Roman"/>
          <w:sz w:val="24"/>
          <w:szCs w:val="24"/>
          <w:lang w:eastAsia="fr-CM"/>
        </w:rPr>
        <w:t xml:space="preserve"> God</w:t>
      </w:r>
    </w:p>
    <w:p w14:paraId="10056258" w14:textId="77777777" w:rsidR="007A7607" w:rsidRPr="007A7607" w:rsidRDefault="007A7607">
      <w:pPr>
        <w:numPr>
          <w:ilvl w:val="0"/>
          <w:numId w:val="140"/>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BiblicalTraining.org</w:t>
      </w:r>
    </w:p>
    <w:p w14:paraId="399A8A1C" w14:textId="77777777" w:rsidR="007A7607" w:rsidRPr="007A7607" w:rsidRDefault="007A7607">
      <w:pPr>
        <w:numPr>
          <w:ilvl w:val="0"/>
          <w:numId w:val="140"/>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Évangile21</w:t>
      </w:r>
    </w:p>
    <w:p w14:paraId="78B11A3A" w14:textId="77777777" w:rsidR="007A7607" w:rsidRPr="007A7607" w:rsidRDefault="007A7607">
      <w:pPr>
        <w:numPr>
          <w:ilvl w:val="0"/>
          <w:numId w:val="140"/>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7A7607">
        <w:rPr>
          <w:rFonts w:ascii="Times New Roman" w:eastAsia="Times New Roman" w:hAnsi="Times New Roman" w:cs="Times New Roman"/>
          <w:sz w:val="24"/>
          <w:szCs w:val="24"/>
          <w:lang w:eastAsia="fr-CM"/>
        </w:rPr>
        <w:t>Ligonier</w:t>
      </w:r>
      <w:proofErr w:type="spellEnd"/>
      <w:r w:rsidRPr="007A7607">
        <w:rPr>
          <w:rFonts w:ascii="Times New Roman" w:eastAsia="Times New Roman" w:hAnsi="Times New Roman" w:cs="Times New Roman"/>
          <w:sz w:val="24"/>
          <w:szCs w:val="24"/>
          <w:lang w:eastAsia="fr-CM"/>
        </w:rPr>
        <w:t xml:space="preserve"> </w:t>
      </w:r>
      <w:proofErr w:type="spellStart"/>
      <w:r w:rsidRPr="007A7607">
        <w:rPr>
          <w:rFonts w:ascii="Times New Roman" w:eastAsia="Times New Roman" w:hAnsi="Times New Roman" w:cs="Times New Roman"/>
          <w:sz w:val="24"/>
          <w:szCs w:val="24"/>
          <w:lang w:eastAsia="fr-CM"/>
        </w:rPr>
        <w:t>Ministries</w:t>
      </w:r>
      <w:proofErr w:type="spellEnd"/>
    </w:p>
    <w:p w14:paraId="3D481CE7" w14:textId="77777777" w:rsidR="007A7607" w:rsidRPr="007A7607" w:rsidRDefault="007A7607" w:rsidP="007A7607">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7A7607">
        <w:rPr>
          <w:rFonts w:ascii="Times New Roman" w:eastAsia="Times New Roman" w:hAnsi="Times New Roman" w:cs="Times New Roman"/>
          <w:b/>
          <w:bCs/>
          <w:sz w:val="36"/>
          <w:szCs w:val="36"/>
          <w:lang w:eastAsia="fr-CM"/>
        </w:rPr>
        <w:t>Sources statistiques</w:t>
      </w:r>
    </w:p>
    <w:p w14:paraId="1289B13F" w14:textId="77777777" w:rsidR="007A7607" w:rsidRPr="007A7607" w:rsidRDefault="007A7607">
      <w:pPr>
        <w:numPr>
          <w:ilvl w:val="0"/>
          <w:numId w:val="141"/>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 xml:space="preserve">Pew </w:t>
      </w:r>
      <w:proofErr w:type="spellStart"/>
      <w:r w:rsidRPr="007A7607">
        <w:rPr>
          <w:rFonts w:ascii="Times New Roman" w:eastAsia="Times New Roman" w:hAnsi="Times New Roman" w:cs="Times New Roman"/>
          <w:sz w:val="24"/>
          <w:szCs w:val="24"/>
          <w:lang w:eastAsia="fr-CM"/>
        </w:rPr>
        <w:t>Research</w:t>
      </w:r>
      <w:proofErr w:type="spellEnd"/>
      <w:r w:rsidRPr="007A7607">
        <w:rPr>
          <w:rFonts w:ascii="Times New Roman" w:eastAsia="Times New Roman" w:hAnsi="Times New Roman" w:cs="Times New Roman"/>
          <w:sz w:val="24"/>
          <w:szCs w:val="24"/>
          <w:lang w:eastAsia="fr-CM"/>
        </w:rPr>
        <w:t xml:space="preserve"> Center</w:t>
      </w:r>
    </w:p>
    <w:p w14:paraId="476183DF" w14:textId="77777777" w:rsidR="007A7607" w:rsidRPr="007A7607" w:rsidRDefault="007A7607">
      <w:pPr>
        <w:numPr>
          <w:ilvl w:val="0"/>
          <w:numId w:val="141"/>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World Christian Database</w:t>
      </w:r>
    </w:p>
    <w:p w14:paraId="030CCE84" w14:textId="77777777" w:rsidR="007A7607" w:rsidRPr="007A7607" w:rsidRDefault="007A7607">
      <w:pPr>
        <w:numPr>
          <w:ilvl w:val="0"/>
          <w:numId w:val="141"/>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 xml:space="preserve">Center for the Study of Global </w:t>
      </w:r>
      <w:proofErr w:type="spellStart"/>
      <w:r w:rsidRPr="007A7607">
        <w:rPr>
          <w:rFonts w:ascii="Times New Roman" w:eastAsia="Times New Roman" w:hAnsi="Times New Roman" w:cs="Times New Roman"/>
          <w:sz w:val="24"/>
          <w:szCs w:val="24"/>
          <w:lang w:eastAsia="fr-CM"/>
        </w:rPr>
        <w:t>Christianity</w:t>
      </w:r>
      <w:proofErr w:type="spellEnd"/>
    </w:p>
    <w:p w14:paraId="1D5B62E4" w14:textId="77777777" w:rsidR="007A7607" w:rsidRPr="007A7607" w:rsidRDefault="00000000" w:rsidP="007A7607">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lastRenderedPageBreak/>
        <w:pict w14:anchorId="20CA83B5">
          <v:rect id="_x0000_i1100" style="width:0;height:1.5pt" o:hralign="center" o:hrstd="t" o:hr="t" fillcolor="#a0a0a0" stroked="f"/>
        </w:pict>
      </w:r>
    </w:p>
    <w:p w14:paraId="55ED7C80" w14:textId="77777777" w:rsidR="007A7607" w:rsidRPr="007A7607" w:rsidRDefault="007A7607" w:rsidP="007A7607">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7A7607">
        <w:rPr>
          <w:rFonts w:ascii="Times New Roman" w:eastAsia="Times New Roman" w:hAnsi="Times New Roman" w:cs="Times New Roman"/>
          <w:b/>
          <w:bCs/>
          <w:kern w:val="36"/>
          <w:sz w:val="48"/>
          <w:szCs w:val="48"/>
          <w:lang w:eastAsia="fr-CM"/>
        </w:rPr>
        <w:t>SUGGESTIONS DE TRAVAUX ACADÉMIQUES</w:t>
      </w:r>
    </w:p>
    <w:p w14:paraId="12CE29C6" w14:textId="77777777" w:rsidR="007A7607" w:rsidRPr="007A7607" w:rsidRDefault="007A7607">
      <w:pPr>
        <w:numPr>
          <w:ilvl w:val="0"/>
          <w:numId w:val="142"/>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Présenter les principales différences entre Augustin et Pelage.</w:t>
      </w:r>
    </w:p>
    <w:p w14:paraId="0A253A4B" w14:textId="77777777" w:rsidR="007A7607" w:rsidRPr="007A7607" w:rsidRDefault="007A7607">
      <w:pPr>
        <w:numPr>
          <w:ilvl w:val="0"/>
          <w:numId w:val="142"/>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Étudier l’impact de la Réforme protestante sur la traduction biblique.</w:t>
      </w:r>
    </w:p>
    <w:p w14:paraId="513A0CE9" w14:textId="77777777" w:rsidR="007A7607" w:rsidRPr="007A7607" w:rsidRDefault="007A7607">
      <w:pPr>
        <w:numPr>
          <w:ilvl w:val="0"/>
          <w:numId w:val="142"/>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Comparer théologie médiévale et théologie réformée.</w:t>
      </w:r>
    </w:p>
    <w:p w14:paraId="3B0E334B" w14:textId="77777777" w:rsidR="007A7607" w:rsidRPr="007A7607" w:rsidRDefault="007A7607">
      <w:pPr>
        <w:numPr>
          <w:ilvl w:val="0"/>
          <w:numId w:val="142"/>
        </w:numPr>
        <w:spacing w:before="100" w:beforeAutospacing="1" w:after="100" w:afterAutospacing="1" w:line="240" w:lineRule="auto"/>
        <w:rPr>
          <w:rFonts w:ascii="Times New Roman" w:eastAsia="Times New Roman" w:hAnsi="Times New Roman" w:cs="Times New Roman"/>
          <w:sz w:val="24"/>
          <w:szCs w:val="24"/>
          <w:lang w:eastAsia="fr-CM"/>
        </w:rPr>
      </w:pPr>
      <w:r w:rsidRPr="007A7607">
        <w:rPr>
          <w:rFonts w:ascii="Times New Roman" w:eastAsia="Times New Roman" w:hAnsi="Times New Roman" w:cs="Times New Roman"/>
          <w:sz w:val="24"/>
          <w:szCs w:val="24"/>
          <w:lang w:eastAsia="fr-CM"/>
        </w:rPr>
        <w:t>Analyser l’influence de Karl Barth dans la théologie moderne.</w:t>
      </w:r>
    </w:p>
    <w:p w14:paraId="073838FF" w14:textId="77A7E848" w:rsid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t>_______________________________</w:t>
      </w:r>
    </w:p>
    <w:p w14:paraId="7C98BC93" w14:textId="77777777" w:rsid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p>
    <w:p w14:paraId="7FF90201" w14:textId="77777777" w:rsid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p>
    <w:p w14:paraId="327881C4" w14:textId="77777777" w:rsid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p>
    <w:p w14:paraId="1176BB0C" w14:textId="77777777" w:rsid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p>
    <w:p w14:paraId="79C3B736" w14:textId="77777777" w:rsid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p>
    <w:p w14:paraId="35F3E961" w14:textId="77777777" w:rsid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p>
    <w:p w14:paraId="47FCFE50" w14:textId="77777777" w:rsid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p>
    <w:p w14:paraId="72537963" w14:textId="77777777" w:rsid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p>
    <w:p w14:paraId="41C197B5" w14:textId="77777777" w:rsid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p>
    <w:p w14:paraId="209AA00E" w14:textId="77777777" w:rsid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p>
    <w:p w14:paraId="4382FFC9" w14:textId="77777777" w:rsid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p>
    <w:p w14:paraId="54A5ADDC" w14:textId="77777777" w:rsid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p>
    <w:p w14:paraId="220D27BB" w14:textId="77777777" w:rsidR="007A7607" w:rsidRDefault="007A7607" w:rsidP="007A7607">
      <w:pPr>
        <w:spacing w:before="100" w:beforeAutospacing="1" w:after="100" w:afterAutospacing="1" w:line="240" w:lineRule="auto"/>
        <w:rPr>
          <w:rFonts w:ascii="Times New Roman" w:eastAsia="Times New Roman" w:hAnsi="Times New Roman" w:cs="Times New Roman"/>
          <w:sz w:val="24"/>
          <w:szCs w:val="24"/>
          <w:lang w:eastAsia="fr-CM"/>
        </w:rPr>
      </w:pPr>
    </w:p>
    <w:p w14:paraId="7A134E07" w14:textId="77777777" w:rsidR="00CC209E" w:rsidRDefault="00CC209E" w:rsidP="007A7607">
      <w:pPr>
        <w:spacing w:before="100" w:beforeAutospacing="1" w:after="100" w:afterAutospacing="1" w:line="240" w:lineRule="auto"/>
        <w:rPr>
          <w:rFonts w:ascii="Times New Roman" w:eastAsia="Times New Roman" w:hAnsi="Times New Roman" w:cs="Times New Roman"/>
          <w:sz w:val="24"/>
          <w:szCs w:val="24"/>
          <w:lang w:eastAsia="fr-CM"/>
        </w:rPr>
      </w:pPr>
    </w:p>
    <w:p w14:paraId="50A1CCF1" w14:textId="77777777" w:rsidR="00CC209E" w:rsidRDefault="00CC209E" w:rsidP="007A7607">
      <w:pPr>
        <w:spacing w:before="100" w:beforeAutospacing="1" w:after="100" w:afterAutospacing="1" w:line="240" w:lineRule="auto"/>
        <w:rPr>
          <w:rFonts w:ascii="Times New Roman" w:eastAsia="Times New Roman" w:hAnsi="Times New Roman" w:cs="Times New Roman"/>
          <w:sz w:val="24"/>
          <w:szCs w:val="24"/>
          <w:lang w:eastAsia="fr-CM"/>
        </w:rPr>
      </w:pPr>
    </w:p>
    <w:p w14:paraId="3B146862" w14:textId="77777777" w:rsidR="00CC209E" w:rsidRDefault="00CC209E" w:rsidP="007A7607">
      <w:pPr>
        <w:spacing w:before="100" w:beforeAutospacing="1" w:after="100" w:afterAutospacing="1" w:line="240" w:lineRule="auto"/>
        <w:rPr>
          <w:rFonts w:ascii="Times New Roman" w:eastAsia="Times New Roman" w:hAnsi="Times New Roman" w:cs="Times New Roman"/>
          <w:sz w:val="24"/>
          <w:szCs w:val="24"/>
          <w:lang w:eastAsia="fr-CM"/>
        </w:rPr>
      </w:pPr>
    </w:p>
    <w:p w14:paraId="15D7D283" w14:textId="77777777" w:rsidR="00CC209E" w:rsidRDefault="00CC209E" w:rsidP="007A7607">
      <w:pPr>
        <w:spacing w:before="100" w:beforeAutospacing="1" w:after="100" w:afterAutospacing="1" w:line="240" w:lineRule="auto"/>
        <w:rPr>
          <w:rFonts w:ascii="Times New Roman" w:eastAsia="Times New Roman" w:hAnsi="Times New Roman" w:cs="Times New Roman"/>
          <w:sz w:val="24"/>
          <w:szCs w:val="24"/>
          <w:lang w:eastAsia="fr-CM"/>
        </w:rPr>
      </w:pPr>
    </w:p>
    <w:p w14:paraId="6CB3834D" w14:textId="77777777" w:rsidR="00CC209E" w:rsidRPr="0058140C" w:rsidRDefault="00CC209E" w:rsidP="007A7607">
      <w:pPr>
        <w:spacing w:before="100" w:beforeAutospacing="1" w:after="100" w:afterAutospacing="1" w:line="240" w:lineRule="auto"/>
        <w:rPr>
          <w:rFonts w:ascii="Times New Roman" w:eastAsia="Times New Roman" w:hAnsi="Times New Roman" w:cs="Times New Roman"/>
          <w:sz w:val="24"/>
          <w:szCs w:val="24"/>
          <w:lang w:eastAsia="fr-CM"/>
        </w:rPr>
      </w:pPr>
    </w:p>
    <w:p w14:paraId="3A2417C6" w14:textId="77777777" w:rsidR="00CC209E" w:rsidRDefault="00CC209E" w:rsidP="00CC209E">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r w:rsidRPr="00CC209E">
        <w:rPr>
          <w:rFonts w:ascii="Times New Roman" w:eastAsia="Times New Roman" w:hAnsi="Times New Roman" w:cs="Times New Roman"/>
          <w:b/>
          <w:bCs/>
          <w:kern w:val="36"/>
          <w:sz w:val="48"/>
          <w:szCs w:val="48"/>
          <w:lang w:eastAsia="fr-CM"/>
        </w:rPr>
        <w:lastRenderedPageBreak/>
        <w:t>UNITÉ 7</w:t>
      </w:r>
    </w:p>
    <w:p w14:paraId="5016D9B2" w14:textId="52D49AB3" w:rsidR="00CC209E" w:rsidRDefault="00CC209E" w:rsidP="00CC209E">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r>
        <w:rPr>
          <w:rFonts w:ascii="Times New Roman" w:eastAsia="Times New Roman" w:hAnsi="Times New Roman" w:cs="Times New Roman"/>
          <w:b/>
          <w:bCs/>
          <w:kern w:val="36"/>
          <w:sz w:val="48"/>
          <w:szCs w:val="48"/>
          <w:lang w:eastAsia="fr-CM"/>
        </w:rPr>
        <w:t>_______________</w:t>
      </w:r>
    </w:p>
    <w:p w14:paraId="77DAECC3" w14:textId="1EC6EA4A" w:rsidR="00CC209E" w:rsidRDefault="00CC209E" w:rsidP="00CC209E">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CM"/>
        </w:rPr>
      </w:pPr>
      <w:r w:rsidRPr="00CC209E">
        <w:rPr>
          <w:rFonts w:ascii="Times New Roman" w:eastAsia="Times New Roman" w:hAnsi="Times New Roman" w:cs="Times New Roman"/>
          <w:b/>
          <w:bCs/>
          <w:kern w:val="36"/>
          <w:sz w:val="48"/>
          <w:szCs w:val="48"/>
          <w:lang w:eastAsia="fr-CM"/>
        </w:rPr>
        <w:t>THÉOLOGIE ET VIE CHRÉTIENNE</w:t>
      </w:r>
    </w:p>
    <w:p w14:paraId="3CB911C4" w14:textId="77777777" w:rsidR="00CC209E" w:rsidRPr="00CC209E" w:rsidRDefault="00CC209E" w:rsidP="00CC209E">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p>
    <w:p w14:paraId="24B9DF2A"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Introduction générale</w:t>
      </w:r>
    </w:p>
    <w:p w14:paraId="09B31E82"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 théologie chrétienne ne constitue pas uniquement une discipline intellectuelle réservée aux universités ou aux séminaires. Elle concerne directement la vie du croyant, l’Église et le ministère chrétien. Dans la tradition biblique, connaître Dieu implique vivre selon Sa volonté. Ainsi, la théologie authentique doit conduire à la transformation spirituelle, à l’édification de l’Église et à une pratique chrétienne cohérente.</w:t>
      </w:r>
    </w:p>
    <w:p w14:paraId="37A6294F"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Cette unité explore les relations profondes entre la théologie, la spiritualité, l’Église et le ministère pastoral. Elle montre que la réflexion théologique n’est pas séparée de la vie chrétienne quotidienne, mais qu’elle en constitue le fondement doctrinal et pratique.</w:t>
      </w:r>
    </w:p>
    <w:p w14:paraId="10737223" w14:textId="77777777" w:rsidR="00CC209E" w:rsidRPr="00CC209E" w:rsidRDefault="00CC209E" w:rsidP="00CC209E">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CC209E">
        <w:rPr>
          <w:rFonts w:ascii="Times New Roman" w:eastAsia="Times New Roman" w:hAnsi="Times New Roman" w:cs="Times New Roman"/>
          <w:b/>
          <w:bCs/>
          <w:kern w:val="36"/>
          <w:sz w:val="48"/>
          <w:szCs w:val="48"/>
          <w:lang w:eastAsia="fr-CM"/>
        </w:rPr>
        <w:t>I. THÉOLOGIE ET SPIRITUALITÉ</w:t>
      </w:r>
    </w:p>
    <w:p w14:paraId="37EE6AE1"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1. Définition de la spiritualité chrétienne</w:t>
      </w:r>
    </w:p>
    <w:p w14:paraId="5086FC20"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 spiritualité chrétienne désigne la manière dont le croyant vit sa relation avec Dieu sous l’action du Saint-Esprit. Elle comprend :</w:t>
      </w:r>
    </w:p>
    <w:p w14:paraId="65832EEA" w14:textId="77777777" w:rsidR="00CC209E" w:rsidRPr="00CC209E" w:rsidRDefault="00CC209E">
      <w:pPr>
        <w:numPr>
          <w:ilvl w:val="0"/>
          <w:numId w:val="143"/>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 prière</w:t>
      </w:r>
    </w:p>
    <w:p w14:paraId="74ABB84C" w14:textId="77777777" w:rsidR="00CC209E" w:rsidRPr="00CC209E" w:rsidRDefault="00CC209E">
      <w:pPr>
        <w:numPr>
          <w:ilvl w:val="0"/>
          <w:numId w:val="143"/>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L’adoration</w:t>
      </w:r>
    </w:p>
    <w:p w14:paraId="7ACA2E06" w14:textId="77777777" w:rsidR="00CC209E" w:rsidRPr="00CC209E" w:rsidRDefault="00CC209E">
      <w:pPr>
        <w:numPr>
          <w:ilvl w:val="0"/>
          <w:numId w:val="143"/>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L’étude biblique</w:t>
      </w:r>
    </w:p>
    <w:p w14:paraId="3954841B" w14:textId="77777777" w:rsidR="00CC209E" w:rsidRPr="00CC209E" w:rsidRDefault="00CC209E">
      <w:pPr>
        <w:numPr>
          <w:ilvl w:val="0"/>
          <w:numId w:val="143"/>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L’obéissance à Dieu</w:t>
      </w:r>
    </w:p>
    <w:p w14:paraId="7A5CD73F" w14:textId="77777777" w:rsidR="00CC209E" w:rsidRPr="00CC209E" w:rsidRDefault="00CC209E">
      <w:pPr>
        <w:numPr>
          <w:ilvl w:val="0"/>
          <w:numId w:val="143"/>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 sanctification</w:t>
      </w:r>
    </w:p>
    <w:p w14:paraId="56BA8B1D" w14:textId="77777777" w:rsidR="00CC209E" w:rsidRPr="00CC209E" w:rsidRDefault="00CC209E">
      <w:pPr>
        <w:numPr>
          <w:ilvl w:val="0"/>
          <w:numId w:val="143"/>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 communion fraternelle</w:t>
      </w:r>
    </w:p>
    <w:p w14:paraId="4D77C1DC" w14:textId="77777777" w:rsidR="00CC209E" w:rsidRPr="00CC209E" w:rsidRDefault="00CC209E">
      <w:pPr>
        <w:numPr>
          <w:ilvl w:val="0"/>
          <w:numId w:val="143"/>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Le témoignage chrétien</w:t>
      </w:r>
    </w:p>
    <w:p w14:paraId="0654E519"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Selon Alister McGrath, la spiritualité chrétienne est « la quête d’une relation transformante avec Dieu en Jésus-Christ ».</w:t>
      </w:r>
    </w:p>
    <w:p w14:paraId="01E5B133"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Étude biblique approfondie</w:t>
      </w:r>
    </w:p>
    <w:p w14:paraId="63CB9F15"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 xml:space="preserve">a) </w:t>
      </w:r>
      <w:r w:rsidRPr="00CC209E">
        <w:rPr>
          <w:rFonts w:ascii="Times New Roman" w:eastAsia="Times New Roman" w:hAnsi="Times New Roman" w:cs="Times New Roman"/>
          <w:b/>
          <w:bCs/>
          <w:i/>
          <w:iCs/>
          <w:sz w:val="27"/>
          <w:szCs w:val="27"/>
          <w:lang w:eastAsia="fr-CM"/>
        </w:rPr>
        <w:t xml:space="preserve">Jean </w:t>
      </w:r>
      <w:proofErr w:type="gramStart"/>
      <w:r w:rsidRPr="00CC209E">
        <w:rPr>
          <w:rFonts w:ascii="Times New Roman" w:eastAsia="Times New Roman" w:hAnsi="Times New Roman" w:cs="Times New Roman"/>
          <w:b/>
          <w:bCs/>
          <w:i/>
          <w:iCs/>
          <w:sz w:val="27"/>
          <w:szCs w:val="27"/>
          <w:lang w:eastAsia="fr-CM"/>
        </w:rPr>
        <w:t>15:</w:t>
      </w:r>
      <w:proofErr w:type="gramEnd"/>
      <w:r w:rsidRPr="00CC209E">
        <w:rPr>
          <w:rFonts w:ascii="Times New Roman" w:eastAsia="Times New Roman" w:hAnsi="Times New Roman" w:cs="Times New Roman"/>
          <w:b/>
          <w:bCs/>
          <w:i/>
          <w:iCs/>
          <w:sz w:val="27"/>
          <w:szCs w:val="27"/>
          <w:lang w:eastAsia="fr-CM"/>
        </w:rPr>
        <w:t>4-5</w:t>
      </w:r>
    </w:p>
    <w:p w14:paraId="15A2D342"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i/>
          <w:iCs/>
          <w:sz w:val="24"/>
          <w:szCs w:val="24"/>
          <w:lang w:eastAsia="fr-CM"/>
        </w:rPr>
        <w:t>« Demeurez en moi, et je demeurerai en vous… car sans moi vous ne pouvez rien faire. »</w:t>
      </w:r>
    </w:p>
    <w:p w14:paraId="228F414D" w14:textId="77777777" w:rsidR="00CC209E" w:rsidRPr="00CC209E" w:rsidRDefault="00CC209E" w:rsidP="00CC209E">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C209E">
        <w:rPr>
          <w:rFonts w:ascii="Times New Roman" w:eastAsia="Times New Roman" w:hAnsi="Times New Roman" w:cs="Times New Roman"/>
          <w:b/>
          <w:bCs/>
          <w:sz w:val="24"/>
          <w:szCs w:val="24"/>
          <w:lang w:eastAsia="fr-CM"/>
        </w:rPr>
        <w:lastRenderedPageBreak/>
        <w:t>Analyse exégétique</w:t>
      </w:r>
    </w:p>
    <w:p w14:paraId="6CC8F4E5"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Dans ce passage, Jésus utilise l’image du cep et des sarments pour illustrer la dépendance spirituelle du croyant envers Lui. Le verbe grec </w:t>
      </w:r>
      <w:proofErr w:type="spellStart"/>
      <w:r w:rsidRPr="00CC209E">
        <w:rPr>
          <w:rFonts w:ascii="Times New Roman" w:eastAsia="Times New Roman" w:hAnsi="Times New Roman" w:cs="Times New Roman"/>
          <w:i/>
          <w:iCs/>
          <w:sz w:val="24"/>
          <w:szCs w:val="24"/>
          <w:lang w:eastAsia="fr-CM"/>
        </w:rPr>
        <w:t>menō</w:t>
      </w:r>
      <w:proofErr w:type="spellEnd"/>
      <w:r w:rsidRPr="00CC209E">
        <w:rPr>
          <w:rFonts w:ascii="Times New Roman" w:eastAsia="Times New Roman" w:hAnsi="Times New Roman" w:cs="Times New Roman"/>
          <w:sz w:val="24"/>
          <w:szCs w:val="24"/>
          <w:lang w:eastAsia="fr-CM"/>
        </w:rPr>
        <w:t xml:space="preserve"> (« demeurer ») exprime une relation continue, permanente et vivante.</w:t>
      </w:r>
    </w:p>
    <w:p w14:paraId="7467F1CB" w14:textId="77777777" w:rsidR="00CC209E" w:rsidRPr="00CC209E" w:rsidRDefault="00CC209E" w:rsidP="00CC209E">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C209E">
        <w:rPr>
          <w:rFonts w:ascii="Times New Roman" w:eastAsia="Times New Roman" w:hAnsi="Times New Roman" w:cs="Times New Roman"/>
          <w:b/>
          <w:bCs/>
          <w:sz w:val="24"/>
          <w:szCs w:val="24"/>
          <w:lang w:eastAsia="fr-CM"/>
        </w:rPr>
        <w:t>Enseignements théologiques</w:t>
      </w:r>
    </w:p>
    <w:p w14:paraId="52B3FBA5" w14:textId="77777777" w:rsidR="00CC209E" w:rsidRPr="00CC209E" w:rsidRDefault="00CC209E">
      <w:pPr>
        <w:numPr>
          <w:ilvl w:val="0"/>
          <w:numId w:val="144"/>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 spiritualité chrétienne est relationnelle avant d’être rituelle.</w:t>
      </w:r>
    </w:p>
    <w:p w14:paraId="5DC9CF5E" w14:textId="77777777" w:rsidR="00CC209E" w:rsidRPr="00CC209E" w:rsidRDefault="00CC209E">
      <w:pPr>
        <w:numPr>
          <w:ilvl w:val="0"/>
          <w:numId w:val="144"/>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 fécondité spirituelle dépend de l’union avec Christ.</w:t>
      </w:r>
    </w:p>
    <w:p w14:paraId="22252E9A" w14:textId="77777777" w:rsidR="00CC209E" w:rsidRPr="00CC209E" w:rsidRDefault="00CC209E">
      <w:pPr>
        <w:numPr>
          <w:ilvl w:val="0"/>
          <w:numId w:val="144"/>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Toute théologie sans communion avec Dieu devient stérile.</w:t>
      </w:r>
    </w:p>
    <w:p w14:paraId="0779A18A"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 xml:space="preserve">b) </w:t>
      </w:r>
      <w:r w:rsidRPr="00CC209E">
        <w:rPr>
          <w:rFonts w:ascii="Times New Roman" w:eastAsia="Times New Roman" w:hAnsi="Times New Roman" w:cs="Times New Roman"/>
          <w:b/>
          <w:bCs/>
          <w:i/>
          <w:iCs/>
          <w:sz w:val="27"/>
          <w:szCs w:val="27"/>
          <w:lang w:eastAsia="fr-CM"/>
        </w:rPr>
        <w:t xml:space="preserve">Romains </w:t>
      </w:r>
      <w:proofErr w:type="gramStart"/>
      <w:r w:rsidRPr="00CC209E">
        <w:rPr>
          <w:rFonts w:ascii="Times New Roman" w:eastAsia="Times New Roman" w:hAnsi="Times New Roman" w:cs="Times New Roman"/>
          <w:b/>
          <w:bCs/>
          <w:i/>
          <w:iCs/>
          <w:sz w:val="27"/>
          <w:szCs w:val="27"/>
          <w:lang w:eastAsia="fr-CM"/>
        </w:rPr>
        <w:t>12:</w:t>
      </w:r>
      <w:proofErr w:type="gramEnd"/>
      <w:r w:rsidRPr="00CC209E">
        <w:rPr>
          <w:rFonts w:ascii="Times New Roman" w:eastAsia="Times New Roman" w:hAnsi="Times New Roman" w:cs="Times New Roman"/>
          <w:b/>
          <w:bCs/>
          <w:i/>
          <w:iCs/>
          <w:sz w:val="27"/>
          <w:szCs w:val="27"/>
          <w:lang w:eastAsia="fr-CM"/>
        </w:rPr>
        <w:t>1-2</w:t>
      </w:r>
    </w:p>
    <w:p w14:paraId="6036EB92"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i/>
          <w:iCs/>
          <w:sz w:val="24"/>
          <w:szCs w:val="24"/>
          <w:lang w:eastAsia="fr-CM"/>
        </w:rPr>
        <w:t>« Offrez vos corps comme un sacrifice vivant, saint, agréable à Dieu… »</w:t>
      </w:r>
    </w:p>
    <w:p w14:paraId="35F821F9" w14:textId="77777777" w:rsidR="00CC209E" w:rsidRPr="00CC209E" w:rsidRDefault="00CC209E" w:rsidP="00CC209E">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C209E">
        <w:rPr>
          <w:rFonts w:ascii="Times New Roman" w:eastAsia="Times New Roman" w:hAnsi="Times New Roman" w:cs="Times New Roman"/>
          <w:b/>
          <w:bCs/>
          <w:sz w:val="24"/>
          <w:szCs w:val="24"/>
          <w:lang w:eastAsia="fr-CM"/>
        </w:rPr>
        <w:t>Analyse théologique</w:t>
      </w:r>
    </w:p>
    <w:p w14:paraId="0B3C1072"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Paul relie doctrine et pratique. Après avoir exposé les grandes doctrines du salut dans Romains 1–11, il montre leurs implications concrètes dans la vie quotidienne.</w:t>
      </w:r>
    </w:p>
    <w:p w14:paraId="1A4FA7BA" w14:textId="77777777" w:rsidR="00CC209E" w:rsidRPr="00CC209E" w:rsidRDefault="00CC209E" w:rsidP="00CC209E">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C209E">
        <w:rPr>
          <w:rFonts w:ascii="Times New Roman" w:eastAsia="Times New Roman" w:hAnsi="Times New Roman" w:cs="Times New Roman"/>
          <w:b/>
          <w:bCs/>
          <w:sz w:val="24"/>
          <w:szCs w:val="24"/>
          <w:lang w:eastAsia="fr-CM"/>
        </w:rPr>
        <w:t>Applications</w:t>
      </w:r>
    </w:p>
    <w:p w14:paraId="7CE25AE4" w14:textId="77777777" w:rsidR="00CC209E" w:rsidRPr="00CC209E" w:rsidRDefault="00CC209E">
      <w:pPr>
        <w:numPr>
          <w:ilvl w:val="0"/>
          <w:numId w:val="145"/>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 vraie spiritualité engage toute la personne.</w:t>
      </w:r>
    </w:p>
    <w:p w14:paraId="12C5D23E" w14:textId="77777777" w:rsidR="00CC209E" w:rsidRPr="00CC209E" w:rsidRDefault="00CC209E">
      <w:pPr>
        <w:numPr>
          <w:ilvl w:val="0"/>
          <w:numId w:val="145"/>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Le renouvellement de l’intelligence implique une pensée théologique solide.</w:t>
      </w:r>
    </w:p>
    <w:p w14:paraId="4A1F6047" w14:textId="77777777" w:rsidR="00CC209E" w:rsidRPr="00CC209E" w:rsidRDefault="00CC209E">
      <w:pPr>
        <w:numPr>
          <w:ilvl w:val="0"/>
          <w:numId w:val="145"/>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 théologie transforme les comportements.</w:t>
      </w:r>
    </w:p>
    <w:p w14:paraId="69AA1972"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2. Relation entre théologie et spiritualité</w:t>
      </w:r>
    </w:p>
    <w:p w14:paraId="3D9F254C"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a) Une théologie sans spiritualité devient froide</w:t>
      </w:r>
    </w:p>
    <w:p w14:paraId="1D66AA41"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Les grands théologiens de l’histoire chrétienne ont insisté sur cette vérité.</w:t>
      </w:r>
    </w:p>
    <w:p w14:paraId="069E4AB2" w14:textId="77777777" w:rsidR="00CC209E" w:rsidRPr="00CC209E" w:rsidRDefault="00CC209E" w:rsidP="00CC209E">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C209E">
        <w:rPr>
          <w:rFonts w:ascii="Times New Roman" w:eastAsia="Times New Roman" w:hAnsi="Times New Roman" w:cs="Times New Roman"/>
          <w:b/>
          <w:bCs/>
          <w:sz w:val="24"/>
          <w:szCs w:val="24"/>
          <w:lang w:eastAsia="fr-CM"/>
        </w:rPr>
        <w:t>Augustin d’Hippone</w:t>
      </w:r>
    </w:p>
    <w:p w14:paraId="01A4424B"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Pour Augustin, la théologie devait conduire à l’amour de Dieu (</w:t>
      </w:r>
      <w:proofErr w:type="spellStart"/>
      <w:r w:rsidRPr="00CC209E">
        <w:rPr>
          <w:rFonts w:ascii="Times New Roman" w:eastAsia="Times New Roman" w:hAnsi="Times New Roman" w:cs="Times New Roman"/>
          <w:i/>
          <w:iCs/>
          <w:sz w:val="24"/>
          <w:szCs w:val="24"/>
          <w:lang w:eastAsia="fr-CM"/>
        </w:rPr>
        <w:t>caritas</w:t>
      </w:r>
      <w:proofErr w:type="spellEnd"/>
      <w:r w:rsidRPr="00CC209E">
        <w:rPr>
          <w:rFonts w:ascii="Times New Roman" w:eastAsia="Times New Roman" w:hAnsi="Times New Roman" w:cs="Times New Roman"/>
          <w:sz w:val="24"/>
          <w:szCs w:val="24"/>
          <w:lang w:eastAsia="fr-CM"/>
        </w:rPr>
        <w:t>). La connaissance purement intellectuelle était insuffisante.</w:t>
      </w:r>
    </w:p>
    <w:p w14:paraId="158FF07F" w14:textId="77777777" w:rsidR="00CC209E" w:rsidRPr="00CC209E" w:rsidRDefault="00CC209E" w:rsidP="00CC209E">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C209E">
        <w:rPr>
          <w:rFonts w:ascii="Times New Roman" w:eastAsia="Times New Roman" w:hAnsi="Times New Roman" w:cs="Times New Roman"/>
          <w:b/>
          <w:bCs/>
          <w:sz w:val="24"/>
          <w:szCs w:val="24"/>
          <w:lang w:eastAsia="fr-CM"/>
        </w:rPr>
        <w:t>Jean Calvin</w:t>
      </w:r>
    </w:p>
    <w:p w14:paraId="4E09E2EC"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Calvin affirme dans </w:t>
      </w:r>
      <w:r w:rsidRPr="00CC209E">
        <w:rPr>
          <w:rFonts w:ascii="Times New Roman" w:eastAsia="Times New Roman" w:hAnsi="Times New Roman" w:cs="Times New Roman"/>
          <w:i/>
          <w:iCs/>
          <w:sz w:val="24"/>
          <w:szCs w:val="24"/>
          <w:lang w:eastAsia="fr-CM"/>
        </w:rPr>
        <w:t>Institution de la religion chrétienne</w:t>
      </w:r>
      <w:r w:rsidRPr="00CC209E">
        <w:rPr>
          <w:rFonts w:ascii="Times New Roman" w:eastAsia="Times New Roman" w:hAnsi="Times New Roman" w:cs="Times New Roman"/>
          <w:sz w:val="24"/>
          <w:szCs w:val="24"/>
          <w:lang w:eastAsia="fr-CM"/>
        </w:rPr>
        <w:t xml:space="preserve"> que « toute vraie connaissance de Dieu conduit à l’adoration ».</w:t>
      </w:r>
    </w:p>
    <w:p w14:paraId="6C535235" w14:textId="77777777" w:rsidR="00CC209E" w:rsidRPr="00CC209E" w:rsidRDefault="00CC209E" w:rsidP="00CC209E">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C209E">
        <w:rPr>
          <w:rFonts w:ascii="Times New Roman" w:eastAsia="Times New Roman" w:hAnsi="Times New Roman" w:cs="Times New Roman"/>
          <w:b/>
          <w:bCs/>
          <w:sz w:val="24"/>
          <w:szCs w:val="24"/>
          <w:lang w:eastAsia="fr-CM"/>
        </w:rPr>
        <w:t>A. W. Tozer</w:t>
      </w:r>
    </w:p>
    <w:p w14:paraId="5385B4F0"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Tozer critique une théologie purement académique déconnectée de la présence de Dieu.</w:t>
      </w:r>
    </w:p>
    <w:p w14:paraId="4B7B346D"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b) Une spiritualité sans théologie devient dangereuse</w:t>
      </w:r>
    </w:p>
    <w:p w14:paraId="50972040"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lastRenderedPageBreak/>
        <w:t>Sans fondement doctrinal :</w:t>
      </w:r>
    </w:p>
    <w:p w14:paraId="50BD0B3E" w14:textId="77777777" w:rsidR="00CC209E" w:rsidRPr="00CC209E" w:rsidRDefault="00CC209E">
      <w:pPr>
        <w:numPr>
          <w:ilvl w:val="0"/>
          <w:numId w:val="14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les</w:t>
      </w:r>
      <w:proofErr w:type="gramEnd"/>
      <w:r w:rsidRPr="00CC209E">
        <w:rPr>
          <w:rFonts w:ascii="Times New Roman" w:eastAsia="Times New Roman" w:hAnsi="Times New Roman" w:cs="Times New Roman"/>
          <w:sz w:val="24"/>
          <w:szCs w:val="24"/>
          <w:lang w:eastAsia="fr-CM"/>
        </w:rPr>
        <w:t xml:space="preserve"> hérésies apparaissent ;</w:t>
      </w:r>
    </w:p>
    <w:p w14:paraId="7F653B1C" w14:textId="77777777" w:rsidR="00CC209E" w:rsidRPr="00CC209E" w:rsidRDefault="00CC209E">
      <w:pPr>
        <w:numPr>
          <w:ilvl w:val="0"/>
          <w:numId w:val="14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les</w:t>
      </w:r>
      <w:proofErr w:type="gramEnd"/>
      <w:r w:rsidRPr="00CC209E">
        <w:rPr>
          <w:rFonts w:ascii="Times New Roman" w:eastAsia="Times New Roman" w:hAnsi="Times New Roman" w:cs="Times New Roman"/>
          <w:sz w:val="24"/>
          <w:szCs w:val="24"/>
          <w:lang w:eastAsia="fr-CM"/>
        </w:rPr>
        <w:t xml:space="preserve"> émotions remplacent la vérité biblique ;</w:t>
      </w:r>
    </w:p>
    <w:p w14:paraId="6999AF75" w14:textId="77777777" w:rsidR="00CC209E" w:rsidRPr="00CC209E" w:rsidRDefault="00CC209E">
      <w:pPr>
        <w:numPr>
          <w:ilvl w:val="0"/>
          <w:numId w:val="14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les</w:t>
      </w:r>
      <w:proofErr w:type="gramEnd"/>
      <w:r w:rsidRPr="00CC209E">
        <w:rPr>
          <w:rFonts w:ascii="Times New Roman" w:eastAsia="Times New Roman" w:hAnsi="Times New Roman" w:cs="Times New Roman"/>
          <w:sz w:val="24"/>
          <w:szCs w:val="24"/>
          <w:lang w:eastAsia="fr-CM"/>
        </w:rPr>
        <w:t xml:space="preserve"> faux enseignements se propagent.</w:t>
      </w:r>
    </w:p>
    <w:p w14:paraId="47ED194F"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 xml:space="preserve">Étude biblique : </w:t>
      </w:r>
      <w:r w:rsidRPr="00CC209E">
        <w:rPr>
          <w:rFonts w:ascii="Times New Roman" w:eastAsia="Times New Roman" w:hAnsi="Times New Roman" w:cs="Times New Roman"/>
          <w:b/>
          <w:bCs/>
          <w:i/>
          <w:iCs/>
          <w:sz w:val="27"/>
          <w:szCs w:val="27"/>
          <w:lang w:eastAsia="fr-CM"/>
        </w:rPr>
        <w:t xml:space="preserve">Éphésiens </w:t>
      </w:r>
      <w:proofErr w:type="gramStart"/>
      <w:r w:rsidRPr="00CC209E">
        <w:rPr>
          <w:rFonts w:ascii="Times New Roman" w:eastAsia="Times New Roman" w:hAnsi="Times New Roman" w:cs="Times New Roman"/>
          <w:b/>
          <w:bCs/>
          <w:i/>
          <w:iCs/>
          <w:sz w:val="27"/>
          <w:szCs w:val="27"/>
          <w:lang w:eastAsia="fr-CM"/>
        </w:rPr>
        <w:t>4:</w:t>
      </w:r>
      <w:proofErr w:type="gramEnd"/>
      <w:r w:rsidRPr="00CC209E">
        <w:rPr>
          <w:rFonts w:ascii="Times New Roman" w:eastAsia="Times New Roman" w:hAnsi="Times New Roman" w:cs="Times New Roman"/>
          <w:b/>
          <w:bCs/>
          <w:i/>
          <w:iCs/>
          <w:sz w:val="27"/>
          <w:szCs w:val="27"/>
          <w:lang w:eastAsia="fr-CM"/>
        </w:rPr>
        <w:t>14-15</w:t>
      </w:r>
    </w:p>
    <w:p w14:paraId="6DF0C490"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i/>
          <w:iCs/>
          <w:sz w:val="24"/>
          <w:szCs w:val="24"/>
          <w:lang w:eastAsia="fr-CM"/>
        </w:rPr>
        <w:t xml:space="preserve">« </w:t>
      </w:r>
      <w:proofErr w:type="gramStart"/>
      <w:r w:rsidRPr="00CC209E">
        <w:rPr>
          <w:rFonts w:ascii="Times New Roman" w:eastAsia="Times New Roman" w:hAnsi="Times New Roman" w:cs="Times New Roman"/>
          <w:i/>
          <w:iCs/>
          <w:sz w:val="24"/>
          <w:szCs w:val="24"/>
          <w:lang w:eastAsia="fr-CM"/>
        </w:rPr>
        <w:t>afin</w:t>
      </w:r>
      <w:proofErr w:type="gramEnd"/>
      <w:r w:rsidRPr="00CC209E">
        <w:rPr>
          <w:rFonts w:ascii="Times New Roman" w:eastAsia="Times New Roman" w:hAnsi="Times New Roman" w:cs="Times New Roman"/>
          <w:i/>
          <w:iCs/>
          <w:sz w:val="24"/>
          <w:szCs w:val="24"/>
          <w:lang w:eastAsia="fr-CM"/>
        </w:rPr>
        <w:t xml:space="preserve"> que nous ne soyons plus des enfants flottants et emportés à tout vent de doctrine… »</w:t>
      </w:r>
    </w:p>
    <w:p w14:paraId="48B1B27C"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Paul insiste sur la maturité doctrinale pour protéger l’Église.</w:t>
      </w:r>
    </w:p>
    <w:p w14:paraId="3415B488"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3. Perspectives théologiques contemporaines</w:t>
      </w:r>
    </w:p>
    <w:p w14:paraId="3FBB9475"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a) Perspective évangélique</w:t>
      </w:r>
    </w:p>
    <w:p w14:paraId="1A3B182F"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Les évangéliques insistent sur :</w:t>
      </w:r>
    </w:p>
    <w:p w14:paraId="681B8815" w14:textId="77777777" w:rsidR="00CC209E" w:rsidRPr="00CC209E" w:rsidRDefault="00CC209E">
      <w:pPr>
        <w:numPr>
          <w:ilvl w:val="0"/>
          <w:numId w:val="14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l’autorité</w:t>
      </w:r>
      <w:proofErr w:type="gramEnd"/>
      <w:r w:rsidRPr="00CC209E">
        <w:rPr>
          <w:rFonts w:ascii="Times New Roman" w:eastAsia="Times New Roman" w:hAnsi="Times New Roman" w:cs="Times New Roman"/>
          <w:sz w:val="24"/>
          <w:szCs w:val="24"/>
          <w:lang w:eastAsia="fr-CM"/>
        </w:rPr>
        <w:t xml:space="preserve"> de la Bible ;</w:t>
      </w:r>
    </w:p>
    <w:p w14:paraId="034072A3" w14:textId="77777777" w:rsidR="00CC209E" w:rsidRPr="00CC209E" w:rsidRDefault="00CC209E">
      <w:pPr>
        <w:numPr>
          <w:ilvl w:val="0"/>
          <w:numId w:val="14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la</w:t>
      </w:r>
      <w:proofErr w:type="gramEnd"/>
      <w:r w:rsidRPr="00CC209E">
        <w:rPr>
          <w:rFonts w:ascii="Times New Roman" w:eastAsia="Times New Roman" w:hAnsi="Times New Roman" w:cs="Times New Roman"/>
          <w:sz w:val="24"/>
          <w:szCs w:val="24"/>
          <w:lang w:eastAsia="fr-CM"/>
        </w:rPr>
        <w:t xml:space="preserve"> conversion personnelle ;</w:t>
      </w:r>
    </w:p>
    <w:p w14:paraId="5A7A84FF" w14:textId="77777777" w:rsidR="00CC209E" w:rsidRPr="00CC209E" w:rsidRDefault="00CC209E">
      <w:pPr>
        <w:numPr>
          <w:ilvl w:val="0"/>
          <w:numId w:val="14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la</w:t>
      </w:r>
      <w:proofErr w:type="gramEnd"/>
      <w:r w:rsidRPr="00CC209E">
        <w:rPr>
          <w:rFonts w:ascii="Times New Roman" w:eastAsia="Times New Roman" w:hAnsi="Times New Roman" w:cs="Times New Roman"/>
          <w:sz w:val="24"/>
          <w:szCs w:val="24"/>
          <w:lang w:eastAsia="fr-CM"/>
        </w:rPr>
        <w:t xml:space="preserve"> sanctification ;</w:t>
      </w:r>
    </w:p>
    <w:p w14:paraId="294D03CE" w14:textId="77777777" w:rsidR="00CC209E" w:rsidRPr="00CC209E" w:rsidRDefault="00CC209E">
      <w:pPr>
        <w:numPr>
          <w:ilvl w:val="0"/>
          <w:numId w:val="14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la</w:t>
      </w:r>
      <w:proofErr w:type="gramEnd"/>
      <w:r w:rsidRPr="00CC209E">
        <w:rPr>
          <w:rFonts w:ascii="Times New Roman" w:eastAsia="Times New Roman" w:hAnsi="Times New Roman" w:cs="Times New Roman"/>
          <w:sz w:val="24"/>
          <w:szCs w:val="24"/>
          <w:lang w:eastAsia="fr-CM"/>
        </w:rPr>
        <w:t xml:space="preserve"> communion avec Dieu.</w:t>
      </w:r>
    </w:p>
    <w:p w14:paraId="0A97C62A"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b) Perspective catholique</w:t>
      </w:r>
    </w:p>
    <w:p w14:paraId="7B99E1F1"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 spiritualité est fortement liée :</w:t>
      </w:r>
    </w:p>
    <w:p w14:paraId="597DCC97" w14:textId="77777777" w:rsidR="00CC209E" w:rsidRPr="00CC209E" w:rsidRDefault="00CC209E">
      <w:pPr>
        <w:numPr>
          <w:ilvl w:val="0"/>
          <w:numId w:val="148"/>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aux</w:t>
      </w:r>
      <w:proofErr w:type="gramEnd"/>
      <w:r w:rsidRPr="00CC209E">
        <w:rPr>
          <w:rFonts w:ascii="Times New Roman" w:eastAsia="Times New Roman" w:hAnsi="Times New Roman" w:cs="Times New Roman"/>
          <w:sz w:val="24"/>
          <w:szCs w:val="24"/>
          <w:lang w:eastAsia="fr-CM"/>
        </w:rPr>
        <w:t xml:space="preserve"> sacrements ;</w:t>
      </w:r>
    </w:p>
    <w:p w14:paraId="4A1EA861" w14:textId="77777777" w:rsidR="00CC209E" w:rsidRPr="00CC209E" w:rsidRDefault="00CC209E">
      <w:pPr>
        <w:numPr>
          <w:ilvl w:val="0"/>
          <w:numId w:val="148"/>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à</w:t>
      </w:r>
      <w:proofErr w:type="gramEnd"/>
      <w:r w:rsidRPr="00CC209E">
        <w:rPr>
          <w:rFonts w:ascii="Times New Roman" w:eastAsia="Times New Roman" w:hAnsi="Times New Roman" w:cs="Times New Roman"/>
          <w:sz w:val="24"/>
          <w:szCs w:val="24"/>
          <w:lang w:eastAsia="fr-CM"/>
        </w:rPr>
        <w:t xml:space="preserve"> la tradition ;</w:t>
      </w:r>
    </w:p>
    <w:p w14:paraId="152E5DD1" w14:textId="77777777" w:rsidR="00CC209E" w:rsidRPr="00CC209E" w:rsidRDefault="00CC209E">
      <w:pPr>
        <w:numPr>
          <w:ilvl w:val="0"/>
          <w:numId w:val="148"/>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à</w:t>
      </w:r>
      <w:proofErr w:type="gramEnd"/>
      <w:r w:rsidRPr="00CC209E">
        <w:rPr>
          <w:rFonts w:ascii="Times New Roman" w:eastAsia="Times New Roman" w:hAnsi="Times New Roman" w:cs="Times New Roman"/>
          <w:sz w:val="24"/>
          <w:szCs w:val="24"/>
          <w:lang w:eastAsia="fr-CM"/>
        </w:rPr>
        <w:t xml:space="preserve"> la liturgie ;</w:t>
      </w:r>
    </w:p>
    <w:p w14:paraId="2ED1E6D4" w14:textId="77777777" w:rsidR="00CC209E" w:rsidRPr="00CC209E" w:rsidRDefault="00CC209E">
      <w:pPr>
        <w:numPr>
          <w:ilvl w:val="0"/>
          <w:numId w:val="148"/>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à</w:t>
      </w:r>
      <w:proofErr w:type="gramEnd"/>
      <w:r w:rsidRPr="00CC209E">
        <w:rPr>
          <w:rFonts w:ascii="Times New Roman" w:eastAsia="Times New Roman" w:hAnsi="Times New Roman" w:cs="Times New Roman"/>
          <w:sz w:val="24"/>
          <w:szCs w:val="24"/>
          <w:lang w:eastAsia="fr-CM"/>
        </w:rPr>
        <w:t xml:space="preserve"> la contemplation.</w:t>
      </w:r>
    </w:p>
    <w:p w14:paraId="45912CEE"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c) Perspective pentecôtiste</w:t>
      </w:r>
    </w:p>
    <w:p w14:paraId="6D757F19"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L’accent est mis sur :</w:t>
      </w:r>
    </w:p>
    <w:p w14:paraId="4F99DDB7" w14:textId="77777777" w:rsidR="00CC209E" w:rsidRPr="00CC209E" w:rsidRDefault="00CC209E">
      <w:pPr>
        <w:numPr>
          <w:ilvl w:val="0"/>
          <w:numId w:val="14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l’expérience</w:t>
      </w:r>
      <w:proofErr w:type="gramEnd"/>
      <w:r w:rsidRPr="00CC209E">
        <w:rPr>
          <w:rFonts w:ascii="Times New Roman" w:eastAsia="Times New Roman" w:hAnsi="Times New Roman" w:cs="Times New Roman"/>
          <w:sz w:val="24"/>
          <w:szCs w:val="24"/>
          <w:lang w:eastAsia="fr-CM"/>
        </w:rPr>
        <w:t xml:space="preserve"> du Saint-Esprit ;</w:t>
      </w:r>
    </w:p>
    <w:p w14:paraId="5CDB843B" w14:textId="77777777" w:rsidR="00CC209E" w:rsidRPr="00CC209E" w:rsidRDefault="00CC209E">
      <w:pPr>
        <w:numPr>
          <w:ilvl w:val="0"/>
          <w:numId w:val="14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les</w:t>
      </w:r>
      <w:proofErr w:type="gramEnd"/>
      <w:r w:rsidRPr="00CC209E">
        <w:rPr>
          <w:rFonts w:ascii="Times New Roman" w:eastAsia="Times New Roman" w:hAnsi="Times New Roman" w:cs="Times New Roman"/>
          <w:sz w:val="24"/>
          <w:szCs w:val="24"/>
          <w:lang w:eastAsia="fr-CM"/>
        </w:rPr>
        <w:t xml:space="preserve"> dons spirituels ;</w:t>
      </w:r>
    </w:p>
    <w:p w14:paraId="6C6CA199" w14:textId="77777777" w:rsidR="00CC209E" w:rsidRPr="00CC209E" w:rsidRDefault="00CC209E">
      <w:pPr>
        <w:numPr>
          <w:ilvl w:val="0"/>
          <w:numId w:val="14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la</w:t>
      </w:r>
      <w:proofErr w:type="gramEnd"/>
      <w:r w:rsidRPr="00CC209E">
        <w:rPr>
          <w:rFonts w:ascii="Times New Roman" w:eastAsia="Times New Roman" w:hAnsi="Times New Roman" w:cs="Times New Roman"/>
          <w:sz w:val="24"/>
          <w:szCs w:val="24"/>
          <w:lang w:eastAsia="fr-CM"/>
        </w:rPr>
        <w:t xml:space="preserve"> prière fervente ;</w:t>
      </w:r>
    </w:p>
    <w:p w14:paraId="1E806671" w14:textId="77777777" w:rsidR="00CC209E" w:rsidRPr="00CC209E" w:rsidRDefault="00CC209E">
      <w:pPr>
        <w:numPr>
          <w:ilvl w:val="0"/>
          <w:numId w:val="14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la</w:t>
      </w:r>
      <w:proofErr w:type="gramEnd"/>
      <w:r w:rsidRPr="00CC209E">
        <w:rPr>
          <w:rFonts w:ascii="Times New Roman" w:eastAsia="Times New Roman" w:hAnsi="Times New Roman" w:cs="Times New Roman"/>
          <w:sz w:val="24"/>
          <w:szCs w:val="24"/>
          <w:lang w:eastAsia="fr-CM"/>
        </w:rPr>
        <w:t xml:space="preserve"> puissance spirituelle.</w:t>
      </w:r>
    </w:p>
    <w:p w14:paraId="3484ABE7" w14:textId="77777777" w:rsidR="00CC209E" w:rsidRPr="00CC209E" w:rsidRDefault="00CC209E" w:rsidP="00CC209E">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CC209E">
        <w:rPr>
          <w:rFonts w:ascii="Times New Roman" w:eastAsia="Times New Roman" w:hAnsi="Times New Roman" w:cs="Times New Roman"/>
          <w:b/>
          <w:bCs/>
          <w:kern w:val="36"/>
          <w:sz w:val="48"/>
          <w:szCs w:val="48"/>
          <w:lang w:eastAsia="fr-CM"/>
        </w:rPr>
        <w:t>II. THÉOLOGIE ET ÉGLISE</w:t>
      </w:r>
    </w:p>
    <w:p w14:paraId="60C397A8"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1. L’Église comme communauté théologique</w:t>
      </w:r>
    </w:p>
    <w:p w14:paraId="4A9DE099"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L’Église n’est pas seulement une organisation religieuse ; elle est la communauté où la vérité divine est enseignée, vécue et transmise.</w:t>
      </w:r>
    </w:p>
    <w:p w14:paraId="25BE1BE2"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lastRenderedPageBreak/>
        <w:t xml:space="preserve">Étude biblique : </w:t>
      </w:r>
      <w:r w:rsidRPr="00CC209E">
        <w:rPr>
          <w:rFonts w:ascii="Times New Roman" w:eastAsia="Times New Roman" w:hAnsi="Times New Roman" w:cs="Times New Roman"/>
          <w:b/>
          <w:bCs/>
          <w:i/>
          <w:iCs/>
          <w:sz w:val="27"/>
          <w:szCs w:val="27"/>
          <w:lang w:eastAsia="fr-CM"/>
        </w:rPr>
        <w:t xml:space="preserve">1 Timothée </w:t>
      </w:r>
      <w:proofErr w:type="gramStart"/>
      <w:r w:rsidRPr="00CC209E">
        <w:rPr>
          <w:rFonts w:ascii="Times New Roman" w:eastAsia="Times New Roman" w:hAnsi="Times New Roman" w:cs="Times New Roman"/>
          <w:b/>
          <w:bCs/>
          <w:i/>
          <w:iCs/>
          <w:sz w:val="27"/>
          <w:szCs w:val="27"/>
          <w:lang w:eastAsia="fr-CM"/>
        </w:rPr>
        <w:t>3:</w:t>
      </w:r>
      <w:proofErr w:type="gramEnd"/>
      <w:r w:rsidRPr="00CC209E">
        <w:rPr>
          <w:rFonts w:ascii="Times New Roman" w:eastAsia="Times New Roman" w:hAnsi="Times New Roman" w:cs="Times New Roman"/>
          <w:b/>
          <w:bCs/>
          <w:i/>
          <w:iCs/>
          <w:sz w:val="27"/>
          <w:szCs w:val="27"/>
          <w:lang w:eastAsia="fr-CM"/>
        </w:rPr>
        <w:t>15</w:t>
      </w:r>
    </w:p>
    <w:p w14:paraId="09407FD3"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i/>
          <w:iCs/>
          <w:sz w:val="24"/>
          <w:szCs w:val="24"/>
          <w:lang w:eastAsia="fr-CM"/>
        </w:rPr>
        <w:t xml:space="preserve">« </w:t>
      </w:r>
      <w:proofErr w:type="gramStart"/>
      <w:r w:rsidRPr="00CC209E">
        <w:rPr>
          <w:rFonts w:ascii="Times New Roman" w:eastAsia="Times New Roman" w:hAnsi="Times New Roman" w:cs="Times New Roman"/>
          <w:i/>
          <w:iCs/>
          <w:sz w:val="24"/>
          <w:szCs w:val="24"/>
          <w:lang w:eastAsia="fr-CM"/>
        </w:rPr>
        <w:t>l’Église</w:t>
      </w:r>
      <w:proofErr w:type="gramEnd"/>
      <w:r w:rsidRPr="00CC209E">
        <w:rPr>
          <w:rFonts w:ascii="Times New Roman" w:eastAsia="Times New Roman" w:hAnsi="Times New Roman" w:cs="Times New Roman"/>
          <w:i/>
          <w:iCs/>
          <w:sz w:val="24"/>
          <w:szCs w:val="24"/>
          <w:lang w:eastAsia="fr-CM"/>
        </w:rPr>
        <w:t xml:space="preserve"> du Dieu vivant, la colonne et l’appui de la vérité »</w:t>
      </w:r>
    </w:p>
    <w:p w14:paraId="0A748983" w14:textId="77777777" w:rsidR="00CC209E" w:rsidRPr="00CC209E" w:rsidRDefault="00CC209E" w:rsidP="00CC209E">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C209E">
        <w:rPr>
          <w:rFonts w:ascii="Times New Roman" w:eastAsia="Times New Roman" w:hAnsi="Times New Roman" w:cs="Times New Roman"/>
          <w:b/>
          <w:bCs/>
          <w:sz w:val="24"/>
          <w:szCs w:val="24"/>
          <w:lang w:eastAsia="fr-CM"/>
        </w:rPr>
        <w:t>Analyse</w:t>
      </w:r>
    </w:p>
    <w:p w14:paraId="33CC217C"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Paul présente l’Église comme gardienne de la vérité révélée.</w:t>
      </w:r>
    </w:p>
    <w:p w14:paraId="392D630C"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Fonctions théologiques de l’Église</w:t>
      </w:r>
    </w:p>
    <w:p w14:paraId="1D3D8466" w14:textId="77777777" w:rsidR="00CC209E" w:rsidRPr="00CC209E" w:rsidRDefault="00CC209E">
      <w:pPr>
        <w:numPr>
          <w:ilvl w:val="0"/>
          <w:numId w:val="150"/>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Enseigner la saine doctrine</w:t>
      </w:r>
    </w:p>
    <w:p w14:paraId="5C0D0A01" w14:textId="77777777" w:rsidR="00CC209E" w:rsidRPr="00CC209E" w:rsidRDefault="00CC209E">
      <w:pPr>
        <w:numPr>
          <w:ilvl w:val="0"/>
          <w:numId w:val="150"/>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Former les disciples</w:t>
      </w:r>
    </w:p>
    <w:p w14:paraId="7B45B71B" w14:textId="77777777" w:rsidR="00CC209E" w:rsidRPr="00CC209E" w:rsidRDefault="00CC209E">
      <w:pPr>
        <w:numPr>
          <w:ilvl w:val="0"/>
          <w:numId w:val="150"/>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Défendre la foi chrétienne</w:t>
      </w:r>
    </w:p>
    <w:p w14:paraId="3C8E727B" w14:textId="77777777" w:rsidR="00CC209E" w:rsidRPr="00CC209E" w:rsidRDefault="00CC209E">
      <w:pPr>
        <w:numPr>
          <w:ilvl w:val="0"/>
          <w:numId w:val="150"/>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Préserver l’unité doctrinale</w:t>
      </w:r>
    </w:p>
    <w:p w14:paraId="5E4C4F0F"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2. Théologie et prédication</w:t>
      </w:r>
    </w:p>
    <w:p w14:paraId="3081C8FE"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a) Importance doctrinale de la prédication</w:t>
      </w:r>
    </w:p>
    <w:p w14:paraId="7E088A3E"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Une prédication biblique repose sur une théologie solide.</w:t>
      </w:r>
    </w:p>
    <w:p w14:paraId="28AC61CA" w14:textId="77777777" w:rsidR="00CC209E" w:rsidRPr="00CC209E" w:rsidRDefault="00CC209E" w:rsidP="00CC209E">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C209E">
        <w:rPr>
          <w:rFonts w:ascii="Times New Roman" w:eastAsia="Times New Roman" w:hAnsi="Times New Roman" w:cs="Times New Roman"/>
          <w:b/>
          <w:bCs/>
          <w:i/>
          <w:iCs/>
          <w:sz w:val="24"/>
          <w:szCs w:val="24"/>
          <w:lang w:eastAsia="fr-CM"/>
        </w:rPr>
        <w:t xml:space="preserve">2 Timothée </w:t>
      </w:r>
      <w:proofErr w:type="gramStart"/>
      <w:r w:rsidRPr="00CC209E">
        <w:rPr>
          <w:rFonts w:ascii="Times New Roman" w:eastAsia="Times New Roman" w:hAnsi="Times New Roman" w:cs="Times New Roman"/>
          <w:b/>
          <w:bCs/>
          <w:i/>
          <w:iCs/>
          <w:sz w:val="24"/>
          <w:szCs w:val="24"/>
          <w:lang w:eastAsia="fr-CM"/>
        </w:rPr>
        <w:t>4:</w:t>
      </w:r>
      <w:proofErr w:type="gramEnd"/>
      <w:r w:rsidRPr="00CC209E">
        <w:rPr>
          <w:rFonts w:ascii="Times New Roman" w:eastAsia="Times New Roman" w:hAnsi="Times New Roman" w:cs="Times New Roman"/>
          <w:b/>
          <w:bCs/>
          <w:i/>
          <w:iCs/>
          <w:sz w:val="24"/>
          <w:szCs w:val="24"/>
          <w:lang w:eastAsia="fr-CM"/>
        </w:rPr>
        <w:t>2-3</w:t>
      </w:r>
    </w:p>
    <w:p w14:paraId="78304032"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i/>
          <w:iCs/>
          <w:sz w:val="24"/>
          <w:szCs w:val="24"/>
          <w:lang w:eastAsia="fr-CM"/>
        </w:rPr>
        <w:t>« Prêche la parole… car il viendra un temps où les hommes ne supporteront pas la saine doctrine. »</w:t>
      </w:r>
    </w:p>
    <w:p w14:paraId="6E1BB8BF"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b) Les dangers d’une prédication sans théologie</w:t>
      </w:r>
    </w:p>
    <w:p w14:paraId="388B5785" w14:textId="77777777" w:rsidR="00CC209E" w:rsidRPr="00CC209E" w:rsidRDefault="00CC209E">
      <w:pPr>
        <w:numPr>
          <w:ilvl w:val="0"/>
          <w:numId w:val="151"/>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Manipulation émotionnelle</w:t>
      </w:r>
    </w:p>
    <w:p w14:paraId="54A964F4" w14:textId="77777777" w:rsidR="00CC209E" w:rsidRPr="00CC209E" w:rsidRDefault="00CC209E">
      <w:pPr>
        <w:numPr>
          <w:ilvl w:val="0"/>
          <w:numId w:val="151"/>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Évangile de prospérité</w:t>
      </w:r>
    </w:p>
    <w:p w14:paraId="0192C41A" w14:textId="77777777" w:rsidR="00CC209E" w:rsidRPr="00CC209E" w:rsidRDefault="00CC209E">
      <w:pPr>
        <w:numPr>
          <w:ilvl w:val="0"/>
          <w:numId w:val="151"/>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Syncrétisme religieux</w:t>
      </w:r>
    </w:p>
    <w:p w14:paraId="7679DCA7" w14:textId="77777777" w:rsidR="00CC209E" w:rsidRPr="00CC209E" w:rsidRDefault="00CC209E">
      <w:pPr>
        <w:numPr>
          <w:ilvl w:val="0"/>
          <w:numId w:val="151"/>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Hérésies</w:t>
      </w:r>
    </w:p>
    <w:p w14:paraId="3C12F040"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Statistiques contemporaines</w:t>
      </w:r>
    </w:p>
    <w:p w14:paraId="3D9796C0"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Selon le rapport du Pew </w:t>
      </w:r>
      <w:proofErr w:type="spellStart"/>
      <w:r w:rsidRPr="00CC209E">
        <w:rPr>
          <w:rFonts w:ascii="Times New Roman" w:eastAsia="Times New Roman" w:hAnsi="Times New Roman" w:cs="Times New Roman"/>
          <w:sz w:val="24"/>
          <w:szCs w:val="24"/>
          <w:lang w:eastAsia="fr-CM"/>
        </w:rPr>
        <w:t>Research</w:t>
      </w:r>
      <w:proofErr w:type="spellEnd"/>
      <w:r w:rsidRPr="00CC209E">
        <w:rPr>
          <w:rFonts w:ascii="Times New Roman" w:eastAsia="Times New Roman" w:hAnsi="Times New Roman" w:cs="Times New Roman"/>
          <w:sz w:val="24"/>
          <w:szCs w:val="24"/>
          <w:lang w:eastAsia="fr-CM"/>
        </w:rPr>
        <w:t xml:space="preserve"> Center (2022), une grande proportion de chrétiens pratiquants dans plusieurs régions du monde reconnaît avoir une faible compréhension doctrinale de base, notamment concernant :</w:t>
      </w:r>
    </w:p>
    <w:p w14:paraId="7B7F12DF" w14:textId="77777777" w:rsidR="00CC209E" w:rsidRPr="00CC209E" w:rsidRDefault="00CC209E">
      <w:pPr>
        <w:numPr>
          <w:ilvl w:val="0"/>
          <w:numId w:val="15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la</w:t>
      </w:r>
      <w:proofErr w:type="gramEnd"/>
      <w:r w:rsidRPr="00CC209E">
        <w:rPr>
          <w:rFonts w:ascii="Times New Roman" w:eastAsia="Times New Roman" w:hAnsi="Times New Roman" w:cs="Times New Roman"/>
          <w:sz w:val="24"/>
          <w:szCs w:val="24"/>
          <w:lang w:eastAsia="fr-CM"/>
        </w:rPr>
        <w:t xml:space="preserve"> Trinité ;</w:t>
      </w:r>
    </w:p>
    <w:p w14:paraId="5503EE05" w14:textId="77777777" w:rsidR="00CC209E" w:rsidRPr="00CC209E" w:rsidRDefault="00CC209E">
      <w:pPr>
        <w:numPr>
          <w:ilvl w:val="0"/>
          <w:numId w:val="15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le</w:t>
      </w:r>
      <w:proofErr w:type="gramEnd"/>
      <w:r w:rsidRPr="00CC209E">
        <w:rPr>
          <w:rFonts w:ascii="Times New Roman" w:eastAsia="Times New Roman" w:hAnsi="Times New Roman" w:cs="Times New Roman"/>
          <w:sz w:val="24"/>
          <w:szCs w:val="24"/>
          <w:lang w:eastAsia="fr-CM"/>
        </w:rPr>
        <w:t xml:space="preserve"> salut ;</w:t>
      </w:r>
    </w:p>
    <w:p w14:paraId="12CF1D25" w14:textId="77777777" w:rsidR="00CC209E" w:rsidRPr="00CC209E" w:rsidRDefault="00CC209E">
      <w:pPr>
        <w:numPr>
          <w:ilvl w:val="0"/>
          <w:numId w:val="15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la</w:t>
      </w:r>
      <w:proofErr w:type="gramEnd"/>
      <w:r w:rsidRPr="00CC209E">
        <w:rPr>
          <w:rFonts w:ascii="Times New Roman" w:eastAsia="Times New Roman" w:hAnsi="Times New Roman" w:cs="Times New Roman"/>
          <w:sz w:val="24"/>
          <w:szCs w:val="24"/>
          <w:lang w:eastAsia="fr-CM"/>
        </w:rPr>
        <w:t xml:space="preserve"> nature de Jésus-Christ.</w:t>
      </w:r>
    </w:p>
    <w:p w14:paraId="2E9DDA6D"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Cette réalité souligne l’importance de la formation théologique dans l’Église.</w:t>
      </w:r>
    </w:p>
    <w:p w14:paraId="11942E62"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3. Théologie et unité de l’Église</w:t>
      </w:r>
    </w:p>
    <w:p w14:paraId="7CC41D45"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a) L’importance doctrinale de l’unité</w:t>
      </w:r>
    </w:p>
    <w:p w14:paraId="0AA3DEB3"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i/>
          <w:iCs/>
          <w:sz w:val="24"/>
          <w:szCs w:val="24"/>
          <w:lang w:eastAsia="fr-CM"/>
        </w:rPr>
        <w:lastRenderedPageBreak/>
        <w:t xml:space="preserve">Éphésiens </w:t>
      </w:r>
      <w:proofErr w:type="gramStart"/>
      <w:r w:rsidRPr="00CC209E">
        <w:rPr>
          <w:rFonts w:ascii="Times New Roman" w:eastAsia="Times New Roman" w:hAnsi="Times New Roman" w:cs="Times New Roman"/>
          <w:i/>
          <w:iCs/>
          <w:sz w:val="24"/>
          <w:szCs w:val="24"/>
          <w:lang w:eastAsia="fr-CM"/>
        </w:rPr>
        <w:t>4:</w:t>
      </w:r>
      <w:proofErr w:type="gramEnd"/>
      <w:r w:rsidRPr="00CC209E">
        <w:rPr>
          <w:rFonts w:ascii="Times New Roman" w:eastAsia="Times New Roman" w:hAnsi="Times New Roman" w:cs="Times New Roman"/>
          <w:i/>
          <w:iCs/>
          <w:sz w:val="24"/>
          <w:szCs w:val="24"/>
          <w:lang w:eastAsia="fr-CM"/>
        </w:rPr>
        <w:t>4-6</w:t>
      </w:r>
    </w:p>
    <w:p w14:paraId="4BA32B9B"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i/>
          <w:iCs/>
          <w:sz w:val="24"/>
          <w:szCs w:val="24"/>
          <w:lang w:eastAsia="fr-CM"/>
        </w:rPr>
        <w:t>« Il y a un seul corps et un seul Esprit… »</w:t>
      </w:r>
    </w:p>
    <w:p w14:paraId="4DCCA416"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L’unité chrétienne ne peut être fondée uniquement sur les émotions ou les traditions culturelles ; elle doit être enracinée dans la vérité biblique.</w:t>
      </w:r>
    </w:p>
    <w:p w14:paraId="3EBFC479"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b) Diversité théologique et dialogue chrétien</w:t>
      </w:r>
    </w:p>
    <w:p w14:paraId="5DE11FAF"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Les différences confessionnelles existent :</w:t>
      </w:r>
    </w:p>
    <w:p w14:paraId="20897297" w14:textId="77777777" w:rsidR="00CC209E" w:rsidRPr="00CC209E" w:rsidRDefault="00CC209E">
      <w:pPr>
        <w:numPr>
          <w:ilvl w:val="0"/>
          <w:numId w:val="15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catholiques</w:t>
      </w:r>
      <w:proofErr w:type="gramEnd"/>
      <w:r w:rsidRPr="00CC209E">
        <w:rPr>
          <w:rFonts w:ascii="Times New Roman" w:eastAsia="Times New Roman" w:hAnsi="Times New Roman" w:cs="Times New Roman"/>
          <w:sz w:val="24"/>
          <w:szCs w:val="24"/>
          <w:lang w:eastAsia="fr-CM"/>
        </w:rPr>
        <w:t xml:space="preserve"> ;</w:t>
      </w:r>
    </w:p>
    <w:p w14:paraId="53FDC18D" w14:textId="77777777" w:rsidR="00CC209E" w:rsidRPr="00CC209E" w:rsidRDefault="00CC209E">
      <w:pPr>
        <w:numPr>
          <w:ilvl w:val="0"/>
          <w:numId w:val="15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protestants</w:t>
      </w:r>
      <w:proofErr w:type="gramEnd"/>
      <w:r w:rsidRPr="00CC209E">
        <w:rPr>
          <w:rFonts w:ascii="Times New Roman" w:eastAsia="Times New Roman" w:hAnsi="Times New Roman" w:cs="Times New Roman"/>
          <w:sz w:val="24"/>
          <w:szCs w:val="24"/>
          <w:lang w:eastAsia="fr-CM"/>
        </w:rPr>
        <w:t xml:space="preserve"> ;</w:t>
      </w:r>
    </w:p>
    <w:p w14:paraId="48F72EFD" w14:textId="77777777" w:rsidR="00CC209E" w:rsidRPr="00CC209E" w:rsidRDefault="00CC209E">
      <w:pPr>
        <w:numPr>
          <w:ilvl w:val="0"/>
          <w:numId w:val="15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orthodoxes</w:t>
      </w:r>
      <w:proofErr w:type="gramEnd"/>
      <w:r w:rsidRPr="00CC209E">
        <w:rPr>
          <w:rFonts w:ascii="Times New Roman" w:eastAsia="Times New Roman" w:hAnsi="Times New Roman" w:cs="Times New Roman"/>
          <w:sz w:val="24"/>
          <w:szCs w:val="24"/>
          <w:lang w:eastAsia="fr-CM"/>
        </w:rPr>
        <w:t xml:space="preserve"> ;</w:t>
      </w:r>
    </w:p>
    <w:p w14:paraId="4DD287E9" w14:textId="77777777" w:rsidR="00CC209E" w:rsidRPr="00CC209E" w:rsidRDefault="00CC209E">
      <w:pPr>
        <w:numPr>
          <w:ilvl w:val="0"/>
          <w:numId w:val="15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pentecôtistes</w:t>
      </w:r>
      <w:proofErr w:type="gramEnd"/>
      <w:r w:rsidRPr="00CC209E">
        <w:rPr>
          <w:rFonts w:ascii="Times New Roman" w:eastAsia="Times New Roman" w:hAnsi="Times New Roman" w:cs="Times New Roman"/>
          <w:sz w:val="24"/>
          <w:szCs w:val="24"/>
          <w:lang w:eastAsia="fr-CM"/>
        </w:rPr>
        <w:t>.</w:t>
      </w:r>
    </w:p>
    <w:p w14:paraId="20B4D3FB"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Cependant, plusieurs doctrines fondamentales demeurent communes :</w:t>
      </w:r>
    </w:p>
    <w:p w14:paraId="543511F5" w14:textId="77777777" w:rsidR="00CC209E" w:rsidRPr="00CC209E" w:rsidRDefault="00CC209E">
      <w:pPr>
        <w:numPr>
          <w:ilvl w:val="0"/>
          <w:numId w:val="15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la</w:t>
      </w:r>
      <w:proofErr w:type="gramEnd"/>
      <w:r w:rsidRPr="00CC209E">
        <w:rPr>
          <w:rFonts w:ascii="Times New Roman" w:eastAsia="Times New Roman" w:hAnsi="Times New Roman" w:cs="Times New Roman"/>
          <w:sz w:val="24"/>
          <w:szCs w:val="24"/>
          <w:lang w:eastAsia="fr-CM"/>
        </w:rPr>
        <w:t xml:space="preserve"> Trinité ;</w:t>
      </w:r>
    </w:p>
    <w:p w14:paraId="12FED2AD" w14:textId="77777777" w:rsidR="00CC209E" w:rsidRPr="00CC209E" w:rsidRDefault="00CC209E">
      <w:pPr>
        <w:numPr>
          <w:ilvl w:val="0"/>
          <w:numId w:val="15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la</w:t>
      </w:r>
      <w:proofErr w:type="gramEnd"/>
      <w:r w:rsidRPr="00CC209E">
        <w:rPr>
          <w:rFonts w:ascii="Times New Roman" w:eastAsia="Times New Roman" w:hAnsi="Times New Roman" w:cs="Times New Roman"/>
          <w:sz w:val="24"/>
          <w:szCs w:val="24"/>
          <w:lang w:eastAsia="fr-CM"/>
        </w:rPr>
        <w:t xml:space="preserve"> divinité du Christ ;</w:t>
      </w:r>
    </w:p>
    <w:p w14:paraId="54E4F530" w14:textId="77777777" w:rsidR="00CC209E" w:rsidRPr="00CC209E" w:rsidRDefault="00CC209E">
      <w:pPr>
        <w:numPr>
          <w:ilvl w:val="0"/>
          <w:numId w:val="15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la</w:t>
      </w:r>
      <w:proofErr w:type="gramEnd"/>
      <w:r w:rsidRPr="00CC209E">
        <w:rPr>
          <w:rFonts w:ascii="Times New Roman" w:eastAsia="Times New Roman" w:hAnsi="Times New Roman" w:cs="Times New Roman"/>
          <w:sz w:val="24"/>
          <w:szCs w:val="24"/>
          <w:lang w:eastAsia="fr-CM"/>
        </w:rPr>
        <w:t xml:space="preserve"> résurrection ;</w:t>
      </w:r>
    </w:p>
    <w:p w14:paraId="6E9F1112" w14:textId="77777777" w:rsidR="00CC209E" w:rsidRPr="00CC209E" w:rsidRDefault="00CC209E">
      <w:pPr>
        <w:numPr>
          <w:ilvl w:val="0"/>
          <w:numId w:val="154"/>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le</w:t>
      </w:r>
      <w:proofErr w:type="gramEnd"/>
      <w:r w:rsidRPr="00CC209E">
        <w:rPr>
          <w:rFonts w:ascii="Times New Roman" w:eastAsia="Times New Roman" w:hAnsi="Times New Roman" w:cs="Times New Roman"/>
          <w:sz w:val="24"/>
          <w:szCs w:val="24"/>
          <w:lang w:eastAsia="fr-CM"/>
        </w:rPr>
        <w:t xml:space="preserve"> salut par grâce.</w:t>
      </w:r>
    </w:p>
    <w:p w14:paraId="3A5914C6" w14:textId="77777777" w:rsidR="00CC209E" w:rsidRPr="00CC209E" w:rsidRDefault="00CC209E" w:rsidP="00CC209E">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CC209E">
        <w:rPr>
          <w:rFonts w:ascii="Times New Roman" w:eastAsia="Times New Roman" w:hAnsi="Times New Roman" w:cs="Times New Roman"/>
          <w:b/>
          <w:bCs/>
          <w:kern w:val="36"/>
          <w:sz w:val="48"/>
          <w:szCs w:val="48"/>
          <w:lang w:eastAsia="fr-CM"/>
        </w:rPr>
        <w:t>III. THÉOLOGIE ET MINISTÈRE PASTORAL</w:t>
      </w:r>
    </w:p>
    <w:p w14:paraId="067EBDB6"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1. Le rôle théologique du pasteur</w:t>
      </w:r>
    </w:p>
    <w:p w14:paraId="4740910F"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Le pasteur est à la fois :</w:t>
      </w:r>
    </w:p>
    <w:p w14:paraId="1309D128" w14:textId="77777777" w:rsidR="00CC209E" w:rsidRPr="00CC209E" w:rsidRDefault="00CC209E">
      <w:pPr>
        <w:numPr>
          <w:ilvl w:val="0"/>
          <w:numId w:val="15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enseignant</w:t>
      </w:r>
      <w:proofErr w:type="gramEnd"/>
      <w:r w:rsidRPr="00CC209E">
        <w:rPr>
          <w:rFonts w:ascii="Times New Roman" w:eastAsia="Times New Roman" w:hAnsi="Times New Roman" w:cs="Times New Roman"/>
          <w:sz w:val="24"/>
          <w:szCs w:val="24"/>
          <w:lang w:eastAsia="fr-CM"/>
        </w:rPr>
        <w:t xml:space="preserve"> ;</w:t>
      </w:r>
    </w:p>
    <w:p w14:paraId="7AA9A3CD" w14:textId="77777777" w:rsidR="00CC209E" w:rsidRPr="00CC209E" w:rsidRDefault="00CC209E">
      <w:pPr>
        <w:numPr>
          <w:ilvl w:val="0"/>
          <w:numId w:val="15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berger</w:t>
      </w:r>
      <w:proofErr w:type="gramEnd"/>
      <w:r w:rsidRPr="00CC209E">
        <w:rPr>
          <w:rFonts w:ascii="Times New Roman" w:eastAsia="Times New Roman" w:hAnsi="Times New Roman" w:cs="Times New Roman"/>
          <w:sz w:val="24"/>
          <w:szCs w:val="24"/>
          <w:lang w:eastAsia="fr-CM"/>
        </w:rPr>
        <w:t xml:space="preserve"> ;</w:t>
      </w:r>
    </w:p>
    <w:p w14:paraId="58FDD91F" w14:textId="77777777" w:rsidR="00CC209E" w:rsidRPr="00CC209E" w:rsidRDefault="00CC209E">
      <w:pPr>
        <w:numPr>
          <w:ilvl w:val="0"/>
          <w:numId w:val="15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apologète</w:t>
      </w:r>
      <w:proofErr w:type="gramEnd"/>
      <w:r w:rsidRPr="00CC209E">
        <w:rPr>
          <w:rFonts w:ascii="Times New Roman" w:eastAsia="Times New Roman" w:hAnsi="Times New Roman" w:cs="Times New Roman"/>
          <w:sz w:val="24"/>
          <w:szCs w:val="24"/>
          <w:lang w:eastAsia="fr-CM"/>
        </w:rPr>
        <w:t xml:space="preserve"> ;</w:t>
      </w:r>
    </w:p>
    <w:p w14:paraId="1D7F5899" w14:textId="77777777" w:rsidR="00CC209E" w:rsidRPr="00CC209E" w:rsidRDefault="00CC209E">
      <w:pPr>
        <w:numPr>
          <w:ilvl w:val="0"/>
          <w:numId w:val="15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conseiller</w:t>
      </w:r>
      <w:proofErr w:type="gramEnd"/>
      <w:r w:rsidRPr="00CC209E">
        <w:rPr>
          <w:rFonts w:ascii="Times New Roman" w:eastAsia="Times New Roman" w:hAnsi="Times New Roman" w:cs="Times New Roman"/>
          <w:sz w:val="24"/>
          <w:szCs w:val="24"/>
          <w:lang w:eastAsia="fr-CM"/>
        </w:rPr>
        <w:t xml:space="preserve"> spirituel.</w:t>
      </w:r>
    </w:p>
    <w:p w14:paraId="3976B35C"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 xml:space="preserve">Étude biblique : </w:t>
      </w:r>
      <w:r w:rsidRPr="00CC209E">
        <w:rPr>
          <w:rFonts w:ascii="Times New Roman" w:eastAsia="Times New Roman" w:hAnsi="Times New Roman" w:cs="Times New Roman"/>
          <w:b/>
          <w:bCs/>
          <w:i/>
          <w:iCs/>
          <w:sz w:val="27"/>
          <w:szCs w:val="27"/>
          <w:lang w:eastAsia="fr-CM"/>
        </w:rPr>
        <w:t xml:space="preserve">Tite </w:t>
      </w:r>
      <w:proofErr w:type="gramStart"/>
      <w:r w:rsidRPr="00CC209E">
        <w:rPr>
          <w:rFonts w:ascii="Times New Roman" w:eastAsia="Times New Roman" w:hAnsi="Times New Roman" w:cs="Times New Roman"/>
          <w:b/>
          <w:bCs/>
          <w:i/>
          <w:iCs/>
          <w:sz w:val="27"/>
          <w:szCs w:val="27"/>
          <w:lang w:eastAsia="fr-CM"/>
        </w:rPr>
        <w:t>1:</w:t>
      </w:r>
      <w:proofErr w:type="gramEnd"/>
      <w:r w:rsidRPr="00CC209E">
        <w:rPr>
          <w:rFonts w:ascii="Times New Roman" w:eastAsia="Times New Roman" w:hAnsi="Times New Roman" w:cs="Times New Roman"/>
          <w:b/>
          <w:bCs/>
          <w:i/>
          <w:iCs/>
          <w:sz w:val="27"/>
          <w:szCs w:val="27"/>
          <w:lang w:eastAsia="fr-CM"/>
        </w:rPr>
        <w:t>9</w:t>
      </w:r>
    </w:p>
    <w:p w14:paraId="19CB98BB"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i/>
          <w:iCs/>
          <w:sz w:val="24"/>
          <w:szCs w:val="24"/>
          <w:lang w:eastAsia="fr-CM"/>
        </w:rPr>
        <w:t xml:space="preserve">« </w:t>
      </w:r>
      <w:proofErr w:type="gramStart"/>
      <w:r w:rsidRPr="00CC209E">
        <w:rPr>
          <w:rFonts w:ascii="Times New Roman" w:eastAsia="Times New Roman" w:hAnsi="Times New Roman" w:cs="Times New Roman"/>
          <w:i/>
          <w:iCs/>
          <w:sz w:val="24"/>
          <w:szCs w:val="24"/>
          <w:lang w:eastAsia="fr-CM"/>
        </w:rPr>
        <w:t>attaché</w:t>
      </w:r>
      <w:proofErr w:type="gramEnd"/>
      <w:r w:rsidRPr="00CC209E">
        <w:rPr>
          <w:rFonts w:ascii="Times New Roman" w:eastAsia="Times New Roman" w:hAnsi="Times New Roman" w:cs="Times New Roman"/>
          <w:i/>
          <w:iCs/>
          <w:sz w:val="24"/>
          <w:szCs w:val="24"/>
          <w:lang w:eastAsia="fr-CM"/>
        </w:rPr>
        <w:t xml:space="preserve"> à la vraie parole telle qu’elle a été enseignée… »</w:t>
      </w:r>
    </w:p>
    <w:p w14:paraId="32AEFC46"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Responsabilités doctrinales du pasteur</w:t>
      </w:r>
    </w:p>
    <w:p w14:paraId="7E10E810" w14:textId="77777777" w:rsidR="00CC209E" w:rsidRPr="00CC209E" w:rsidRDefault="00CC209E">
      <w:pPr>
        <w:numPr>
          <w:ilvl w:val="0"/>
          <w:numId w:val="156"/>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Enseigner fidèlement la Bible</w:t>
      </w:r>
    </w:p>
    <w:p w14:paraId="69A39776" w14:textId="77777777" w:rsidR="00CC209E" w:rsidRPr="00CC209E" w:rsidRDefault="00CC209E">
      <w:pPr>
        <w:numPr>
          <w:ilvl w:val="0"/>
          <w:numId w:val="156"/>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Réfuter les fausses doctrines</w:t>
      </w:r>
    </w:p>
    <w:p w14:paraId="43F66834" w14:textId="77777777" w:rsidR="00CC209E" w:rsidRPr="00CC209E" w:rsidRDefault="00CC209E">
      <w:pPr>
        <w:numPr>
          <w:ilvl w:val="0"/>
          <w:numId w:val="156"/>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Former spirituellement les croyants</w:t>
      </w:r>
    </w:p>
    <w:p w14:paraId="5F0860AA" w14:textId="77777777" w:rsidR="00CC209E" w:rsidRPr="00CC209E" w:rsidRDefault="00CC209E">
      <w:pPr>
        <w:numPr>
          <w:ilvl w:val="0"/>
          <w:numId w:val="156"/>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Protéger l’Église</w:t>
      </w:r>
    </w:p>
    <w:p w14:paraId="17F4624E"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2. Théologie et accompagnement pastoral</w:t>
      </w:r>
    </w:p>
    <w:p w14:paraId="156C029C"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lastRenderedPageBreak/>
        <w:t>a) Counseling biblique</w:t>
      </w:r>
    </w:p>
    <w:p w14:paraId="6BACDDF5"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 théologie aide à répondre aux questions liées :</w:t>
      </w:r>
    </w:p>
    <w:p w14:paraId="61CBDE30" w14:textId="77777777" w:rsidR="00CC209E" w:rsidRPr="00CC209E" w:rsidRDefault="00CC209E">
      <w:pPr>
        <w:numPr>
          <w:ilvl w:val="0"/>
          <w:numId w:val="15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à</w:t>
      </w:r>
      <w:proofErr w:type="gramEnd"/>
      <w:r w:rsidRPr="00CC209E">
        <w:rPr>
          <w:rFonts w:ascii="Times New Roman" w:eastAsia="Times New Roman" w:hAnsi="Times New Roman" w:cs="Times New Roman"/>
          <w:sz w:val="24"/>
          <w:szCs w:val="24"/>
          <w:lang w:eastAsia="fr-CM"/>
        </w:rPr>
        <w:t xml:space="preserve"> la souffrance ;</w:t>
      </w:r>
    </w:p>
    <w:p w14:paraId="6517BDB6" w14:textId="77777777" w:rsidR="00CC209E" w:rsidRPr="00CC209E" w:rsidRDefault="00CC209E">
      <w:pPr>
        <w:numPr>
          <w:ilvl w:val="0"/>
          <w:numId w:val="15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au</w:t>
      </w:r>
      <w:proofErr w:type="gramEnd"/>
      <w:r w:rsidRPr="00CC209E">
        <w:rPr>
          <w:rFonts w:ascii="Times New Roman" w:eastAsia="Times New Roman" w:hAnsi="Times New Roman" w:cs="Times New Roman"/>
          <w:sz w:val="24"/>
          <w:szCs w:val="24"/>
          <w:lang w:eastAsia="fr-CM"/>
        </w:rPr>
        <w:t xml:space="preserve"> péché ;</w:t>
      </w:r>
    </w:p>
    <w:p w14:paraId="5AD5ECFF" w14:textId="77777777" w:rsidR="00CC209E" w:rsidRPr="00CC209E" w:rsidRDefault="00CC209E">
      <w:pPr>
        <w:numPr>
          <w:ilvl w:val="0"/>
          <w:numId w:val="15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au</w:t>
      </w:r>
      <w:proofErr w:type="gramEnd"/>
      <w:r w:rsidRPr="00CC209E">
        <w:rPr>
          <w:rFonts w:ascii="Times New Roman" w:eastAsia="Times New Roman" w:hAnsi="Times New Roman" w:cs="Times New Roman"/>
          <w:sz w:val="24"/>
          <w:szCs w:val="24"/>
          <w:lang w:eastAsia="fr-CM"/>
        </w:rPr>
        <w:t xml:space="preserve"> pardon ;</w:t>
      </w:r>
    </w:p>
    <w:p w14:paraId="5BF1D278" w14:textId="77777777" w:rsidR="00CC209E" w:rsidRPr="00CC209E" w:rsidRDefault="00CC209E">
      <w:pPr>
        <w:numPr>
          <w:ilvl w:val="0"/>
          <w:numId w:val="15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à</w:t>
      </w:r>
      <w:proofErr w:type="gramEnd"/>
      <w:r w:rsidRPr="00CC209E">
        <w:rPr>
          <w:rFonts w:ascii="Times New Roman" w:eastAsia="Times New Roman" w:hAnsi="Times New Roman" w:cs="Times New Roman"/>
          <w:sz w:val="24"/>
          <w:szCs w:val="24"/>
          <w:lang w:eastAsia="fr-CM"/>
        </w:rPr>
        <w:t xml:space="preserve"> l’espérance ;</w:t>
      </w:r>
    </w:p>
    <w:p w14:paraId="67242BA5" w14:textId="77777777" w:rsidR="00CC209E" w:rsidRPr="00CC209E" w:rsidRDefault="00CC209E">
      <w:pPr>
        <w:numPr>
          <w:ilvl w:val="0"/>
          <w:numId w:val="15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au</w:t>
      </w:r>
      <w:proofErr w:type="gramEnd"/>
      <w:r w:rsidRPr="00CC209E">
        <w:rPr>
          <w:rFonts w:ascii="Times New Roman" w:eastAsia="Times New Roman" w:hAnsi="Times New Roman" w:cs="Times New Roman"/>
          <w:sz w:val="24"/>
          <w:szCs w:val="24"/>
          <w:lang w:eastAsia="fr-CM"/>
        </w:rPr>
        <w:t xml:space="preserve"> deuil.</w:t>
      </w:r>
    </w:p>
    <w:p w14:paraId="71AB41EA"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 xml:space="preserve">Étude biblique : </w:t>
      </w:r>
      <w:r w:rsidRPr="00CC209E">
        <w:rPr>
          <w:rFonts w:ascii="Times New Roman" w:eastAsia="Times New Roman" w:hAnsi="Times New Roman" w:cs="Times New Roman"/>
          <w:b/>
          <w:bCs/>
          <w:i/>
          <w:iCs/>
          <w:sz w:val="27"/>
          <w:szCs w:val="27"/>
          <w:lang w:eastAsia="fr-CM"/>
        </w:rPr>
        <w:t xml:space="preserve">2 Corinthiens </w:t>
      </w:r>
      <w:proofErr w:type="gramStart"/>
      <w:r w:rsidRPr="00CC209E">
        <w:rPr>
          <w:rFonts w:ascii="Times New Roman" w:eastAsia="Times New Roman" w:hAnsi="Times New Roman" w:cs="Times New Roman"/>
          <w:b/>
          <w:bCs/>
          <w:i/>
          <w:iCs/>
          <w:sz w:val="27"/>
          <w:szCs w:val="27"/>
          <w:lang w:eastAsia="fr-CM"/>
        </w:rPr>
        <w:t>1:</w:t>
      </w:r>
      <w:proofErr w:type="gramEnd"/>
      <w:r w:rsidRPr="00CC209E">
        <w:rPr>
          <w:rFonts w:ascii="Times New Roman" w:eastAsia="Times New Roman" w:hAnsi="Times New Roman" w:cs="Times New Roman"/>
          <w:b/>
          <w:bCs/>
          <w:i/>
          <w:iCs/>
          <w:sz w:val="27"/>
          <w:szCs w:val="27"/>
          <w:lang w:eastAsia="fr-CM"/>
        </w:rPr>
        <w:t>3-4</w:t>
      </w:r>
    </w:p>
    <w:p w14:paraId="520C9A34"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i/>
          <w:iCs/>
          <w:sz w:val="24"/>
          <w:szCs w:val="24"/>
          <w:lang w:eastAsia="fr-CM"/>
        </w:rPr>
        <w:t xml:space="preserve">« </w:t>
      </w:r>
      <w:proofErr w:type="gramStart"/>
      <w:r w:rsidRPr="00CC209E">
        <w:rPr>
          <w:rFonts w:ascii="Times New Roman" w:eastAsia="Times New Roman" w:hAnsi="Times New Roman" w:cs="Times New Roman"/>
          <w:i/>
          <w:iCs/>
          <w:sz w:val="24"/>
          <w:szCs w:val="24"/>
          <w:lang w:eastAsia="fr-CM"/>
        </w:rPr>
        <w:t>le</w:t>
      </w:r>
      <w:proofErr w:type="gramEnd"/>
      <w:r w:rsidRPr="00CC209E">
        <w:rPr>
          <w:rFonts w:ascii="Times New Roman" w:eastAsia="Times New Roman" w:hAnsi="Times New Roman" w:cs="Times New Roman"/>
          <w:i/>
          <w:iCs/>
          <w:sz w:val="24"/>
          <w:szCs w:val="24"/>
          <w:lang w:eastAsia="fr-CM"/>
        </w:rPr>
        <w:t xml:space="preserve"> Dieu de toute consolation, qui nous console dans toutes nos afflictions »</w:t>
      </w:r>
    </w:p>
    <w:p w14:paraId="4884A1D2"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b) Théologie de la souffrance</w:t>
      </w:r>
    </w:p>
    <w:p w14:paraId="2340C278" w14:textId="77777777" w:rsidR="00CC209E" w:rsidRPr="00CC209E" w:rsidRDefault="00CC209E" w:rsidP="00CC209E">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C209E">
        <w:rPr>
          <w:rFonts w:ascii="Times New Roman" w:eastAsia="Times New Roman" w:hAnsi="Times New Roman" w:cs="Times New Roman"/>
          <w:b/>
          <w:bCs/>
          <w:sz w:val="24"/>
          <w:szCs w:val="24"/>
          <w:lang w:eastAsia="fr-CM"/>
        </w:rPr>
        <w:t>Perspective de Job</w:t>
      </w:r>
    </w:p>
    <w:p w14:paraId="06712C85"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 souffrance n’est pas toujours conséquence directe du péché personnel.</w:t>
      </w:r>
    </w:p>
    <w:p w14:paraId="3EC5A343" w14:textId="77777777" w:rsidR="00CC209E" w:rsidRPr="00CC209E" w:rsidRDefault="00CC209E" w:rsidP="00CC209E">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C209E">
        <w:rPr>
          <w:rFonts w:ascii="Times New Roman" w:eastAsia="Times New Roman" w:hAnsi="Times New Roman" w:cs="Times New Roman"/>
          <w:b/>
          <w:bCs/>
          <w:sz w:val="24"/>
          <w:szCs w:val="24"/>
          <w:lang w:eastAsia="fr-CM"/>
        </w:rPr>
        <w:t>Perspective de Paul</w:t>
      </w:r>
    </w:p>
    <w:p w14:paraId="3F151CFA"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 souffrance peut produire :</w:t>
      </w:r>
    </w:p>
    <w:p w14:paraId="28058248" w14:textId="77777777" w:rsidR="00CC209E" w:rsidRPr="00CC209E" w:rsidRDefault="00CC209E">
      <w:pPr>
        <w:numPr>
          <w:ilvl w:val="0"/>
          <w:numId w:val="158"/>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la</w:t>
      </w:r>
      <w:proofErr w:type="gramEnd"/>
      <w:r w:rsidRPr="00CC209E">
        <w:rPr>
          <w:rFonts w:ascii="Times New Roman" w:eastAsia="Times New Roman" w:hAnsi="Times New Roman" w:cs="Times New Roman"/>
          <w:sz w:val="24"/>
          <w:szCs w:val="24"/>
          <w:lang w:eastAsia="fr-CM"/>
        </w:rPr>
        <w:t xml:space="preserve"> persévérance ;</w:t>
      </w:r>
    </w:p>
    <w:p w14:paraId="7663C75D" w14:textId="77777777" w:rsidR="00CC209E" w:rsidRPr="00CC209E" w:rsidRDefault="00CC209E">
      <w:pPr>
        <w:numPr>
          <w:ilvl w:val="0"/>
          <w:numId w:val="158"/>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la</w:t>
      </w:r>
      <w:proofErr w:type="gramEnd"/>
      <w:r w:rsidRPr="00CC209E">
        <w:rPr>
          <w:rFonts w:ascii="Times New Roman" w:eastAsia="Times New Roman" w:hAnsi="Times New Roman" w:cs="Times New Roman"/>
          <w:sz w:val="24"/>
          <w:szCs w:val="24"/>
          <w:lang w:eastAsia="fr-CM"/>
        </w:rPr>
        <w:t xml:space="preserve"> maturité ;</w:t>
      </w:r>
    </w:p>
    <w:p w14:paraId="6CE4385D" w14:textId="77777777" w:rsidR="00CC209E" w:rsidRPr="00CC209E" w:rsidRDefault="00CC209E">
      <w:pPr>
        <w:numPr>
          <w:ilvl w:val="0"/>
          <w:numId w:val="158"/>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l’espérance</w:t>
      </w:r>
      <w:proofErr w:type="gramEnd"/>
      <w:r w:rsidRPr="00CC209E">
        <w:rPr>
          <w:rFonts w:ascii="Times New Roman" w:eastAsia="Times New Roman" w:hAnsi="Times New Roman" w:cs="Times New Roman"/>
          <w:sz w:val="24"/>
          <w:szCs w:val="24"/>
          <w:lang w:eastAsia="fr-CM"/>
        </w:rPr>
        <w:t>.</w:t>
      </w:r>
    </w:p>
    <w:p w14:paraId="0A53321D"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i/>
          <w:iCs/>
          <w:sz w:val="24"/>
          <w:szCs w:val="24"/>
          <w:lang w:eastAsia="fr-CM"/>
        </w:rPr>
        <w:t xml:space="preserve">Romains </w:t>
      </w:r>
      <w:proofErr w:type="gramStart"/>
      <w:r w:rsidRPr="00CC209E">
        <w:rPr>
          <w:rFonts w:ascii="Times New Roman" w:eastAsia="Times New Roman" w:hAnsi="Times New Roman" w:cs="Times New Roman"/>
          <w:i/>
          <w:iCs/>
          <w:sz w:val="24"/>
          <w:szCs w:val="24"/>
          <w:lang w:eastAsia="fr-CM"/>
        </w:rPr>
        <w:t>5:</w:t>
      </w:r>
      <w:proofErr w:type="gramEnd"/>
      <w:r w:rsidRPr="00CC209E">
        <w:rPr>
          <w:rFonts w:ascii="Times New Roman" w:eastAsia="Times New Roman" w:hAnsi="Times New Roman" w:cs="Times New Roman"/>
          <w:i/>
          <w:iCs/>
          <w:sz w:val="24"/>
          <w:szCs w:val="24"/>
          <w:lang w:eastAsia="fr-CM"/>
        </w:rPr>
        <w:t>3-5</w:t>
      </w:r>
    </w:p>
    <w:p w14:paraId="4BD2F351"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3. Leadership chrétien et éthique</w:t>
      </w:r>
    </w:p>
    <w:p w14:paraId="76CD3A39"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 théologie influence :</w:t>
      </w:r>
    </w:p>
    <w:p w14:paraId="3A3F87B5" w14:textId="77777777" w:rsidR="00CC209E" w:rsidRPr="00CC209E" w:rsidRDefault="00CC209E">
      <w:pPr>
        <w:numPr>
          <w:ilvl w:val="0"/>
          <w:numId w:val="15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les</w:t>
      </w:r>
      <w:proofErr w:type="gramEnd"/>
      <w:r w:rsidRPr="00CC209E">
        <w:rPr>
          <w:rFonts w:ascii="Times New Roman" w:eastAsia="Times New Roman" w:hAnsi="Times New Roman" w:cs="Times New Roman"/>
          <w:sz w:val="24"/>
          <w:szCs w:val="24"/>
          <w:lang w:eastAsia="fr-CM"/>
        </w:rPr>
        <w:t xml:space="preserve"> décisions morales ;</w:t>
      </w:r>
    </w:p>
    <w:p w14:paraId="3245ECEB" w14:textId="77777777" w:rsidR="00CC209E" w:rsidRPr="00CC209E" w:rsidRDefault="00CC209E">
      <w:pPr>
        <w:numPr>
          <w:ilvl w:val="0"/>
          <w:numId w:val="15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la</w:t>
      </w:r>
      <w:proofErr w:type="gramEnd"/>
      <w:r w:rsidRPr="00CC209E">
        <w:rPr>
          <w:rFonts w:ascii="Times New Roman" w:eastAsia="Times New Roman" w:hAnsi="Times New Roman" w:cs="Times New Roman"/>
          <w:sz w:val="24"/>
          <w:szCs w:val="24"/>
          <w:lang w:eastAsia="fr-CM"/>
        </w:rPr>
        <w:t xml:space="preserve"> gestion de l’Église ;</w:t>
      </w:r>
    </w:p>
    <w:p w14:paraId="3F9EB5C2" w14:textId="77777777" w:rsidR="00CC209E" w:rsidRPr="00CC209E" w:rsidRDefault="00CC209E">
      <w:pPr>
        <w:numPr>
          <w:ilvl w:val="0"/>
          <w:numId w:val="15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le</w:t>
      </w:r>
      <w:proofErr w:type="gramEnd"/>
      <w:r w:rsidRPr="00CC209E">
        <w:rPr>
          <w:rFonts w:ascii="Times New Roman" w:eastAsia="Times New Roman" w:hAnsi="Times New Roman" w:cs="Times New Roman"/>
          <w:sz w:val="24"/>
          <w:szCs w:val="24"/>
          <w:lang w:eastAsia="fr-CM"/>
        </w:rPr>
        <w:t xml:space="preserve"> comportement du responsable chrétien.</w:t>
      </w:r>
    </w:p>
    <w:p w14:paraId="46AFAAC5"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Questions éthiques contemporaines</w:t>
      </w:r>
    </w:p>
    <w:p w14:paraId="5C37127E" w14:textId="77777777" w:rsidR="00CC209E" w:rsidRPr="00CC209E" w:rsidRDefault="00CC209E">
      <w:pPr>
        <w:numPr>
          <w:ilvl w:val="0"/>
          <w:numId w:val="16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corruption</w:t>
      </w:r>
      <w:proofErr w:type="gramEnd"/>
      <w:r w:rsidRPr="00CC209E">
        <w:rPr>
          <w:rFonts w:ascii="Times New Roman" w:eastAsia="Times New Roman" w:hAnsi="Times New Roman" w:cs="Times New Roman"/>
          <w:sz w:val="24"/>
          <w:szCs w:val="24"/>
          <w:lang w:eastAsia="fr-CM"/>
        </w:rPr>
        <w:t xml:space="preserve"> ;</w:t>
      </w:r>
    </w:p>
    <w:p w14:paraId="47CD5E30" w14:textId="77777777" w:rsidR="00CC209E" w:rsidRPr="00CC209E" w:rsidRDefault="00CC209E">
      <w:pPr>
        <w:numPr>
          <w:ilvl w:val="0"/>
          <w:numId w:val="16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justice</w:t>
      </w:r>
      <w:proofErr w:type="gramEnd"/>
      <w:r w:rsidRPr="00CC209E">
        <w:rPr>
          <w:rFonts w:ascii="Times New Roman" w:eastAsia="Times New Roman" w:hAnsi="Times New Roman" w:cs="Times New Roman"/>
          <w:sz w:val="24"/>
          <w:szCs w:val="24"/>
          <w:lang w:eastAsia="fr-CM"/>
        </w:rPr>
        <w:t xml:space="preserve"> sociale ;</w:t>
      </w:r>
    </w:p>
    <w:p w14:paraId="2CA33F4A" w14:textId="77777777" w:rsidR="00CC209E" w:rsidRPr="00CC209E" w:rsidRDefault="00CC209E">
      <w:pPr>
        <w:numPr>
          <w:ilvl w:val="0"/>
          <w:numId w:val="16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pauvreté</w:t>
      </w:r>
      <w:proofErr w:type="gramEnd"/>
      <w:r w:rsidRPr="00CC209E">
        <w:rPr>
          <w:rFonts w:ascii="Times New Roman" w:eastAsia="Times New Roman" w:hAnsi="Times New Roman" w:cs="Times New Roman"/>
          <w:sz w:val="24"/>
          <w:szCs w:val="24"/>
          <w:lang w:eastAsia="fr-CM"/>
        </w:rPr>
        <w:t xml:space="preserve"> ;</w:t>
      </w:r>
    </w:p>
    <w:p w14:paraId="0DBFCA49" w14:textId="77777777" w:rsidR="00CC209E" w:rsidRPr="00CC209E" w:rsidRDefault="00CC209E">
      <w:pPr>
        <w:numPr>
          <w:ilvl w:val="0"/>
          <w:numId w:val="16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sexualité</w:t>
      </w:r>
      <w:proofErr w:type="gramEnd"/>
      <w:r w:rsidRPr="00CC209E">
        <w:rPr>
          <w:rFonts w:ascii="Times New Roman" w:eastAsia="Times New Roman" w:hAnsi="Times New Roman" w:cs="Times New Roman"/>
          <w:sz w:val="24"/>
          <w:szCs w:val="24"/>
          <w:lang w:eastAsia="fr-CM"/>
        </w:rPr>
        <w:t xml:space="preserve"> ;</w:t>
      </w:r>
    </w:p>
    <w:p w14:paraId="11C0022D" w14:textId="77777777" w:rsidR="00CC209E" w:rsidRPr="00CC209E" w:rsidRDefault="00CC209E">
      <w:pPr>
        <w:numPr>
          <w:ilvl w:val="0"/>
          <w:numId w:val="16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bioéthique</w:t>
      </w:r>
      <w:proofErr w:type="gramEnd"/>
      <w:r w:rsidRPr="00CC209E">
        <w:rPr>
          <w:rFonts w:ascii="Times New Roman" w:eastAsia="Times New Roman" w:hAnsi="Times New Roman" w:cs="Times New Roman"/>
          <w:sz w:val="24"/>
          <w:szCs w:val="24"/>
          <w:lang w:eastAsia="fr-CM"/>
        </w:rPr>
        <w:t xml:space="preserve"> ;</w:t>
      </w:r>
    </w:p>
    <w:p w14:paraId="0E203FE8" w14:textId="77777777" w:rsidR="00CC209E" w:rsidRPr="00CC209E" w:rsidRDefault="00CC209E">
      <w:pPr>
        <w:numPr>
          <w:ilvl w:val="0"/>
          <w:numId w:val="160"/>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gouvernance</w:t>
      </w:r>
      <w:proofErr w:type="gramEnd"/>
      <w:r w:rsidRPr="00CC209E">
        <w:rPr>
          <w:rFonts w:ascii="Times New Roman" w:eastAsia="Times New Roman" w:hAnsi="Times New Roman" w:cs="Times New Roman"/>
          <w:sz w:val="24"/>
          <w:szCs w:val="24"/>
          <w:lang w:eastAsia="fr-CM"/>
        </w:rPr>
        <w:t xml:space="preserve"> ecclésiale.</w:t>
      </w:r>
    </w:p>
    <w:p w14:paraId="06406CAB"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Exemple pratique africain</w:t>
      </w:r>
    </w:p>
    <w:p w14:paraId="7095973D"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lastRenderedPageBreak/>
        <w:t>Dans plusieurs contextes africains, les pasteurs doivent répondre théologiquement :</w:t>
      </w:r>
    </w:p>
    <w:p w14:paraId="35D7E510" w14:textId="77777777" w:rsidR="00CC209E" w:rsidRPr="00CC209E" w:rsidRDefault="00CC209E">
      <w:pPr>
        <w:numPr>
          <w:ilvl w:val="0"/>
          <w:numId w:val="16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au</w:t>
      </w:r>
      <w:proofErr w:type="gramEnd"/>
      <w:r w:rsidRPr="00CC209E">
        <w:rPr>
          <w:rFonts w:ascii="Times New Roman" w:eastAsia="Times New Roman" w:hAnsi="Times New Roman" w:cs="Times New Roman"/>
          <w:sz w:val="24"/>
          <w:szCs w:val="24"/>
          <w:lang w:eastAsia="fr-CM"/>
        </w:rPr>
        <w:t xml:space="preserve"> syncrétisme ;</w:t>
      </w:r>
    </w:p>
    <w:p w14:paraId="367B71DA" w14:textId="77777777" w:rsidR="00CC209E" w:rsidRPr="00CC209E" w:rsidRDefault="00CC209E">
      <w:pPr>
        <w:numPr>
          <w:ilvl w:val="0"/>
          <w:numId w:val="16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à</w:t>
      </w:r>
      <w:proofErr w:type="gramEnd"/>
      <w:r w:rsidRPr="00CC209E">
        <w:rPr>
          <w:rFonts w:ascii="Times New Roman" w:eastAsia="Times New Roman" w:hAnsi="Times New Roman" w:cs="Times New Roman"/>
          <w:sz w:val="24"/>
          <w:szCs w:val="24"/>
          <w:lang w:eastAsia="fr-CM"/>
        </w:rPr>
        <w:t xml:space="preserve"> la sorcellerie ;</w:t>
      </w:r>
    </w:p>
    <w:p w14:paraId="38CB8645" w14:textId="77777777" w:rsidR="00CC209E" w:rsidRPr="00CC209E" w:rsidRDefault="00CC209E">
      <w:pPr>
        <w:numPr>
          <w:ilvl w:val="0"/>
          <w:numId w:val="16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à</w:t>
      </w:r>
      <w:proofErr w:type="gramEnd"/>
      <w:r w:rsidRPr="00CC209E">
        <w:rPr>
          <w:rFonts w:ascii="Times New Roman" w:eastAsia="Times New Roman" w:hAnsi="Times New Roman" w:cs="Times New Roman"/>
          <w:sz w:val="24"/>
          <w:szCs w:val="24"/>
          <w:lang w:eastAsia="fr-CM"/>
        </w:rPr>
        <w:t xml:space="preserve"> l’évangile de prospérité ;</w:t>
      </w:r>
    </w:p>
    <w:p w14:paraId="72EAE93E" w14:textId="77777777" w:rsidR="00CC209E" w:rsidRPr="00CC209E" w:rsidRDefault="00CC209E">
      <w:pPr>
        <w:numPr>
          <w:ilvl w:val="0"/>
          <w:numId w:val="16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aux</w:t>
      </w:r>
      <w:proofErr w:type="gramEnd"/>
      <w:r w:rsidRPr="00CC209E">
        <w:rPr>
          <w:rFonts w:ascii="Times New Roman" w:eastAsia="Times New Roman" w:hAnsi="Times New Roman" w:cs="Times New Roman"/>
          <w:sz w:val="24"/>
          <w:szCs w:val="24"/>
          <w:lang w:eastAsia="fr-CM"/>
        </w:rPr>
        <w:t xml:space="preserve"> conflits ethniques ;</w:t>
      </w:r>
    </w:p>
    <w:p w14:paraId="3902EA1B" w14:textId="77777777" w:rsidR="00CC209E" w:rsidRPr="00CC209E" w:rsidRDefault="00CC209E">
      <w:pPr>
        <w:numPr>
          <w:ilvl w:val="0"/>
          <w:numId w:val="161"/>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aux</w:t>
      </w:r>
      <w:proofErr w:type="gramEnd"/>
      <w:r w:rsidRPr="00CC209E">
        <w:rPr>
          <w:rFonts w:ascii="Times New Roman" w:eastAsia="Times New Roman" w:hAnsi="Times New Roman" w:cs="Times New Roman"/>
          <w:sz w:val="24"/>
          <w:szCs w:val="24"/>
          <w:lang w:eastAsia="fr-CM"/>
        </w:rPr>
        <w:t xml:space="preserve"> crises sociales.</w:t>
      </w:r>
    </w:p>
    <w:p w14:paraId="7344121C" w14:textId="77777777" w:rsidR="00CC209E" w:rsidRPr="00CC209E" w:rsidRDefault="00CC209E" w:rsidP="00CC209E">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CC209E">
        <w:rPr>
          <w:rFonts w:ascii="Times New Roman" w:eastAsia="Times New Roman" w:hAnsi="Times New Roman" w:cs="Times New Roman"/>
          <w:b/>
          <w:bCs/>
          <w:kern w:val="36"/>
          <w:sz w:val="48"/>
          <w:szCs w:val="48"/>
          <w:lang w:eastAsia="fr-CM"/>
        </w:rPr>
        <w:t>IV. APPLICATION PRATIQUE DE LA THÉOLOGIE</w:t>
      </w:r>
    </w:p>
    <w:p w14:paraId="1577BB07"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1. La théologie dans la vie quotidienne</w:t>
      </w:r>
    </w:p>
    <w:p w14:paraId="2D4EC2F3"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 théologie influence :</w:t>
      </w:r>
    </w:p>
    <w:p w14:paraId="4199C216" w14:textId="77777777" w:rsidR="00CC209E" w:rsidRPr="00CC209E" w:rsidRDefault="00CC209E">
      <w:pPr>
        <w:numPr>
          <w:ilvl w:val="0"/>
          <w:numId w:val="16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les</w:t>
      </w:r>
      <w:proofErr w:type="gramEnd"/>
      <w:r w:rsidRPr="00CC209E">
        <w:rPr>
          <w:rFonts w:ascii="Times New Roman" w:eastAsia="Times New Roman" w:hAnsi="Times New Roman" w:cs="Times New Roman"/>
          <w:sz w:val="24"/>
          <w:szCs w:val="24"/>
          <w:lang w:eastAsia="fr-CM"/>
        </w:rPr>
        <w:t xml:space="preserve"> relations familiales ;</w:t>
      </w:r>
    </w:p>
    <w:p w14:paraId="42B7AFB7" w14:textId="77777777" w:rsidR="00CC209E" w:rsidRPr="00CC209E" w:rsidRDefault="00CC209E">
      <w:pPr>
        <w:numPr>
          <w:ilvl w:val="0"/>
          <w:numId w:val="16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le</w:t>
      </w:r>
      <w:proofErr w:type="gramEnd"/>
      <w:r w:rsidRPr="00CC209E">
        <w:rPr>
          <w:rFonts w:ascii="Times New Roman" w:eastAsia="Times New Roman" w:hAnsi="Times New Roman" w:cs="Times New Roman"/>
          <w:sz w:val="24"/>
          <w:szCs w:val="24"/>
          <w:lang w:eastAsia="fr-CM"/>
        </w:rPr>
        <w:t xml:space="preserve"> travail ;</w:t>
      </w:r>
    </w:p>
    <w:p w14:paraId="1BDCE4A3" w14:textId="77777777" w:rsidR="00CC209E" w:rsidRPr="00CC209E" w:rsidRDefault="00CC209E">
      <w:pPr>
        <w:numPr>
          <w:ilvl w:val="0"/>
          <w:numId w:val="16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les</w:t>
      </w:r>
      <w:proofErr w:type="gramEnd"/>
      <w:r w:rsidRPr="00CC209E">
        <w:rPr>
          <w:rFonts w:ascii="Times New Roman" w:eastAsia="Times New Roman" w:hAnsi="Times New Roman" w:cs="Times New Roman"/>
          <w:sz w:val="24"/>
          <w:szCs w:val="24"/>
          <w:lang w:eastAsia="fr-CM"/>
        </w:rPr>
        <w:t xml:space="preserve"> études ;</w:t>
      </w:r>
    </w:p>
    <w:p w14:paraId="043BFCF0" w14:textId="77777777" w:rsidR="00CC209E" w:rsidRPr="00CC209E" w:rsidRDefault="00CC209E">
      <w:pPr>
        <w:numPr>
          <w:ilvl w:val="0"/>
          <w:numId w:val="16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les</w:t>
      </w:r>
      <w:proofErr w:type="gramEnd"/>
      <w:r w:rsidRPr="00CC209E">
        <w:rPr>
          <w:rFonts w:ascii="Times New Roman" w:eastAsia="Times New Roman" w:hAnsi="Times New Roman" w:cs="Times New Roman"/>
          <w:sz w:val="24"/>
          <w:szCs w:val="24"/>
          <w:lang w:eastAsia="fr-CM"/>
        </w:rPr>
        <w:t xml:space="preserve"> finances ;</w:t>
      </w:r>
    </w:p>
    <w:p w14:paraId="0C632DC0" w14:textId="77777777" w:rsidR="00CC209E" w:rsidRPr="00CC209E" w:rsidRDefault="00CC209E">
      <w:pPr>
        <w:numPr>
          <w:ilvl w:val="0"/>
          <w:numId w:val="162"/>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la</w:t>
      </w:r>
      <w:proofErr w:type="gramEnd"/>
      <w:r w:rsidRPr="00CC209E">
        <w:rPr>
          <w:rFonts w:ascii="Times New Roman" w:eastAsia="Times New Roman" w:hAnsi="Times New Roman" w:cs="Times New Roman"/>
          <w:sz w:val="24"/>
          <w:szCs w:val="24"/>
          <w:lang w:eastAsia="fr-CM"/>
        </w:rPr>
        <w:t xml:space="preserve"> gestion des conflits.</w:t>
      </w:r>
    </w:p>
    <w:p w14:paraId="53DED8D2"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Exemple : doctrine du pardon</w:t>
      </w:r>
    </w:p>
    <w:p w14:paraId="2730C15D"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i/>
          <w:iCs/>
          <w:sz w:val="24"/>
          <w:szCs w:val="24"/>
          <w:lang w:eastAsia="fr-CM"/>
        </w:rPr>
        <w:t xml:space="preserve">Matthieu </w:t>
      </w:r>
      <w:proofErr w:type="gramStart"/>
      <w:r w:rsidRPr="00CC209E">
        <w:rPr>
          <w:rFonts w:ascii="Times New Roman" w:eastAsia="Times New Roman" w:hAnsi="Times New Roman" w:cs="Times New Roman"/>
          <w:i/>
          <w:iCs/>
          <w:sz w:val="24"/>
          <w:szCs w:val="24"/>
          <w:lang w:eastAsia="fr-CM"/>
        </w:rPr>
        <w:t>6:</w:t>
      </w:r>
      <w:proofErr w:type="gramEnd"/>
      <w:r w:rsidRPr="00CC209E">
        <w:rPr>
          <w:rFonts w:ascii="Times New Roman" w:eastAsia="Times New Roman" w:hAnsi="Times New Roman" w:cs="Times New Roman"/>
          <w:i/>
          <w:iCs/>
          <w:sz w:val="24"/>
          <w:szCs w:val="24"/>
          <w:lang w:eastAsia="fr-CM"/>
        </w:rPr>
        <w:t>14-15</w:t>
      </w:r>
    </w:p>
    <w:p w14:paraId="1476D4CB"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Le pardon chrétien découle directement de la compréhension théologique de la grâce divine.</w:t>
      </w:r>
    </w:p>
    <w:p w14:paraId="5B5D4E85"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2. Théologie et engagement social</w:t>
      </w:r>
    </w:p>
    <w:p w14:paraId="259A2C78"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a) Justice et compassion</w:t>
      </w:r>
    </w:p>
    <w:p w14:paraId="26A8BD81"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i/>
          <w:iCs/>
          <w:sz w:val="24"/>
          <w:szCs w:val="24"/>
          <w:lang w:eastAsia="fr-CM"/>
        </w:rPr>
        <w:t xml:space="preserve">Michée </w:t>
      </w:r>
      <w:proofErr w:type="gramStart"/>
      <w:r w:rsidRPr="00CC209E">
        <w:rPr>
          <w:rFonts w:ascii="Times New Roman" w:eastAsia="Times New Roman" w:hAnsi="Times New Roman" w:cs="Times New Roman"/>
          <w:i/>
          <w:iCs/>
          <w:sz w:val="24"/>
          <w:szCs w:val="24"/>
          <w:lang w:eastAsia="fr-CM"/>
        </w:rPr>
        <w:t>6:</w:t>
      </w:r>
      <w:proofErr w:type="gramEnd"/>
      <w:r w:rsidRPr="00CC209E">
        <w:rPr>
          <w:rFonts w:ascii="Times New Roman" w:eastAsia="Times New Roman" w:hAnsi="Times New Roman" w:cs="Times New Roman"/>
          <w:i/>
          <w:iCs/>
          <w:sz w:val="24"/>
          <w:szCs w:val="24"/>
          <w:lang w:eastAsia="fr-CM"/>
        </w:rPr>
        <w:t>8</w:t>
      </w:r>
    </w:p>
    <w:p w14:paraId="327AC366"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i/>
          <w:iCs/>
          <w:sz w:val="24"/>
          <w:szCs w:val="24"/>
          <w:lang w:eastAsia="fr-CM"/>
        </w:rPr>
        <w:t xml:space="preserve">« </w:t>
      </w:r>
      <w:proofErr w:type="gramStart"/>
      <w:r w:rsidRPr="00CC209E">
        <w:rPr>
          <w:rFonts w:ascii="Times New Roman" w:eastAsia="Times New Roman" w:hAnsi="Times New Roman" w:cs="Times New Roman"/>
          <w:i/>
          <w:iCs/>
          <w:sz w:val="24"/>
          <w:szCs w:val="24"/>
          <w:lang w:eastAsia="fr-CM"/>
        </w:rPr>
        <w:t>pratique</w:t>
      </w:r>
      <w:proofErr w:type="gramEnd"/>
      <w:r w:rsidRPr="00CC209E">
        <w:rPr>
          <w:rFonts w:ascii="Times New Roman" w:eastAsia="Times New Roman" w:hAnsi="Times New Roman" w:cs="Times New Roman"/>
          <w:i/>
          <w:iCs/>
          <w:sz w:val="24"/>
          <w:szCs w:val="24"/>
          <w:lang w:eastAsia="fr-CM"/>
        </w:rPr>
        <w:t xml:space="preserve"> la justice, aime la miséricorde… »</w:t>
      </w:r>
    </w:p>
    <w:p w14:paraId="2AA6E91D"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b) Mission intégrale</w:t>
      </w:r>
    </w:p>
    <w:p w14:paraId="6049B4D5"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Plusieurs théologiens contemporains défendent une mission qui inclut :</w:t>
      </w:r>
    </w:p>
    <w:p w14:paraId="06AB2B2B" w14:textId="77777777" w:rsidR="00CC209E" w:rsidRPr="00CC209E" w:rsidRDefault="00CC209E">
      <w:pPr>
        <w:numPr>
          <w:ilvl w:val="0"/>
          <w:numId w:val="16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évangélisation</w:t>
      </w:r>
      <w:proofErr w:type="gramEnd"/>
      <w:r w:rsidRPr="00CC209E">
        <w:rPr>
          <w:rFonts w:ascii="Times New Roman" w:eastAsia="Times New Roman" w:hAnsi="Times New Roman" w:cs="Times New Roman"/>
          <w:sz w:val="24"/>
          <w:szCs w:val="24"/>
          <w:lang w:eastAsia="fr-CM"/>
        </w:rPr>
        <w:t xml:space="preserve"> ;</w:t>
      </w:r>
    </w:p>
    <w:p w14:paraId="6FA3D7A7" w14:textId="77777777" w:rsidR="00CC209E" w:rsidRPr="00CC209E" w:rsidRDefault="00CC209E">
      <w:pPr>
        <w:numPr>
          <w:ilvl w:val="0"/>
          <w:numId w:val="16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aide</w:t>
      </w:r>
      <w:proofErr w:type="gramEnd"/>
      <w:r w:rsidRPr="00CC209E">
        <w:rPr>
          <w:rFonts w:ascii="Times New Roman" w:eastAsia="Times New Roman" w:hAnsi="Times New Roman" w:cs="Times New Roman"/>
          <w:sz w:val="24"/>
          <w:szCs w:val="24"/>
          <w:lang w:eastAsia="fr-CM"/>
        </w:rPr>
        <w:t xml:space="preserve"> sociale ;</w:t>
      </w:r>
    </w:p>
    <w:p w14:paraId="7B9502FF" w14:textId="77777777" w:rsidR="00CC209E" w:rsidRPr="00CC209E" w:rsidRDefault="00CC209E">
      <w:pPr>
        <w:numPr>
          <w:ilvl w:val="0"/>
          <w:numId w:val="16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développement</w:t>
      </w:r>
      <w:proofErr w:type="gramEnd"/>
      <w:r w:rsidRPr="00CC209E">
        <w:rPr>
          <w:rFonts w:ascii="Times New Roman" w:eastAsia="Times New Roman" w:hAnsi="Times New Roman" w:cs="Times New Roman"/>
          <w:sz w:val="24"/>
          <w:szCs w:val="24"/>
          <w:lang w:eastAsia="fr-CM"/>
        </w:rPr>
        <w:t xml:space="preserve"> humain ;</w:t>
      </w:r>
    </w:p>
    <w:p w14:paraId="1EA0EF0B" w14:textId="77777777" w:rsidR="00CC209E" w:rsidRPr="00CC209E" w:rsidRDefault="00CC209E">
      <w:pPr>
        <w:numPr>
          <w:ilvl w:val="0"/>
          <w:numId w:val="163"/>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défense</w:t>
      </w:r>
      <w:proofErr w:type="gramEnd"/>
      <w:r w:rsidRPr="00CC209E">
        <w:rPr>
          <w:rFonts w:ascii="Times New Roman" w:eastAsia="Times New Roman" w:hAnsi="Times New Roman" w:cs="Times New Roman"/>
          <w:sz w:val="24"/>
          <w:szCs w:val="24"/>
          <w:lang w:eastAsia="fr-CM"/>
        </w:rPr>
        <w:t xml:space="preserve"> des opprimés.</w:t>
      </w:r>
    </w:p>
    <w:p w14:paraId="1EFF3CF5" w14:textId="77777777" w:rsidR="00CC209E" w:rsidRPr="00CC209E" w:rsidRDefault="00CC209E" w:rsidP="00CC209E">
      <w:pPr>
        <w:spacing w:before="100" w:beforeAutospacing="1" w:after="100" w:afterAutospacing="1" w:line="240" w:lineRule="auto"/>
        <w:outlineLvl w:val="3"/>
        <w:rPr>
          <w:rFonts w:ascii="Times New Roman" w:eastAsia="Times New Roman" w:hAnsi="Times New Roman" w:cs="Times New Roman"/>
          <w:b/>
          <w:bCs/>
          <w:sz w:val="24"/>
          <w:szCs w:val="24"/>
          <w:lang w:eastAsia="fr-CM"/>
        </w:rPr>
      </w:pPr>
      <w:r w:rsidRPr="00CC209E">
        <w:rPr>
          <w:rFonts w:ascii="Times New Roman" w:eastAsia="Times New Roman" w:hAnsi="Times New Roman" w:cs="Times New Roman"/>
          <w:b/>
          <w:bCs/>
          <w:sz w:val="24"/>
          <w:szCs w:val="24"/>
          <w:lang w:eastAsia="fr-CM"/>
        </w:rPr>
        <w:t>René Padilla</w:t>
      </w:r>
    </w:p>
    <w:p w14:paraId="40D2532D"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Théologien latino-américain ayant développé le concept de « mission intégrale ».</w:t>
      </w:r>
    </w:p>
    <w:p w14:paraId="75378E92"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lastRenderedPageBreak/>
        <w:t>3. Théologie contextuelle</w:t>
      </w:r>
    </w:p>
    <w:p w14:paraId="6F6561A9"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 théologie doit dialoguer avec les réalités culturelles.</w:t>
      </w:r>
    </w:p>
    <w:p w14:paraId="1F607C85"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Exemples africains</w:t>
      </w:r>
    </w:p>
    <w:p w14:paraId="5395B1FD" w14:textId="77777777" w:rsidR="00CC209E" w:rsidRPr="00CC209E" w:rsidRDefault="00CC209E">
      <w:pPr>
        <w:numPr>
          <w:ilvl w:val="0"/>
          <w:numId w:val="164"/>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Théologie africaine</w:t>
      </w:r>
    </w:p>
    <w:p w14:paraId="30DA0F2D" w14:textId="77777777" w:rsidR="00CC209E" w:rsidRPr="00CC209E" w:rsidRDefault="00CC209E">
      <w:pPr>
        <w:numPr>
          <w:ilvl w:val="0"/>
          <w:numId w:val="164"/>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Théologie de la libération</w:t>
      </w:r>
    </w:p>
    <w:p w14:paraId="38850A23" w14:textId="77777777" w:rsidR="00CC209E" w:rsidRPr="00CC209E" w:rsidRDefault="00CC209E">
      <w:pPr>
        <w:numPr>
          <w:ilvl w:val="0"/>
          <w:numId w:val="164"/>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Théologie de l’inculturation</w:t>
      </w:r>
    </w:p>
    <w:p w14:paraId="62E2C3EB"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Prudence théologique</w:t>
      </w:r>
    </w:p>
    <w:p w14:paraId="3082FB18"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Toute contextualisation doit rester soumise à l’autorité des Écritures.</w:t>
      </w:r>
    </w:p>
    <w:p w14:paraId="6DA6F9B8" w14:textId="77777777" w:rsidR="00CC209E" w:rsidRPr="00CC209E" w:rsidRDefault="00CC209E" w:rsidP="00CC209E">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CC209E">
        <w:rPr>
          <w:rFonts w:ascii="Times New Roman" w:eastAsia="Times New Roman" w:hAnsi="Times New Roman" w:cs="Times New Roman"/>
          <w:b/>
          <w:bCs/>
          <w:kern w:val="36"/>
          <w:sz w:val="48"/>
          <w:szCs w:val="48"/>
          <w:lang w:eastAsia="fr-CM"/>
        </w:rPr>
        <w:t>V. APPROCHE APOLOGÉTIQUE ET DÉFENSE DE LA FOI</w:t>
      </w:r>
    </w:p>
    <w:p w14:paraId="39C6E7C1"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1. Importance de l’apologétique</w:t>
      </w:r>
    </w:p>
    <w:p w14:paraId="1EB59DC6"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i/>
          <w:iCs/>
          <w:sz w:val="27"/>
          <w:szCs w:val="27"/>
          <w:lang w:eastAsia="fr-CM"/>
        </w:rPr>
        <w:t xml:space="preserve">1 Pierre </w:t>
      </w:r>
      <w:proofErr w:type="gramStart"/>
      <w:r w:rsidRPr="00CC209E">
        <w:rPr>
          <w:rFonts w:ascii="Times New Roman" w:eastAsia="Times New Roman" w:hAnsi="Times New Roman" w:cs="Times New Roman"/>
          <w:b/>
          <w:bCs/>
          <w:i/>
          <w:iCs/>
          <w:sz w:val="27"/>
          <w:szCs w:val="27"/>
          <w:lang w:eastAsia="fr-CM"/>
        </w:rPr>
        <w:t>3:</w:t>
      </w:r>
      <w:proofErr w:type="gramEnd"/>
      <w:r w:rsidRPr="00CC209E">
        <w:rPr>
          <w:rFonts w:ascii="Times New Roman" w:eastAsia="Times New Roman" w:hAnsi="Times New Roman" w:cs="Times New Roman"/>
          <w:b/>
          <w:bCs/>
          <w:i/>
          <w:iCs/>
          <w:sz w:val="27"/>
          <w:szCs w:val="27"/>
          <w:lang w:eastAsia="fr-CM"/>
        </w:rPr>
        <w:t>15</w:t>
      </w:r>
    </w:p>
    <w:p w14:paraId="3872736C"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i/>
          <w:iCs/>
          <w:sz w:val="24"/>
          <w:szCs w:val="24"/>
          <w:lang w:eastAsia="fr-CM"/>
        </w:rPr>
        <w:t xml:space="preserve">« </w:t>
      </w:r>
      <w:proofErr w:type="gramStart"/>
      <w:r w:rsidRPr="00CC209E">
        <w:rPr>
          <w:rFonts w:ascii="Times New Roman" w:eastAsia="Times New Roman" w:hAnsi="Times New Roman" w:cs="Times New Roman"/>
          <w:i/>
          <w:iCs/>
          <w:sz w:val="24"/>
          <w:szCs w:val="24"/>
          <w:lang w:eastAsia="fr-CM"/>
        </w:rPr>
        <w:t>soyez</w:t>
      </w:r>
      <w:proofErr w:type="gramEnd"/>
      <w:r w:rsidRPr="00CC209E">
        <w:rPr>
          <w:rFonts w:ascii="Times New Roman" w:eastAsia="Times New Roman" w:hAnsi="Times New Roman" w:cs="Times New Roman"/>
          <w:i/>
          <w:iCs/>
          <w:sz w:val="24"/>
          <w:szCs w:val="24"/>
          <w:lang w:eastAsia="fr-CM"/>
        </w:rPr>
        <w:t xml:space="preserve"> toujours prêts à vous défendre… »</w:t>
      </w:r>
    </w:p>
    <w:p w14:paraId="19C2BC72"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L’apologétique permet :</w:t>
      </w:r>
    </w:p>
    <w:p w14:paraId="5EC41C75" w14:textId="77777777" w:rsidR="00CC209E" w:rsidRPr="00CC209E" w:rsidRDefault="00CC209E">
      <w:pPr>
        <w:numPr>
          <w:ilvl w:val="0"/>
          <w:numId w:val="16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de</w:t>
      </w:r>
      <w:proofErr w:type="gramEnd"/>
      <w:r w:rsidRPr="00CC209E">
        <w:rPr>
          <w:rFonts w:ascii="Times New Roman" w:eastAsia="Times New Roman" w:hAnsi="Times New Roman" w:cs="Times New Roman"/>
          <w:sz w:val="24"/>
          <w:szCs w:val="24"/>
          <w:lang w:eastAsia="fr-CM"/>
        </w:rPr>
        <w:t xml:space="preserve"> défendre rationnellement la foi ;</w:t>
      </w:r>
    </w:p>
    <w:p w14:paraId="24849371" w14:textId="77777777" w:rsidR="00CC209E" w:rsidRPr="00CC209E" w:rsidRDefault="00CC209E">
      <w:pPr>
        <w:numPr>
          <w:ilvl w:val="0"/>
          <w:numId w:val="16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de</w:t>
      </w:r>
      <w:proofErr w:type="gramEnd"/>
      <w:r w:rsidRPr="00CC209E">
        <w:rPr>
          <w:rFonts w:ascii="Times New Roman" w:eastAsia="Times New Roman" w:hAnsi="Times New Roman" w:cs="Times New Roman"/>
          <w:sz w:val="24"/>
          <w:szCs w:val="24"/>
          <w:lang w:eastAsia="fr-CM"/>
        </w:rPr>
        <w:t xml:space="preserve"> répondre aux critiques ;</w:t>
      </w:r>
    </w:p>
    <w:p w14:paraId="0D190EDA" w14:textId="77777777" w:rsidR="00CC209E" w:rsidRPr="00CC209E" w:rsidRDefault="00CC209E">
      <w:pPr>
        <w:numPr>
          <w:ilvl w:val="0"/>
          <w:numId w:val="165"/>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de</w:t>
      </w:r>
      <w:proofErr w:type="gramEnd"/>
      <w:r w:rsidRPr="00CC209E">
        <w:rPr>
          <w:rFonts w:ascii="Times New Roman" w:eastAsia="Times New Roman" w:hAnsi="Times New Roman" w:cs="Times New Roman"/>
          <w:sz w:val="24"/>
          <w:szCs w:val="24"/>
          <w:lang w:eastAsia="fr-CM"/>
        </w:rPr>
        <w:t xml:space="preserve"> fortifier les croyants.</w:t>
      </w:r>
    </w:p>
    <w:p w14:paraId="6EC6111B"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2. Défis contemporains</w:t>
      </w:r>
    </w:p>
    <w:p w14:paraId="3F8B21A2" w14:textId="77777777" w:rsidR="00CC209E" w:rsidRPr="00CC209E" w:rsidRDefault="00CC209E">
      <w:pPr>
        <w:numPr>
          <w:ilvl w:val="0"/>
          <w:numId w:val="16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athéisme</w:t>
      </w:r>
      <w:proofErr w:type="gramEnd"/>
      <w:r w:rsidRPr="00CC209E">
        <w:rPr>
          <w:rFonts w:ascii="Times New Roman" w:eastAsia="Times New Roman" w:hAnsi="Times New Roman" w:cs="Times New Roman"/>
          <w:sz w:val="24"/>
          <w:szCs w:val="24"/>
          <w:lang w:eastAsia="fr-CM"/>
        </w:rPr>
        <w:t xml:space="preserve"> ;</w:t>
      </w:r>
    </w:p>
    <w:p w14:paraId="5796222F" w14:textId="77777777" w:rsidR="00CC209E" w:rsidRPr="00CC209E" w:rsidRDefault="00CC209E">
      <w:pPr>
        <w:numPr>
          <w:ilvl w:val="0"/>
          <w:numId w:val="16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relativisme</w:t>
      </w:r>
      <w:proofErr w:type="gramEnd"/>
      <w:r w:rsidRPr="00CC209E">
        <w:rPr>
          <w:rFonts w:ascii="Times New Roman" w:eastAsia="Times New Roman" w:hAnsi="Times New Roman" w:cs="Times New Roman"/>
          <w:sz w:val="24"/>
          <w:szCs w:val="24"/>
          <w:lang w:eastAsia="fr-CM"/>
        </w:rPr>
        <w:t xml:space="preserve"> ;</w:t>
      </w:r>
    </w:p>
    <w:p w14:paraId="35AA5937" w14:textId="77777777" w:rsidR="00CC209E" w:rsidRPr="00CC209E" w:rsidRDefault="00CC209E">
      <w:pPr>
        <w:numPr>
          <w:ilvl w:val="0"/>
          <w:numId w:val="16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pluralisme</w:t>
      </w:r>
      <w:proofErr w:type="gramEnd"/>
      <w:r w:rsidRPr="00CC209E">
        <w:rPr>
          <w:rFonts w:ascii="Times New Roman" w:eastAsia="Times New Roman" w:hAnsi="Times New Roman" w:cs="Times New Roman"/>
          <w:sz w:val="24"/>
          <w:szCs w:val="24"/>
          <w:lang w:eastAsia="fr-CM"/>
        </w:rPr>
        <w:t xml:space="preserve"> religieux ;</w:t>
      </w:r>
    </w:p>
    <w:p w14:paraId="632D5B49" w14:textId="77777777" w:rsidR="00CC209E" w:rsidRPr="00CC209E" w:rsidRDefault="00CC209E">
      <w:pPr>
        <w:numPr>
          <w:ilvl w:val="0"/>
          <w:numId w:val="16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sécularisation</w:t>
      </w:r>
      <w:proofErr w:type="gramEnd"/>
      <w:r w:rsidRPr="00CC209E">
        <w:rPr>
          <w:rFonts w:ascii="Times New Roman" w:eastAsia="Times New Roman" w:hAnsi="Times New Roman" w:cs="Times New Roman"/>
          <w:sz w:val="24"/>
          <w:szCs w:val="24"/>
          <w:lang w:eastAsia="fr-CM"/>
        </w:rPr>
        <w:t xml:space="preserve"> ;</w:t>
      </w:r>
    </w:p>
    <w:p w14:paraId="5E13E439" w14:textId="77777777" w:rsidR="00CC209E" w:rsidRPr="00CC209E" w:rsidRDefault="00CC209E">
      <w:pPr>
        <w:numPr>
          <w:ilvl w:val="0"/>
          <w:numId w:val="166"/>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mouvements</w:t>
      </w:r>
      <w:proofErr w:type="gramEnd"/>
      <w:r w:rsidRPr="00CC209E">
        <w:rPr>
          <w:rFonts w:ascii="Times New Roman" w:eastAsia="Times New Roman" w:hAnsi="Times New Roman" w:cs="Times New Roman"/>
          <w:sz w:val="24"/>
          <w:szCs w:val="24"/>
          <w:lang w:eastAsia="fr-CM"/>
        </w:rPr>
        <w:t xml:space="preserve"> sectaires.</w:t>
      </w:r>
    </w:p>
    <w:p w14:paraId="3C273D58"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Réponse théologique</w:t>
      </w:r>
    </w:p>
    <w:p w14:paraId="48691C41"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Les théologiens évangéliques comme William Lane Craig soulignent l’importance :</w:t>
      </w:r>
    </w:p>
    <w:p w14:paraId="036DC7CD" w14:textId="77777777" w:rsidR="00CC209E" w:rsidRPr="00CC209E" w:rsidRDefault="00CC209E">
      <w:pPr>
        <w:numPr>
          <w:ilvl w:val="0"/>
          <w:numId w:val="16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de</w:t>
      </w:r>
      <w:proofErr w:type="gramEnd"/>
      <w:r w:rsidRPr="00CC209E">
        <w:rPr>
          <w:rFonts w:ascii="Times New Roman" w:eastAsia="Times New Roman" w:hAnsi="Times New Roman" w:cs="Times New Roman"/>
          <w:sz w:val="24"/>
          <w:szCs w:val="24"/>
          <w:lang w:eastAsia="fr-CM"/>
        </w:rPr>
        <w:t xml:space="preserve"> l’argumentation philosophique ;</w:t>
      </w:r>
    </w:p>
    <w:p w14:paraId="2596C350" w14:textId="77777777" w:rsidR="00CC209E" w:rsidRPr="00CC209E" w:rsidRDefault="00CC209E">
      <w:pPr>
        <w:numPr>
          <w:ilvl w:val="0"/>
          <w:numId w:val="16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de</w:t>
      </w:r>
      <w:proofErr w:type="gramEnd"/>
      <w:r w:rsidRPr="00CC209E">
        <w:rPr>
          <w:rFonts w:ascii="Times New Roman" w:eastAsia="Times New Roman" w:hAnsi="Times New Roman" w:cs="Times New Roman"/>
          <w:sz w:val="24"/>
          <w:szCs w:val="24"/>
          <w:lang w:eastAsia="fr-CM"/>
        </w:rPr>
        <w:t xml:space="preserve"> l’historicité de la résurrection ;</w:t>
      </w:r>
    </w:p>
    <w:p w14:paraId="23CFA49D" w14:textId="77777777" w:rsidR="00CC209E" w:rsidRPr="00CC209E" w:rsidRDefault="00CC209E">
      <w:pPr>
        <w:numPr>
          <w:ilvl w:val="0"/>
          <w:numId w:val="167"/>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de</w:t>
      </w:r>
      <w:proofErr w:type="gramEnd"/>
      <w:r w:rsidRPr="00CC209E">
        <w:rPr>
          <w:rFonts w:ascii="Times New Roman" w:eastAsia="Times New Roman" w:hAnsi="Times New Roman" w:cs="Times New Roman"/>
          <w:sz w:val="24"/>
          <w:szCs w:val="24"/>
          <w:lang w:eastAsia="fr-CM"/>
        </w:rPr>
        <w:t xml:space="preserve"> la cohérence biblique.</w:t>
      </w:r>
    </w:p>
    <w:p w14:paraId="1F8557CE" w14:textId="77777777" w:rsidR="00CC209E" w:rsidRPr="00CC209E" w:rsidRDefault="00CC209E" w:rsidP="00CC209E">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CC209E">
        <w:rPr>
          <w:rFonts w:ascii="Times New Roman" w:eastAsia="Times New Roman" w:hAnsi="Times New Roman" w:cs="Times New Roman"/>
          <w:b/>
          <w:bCs/>
          <w:kern w:val="36"/>
          <w:sz w:val="48"/>
          <w:szCs w:val="48"/>
          <w:lang w:eastAsia="fr-CM"/>
        </w:rPr>
        <w:lastRenderedPageBreak/>
        <w:t>VI. EXERCICES D’APPLICATION</w:t>
      </w:r>
    </w:p>
    <w:p w14:paraId="5986400B"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Exercice 1</w:t>
      </w:r>
    </w:p>
    <w:p w14:paraId="0E53C768"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Question</w:t>
      </w:r>
    </w:p>
    <w:p w14:paraId="3F15995A"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Expliquez la relation entre théologie et spiritualité selon </w:t>
      </w:r>
      <w:r w:rsidRPr="00CC209E">
        <w:rPr>
          <w:rFonts w:ascii="Times New Roman" w:eastAsia="Times New Roman" w:hAnsi="Times New Roman" w:cs="Times New Roman"/>
          <w:i/>
          <w:iCs/>
          <w:sz w:val="24"/>
          <w:szCs w:val="24"/>
          <w:lang w:eastAsia="fr-CM"/>
        </w:rPr>
        <w:t xml:space="preserve">Jean </w:t>
      </w:r>
      <w:proofErr w:type="gramStart"/>
      <w:r w:rsidRPr="00CC209E">
        <w:rPr>
          <w:rFonts w:ascii="Times New Roman" w:eastAsia="Times New Roman" w:hAnsi="Times New Roman" w:cs="Times New Roman"/>
          <w:i/>
          <w:iCs/>
          <w:sz w:val="24"/>
          <w:szCs w:val="24"/>
          <w:lang w:eastAsia="fr-CM"/>
        </w:rPr>
        <w:t>15:</w:t>
      </w:r>
      <w:proofErr w:type="gramEnd"/>
      <w:r w:rsidRPr="00CC209E">
        <w:rPr>
          <w:rFonts w:ascii="Times New Roman" w:eastAsia="Times New Roman" w:hAnsi="Times New Roman" w:cs="Times New Roman"/>
          <w:i/>
          <w:iCs/>
          <w:sz w:val="24"/>
          <w:szCs w:val="24"/>
          <w:lang w:eastAsia="fr-CM"/>
        </w:rPr>
        <w:t>4-5</w:t>
      </w:r>
      <w:r w:rsidRPr="00CC209E">
        <w:rPr>
          <w:rFonts w:ascii="Times New Roman" w:eastAsia="Times New Roman" w:hAnsi="Times New Roman" w:cs="Times New Roman"/>
          <w:sz w:val="24"/>
          <w:szCs w:val="24"/>
          <w:lang w:eastAsia="fr-CM"/>
        </w:rPr>
        <w:t>.</w:t>
      </w:r>
    </w:p>
    <w:p w14:paraId="3AA8F0DB"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Corrigé</w:t>
      </w:r>
    </w:p>
    <w:p w14:paraId="7E2CCF41"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 spiritualité chrétienne repose sur une communion permanente avec Christ. La théologie authentique conduit à cette relation vivante avec Dieu. Sans union avec Christ, la connaissance théologique devient stérile et inefficace.</w:t>
      </w:r>
    </w:p>
    <w:p w14:paraId="6B921BAC"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Exercice 2</w:t>
      </w:r>
    </w:p>
    <w:p w14:paraId="5F3C73BE"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Question</w:t>
      </w:r>
    </w:p>
    <w:p w14:paraId="2D312D58"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Pourquoi l’Église est-elle appelée « colonne et appui de la vérité » dans </w:t>
      </w:r>
      <w:r w:rsidRPr="00CC209E">
        <w:rPr>
          <w:rFonts w:ascii="Times New Roman" w:eastAsia="Times New Roman" w:hAnsi="Times New Roman" w:cs="Times New Roman"/>
          <w:i/>
          <w:iCs/>
          <w:sz w:val="24"/>
          <w:szCs w:val="24"/>
          <w:lang w:eastAsia="fr-CM"/>
        </w:rPr>
        <w:t xml:space="preserve">1 Timothée </w:t>
      </w:r>
      <w:proofErr w:type="gramStart"/>
      <w:r w:rsidRPr="00CC209E">
        <w:rPr>
          <w:rFonts w:ascii="Times New Roman" w:eastAsia="Times New Roman" w:hAnsi="Times New Roman" w:cs="Times New Roman"/>
          <w:i/>
          <w:iCs/>
          <w:sz w:val="24"/>
          <w:szCs w:val="24"/>
          <w:lang w:eastAsia="fr-CM"/>
        </w:rPr>
        <w:t>3:</w:t>
      </w:r>
      <w:proofErr w:type="gramEnd"/>
      <w:r w:rsidRPr="00CC209E">
        <w:rPr>
          <w:rFonts w:ascii="Times New Roman" w:eastAsia="Times New Roman" w:hAnsi="Times New Roman" w:cs="Times New Roman"/>
          <w:i/>
          <w:iCs/>
          <w:sz w:val="24"/>
          <w:szCs w:val="24"/>
          <w:lang w:eastAsia="fr-CM"/>
        </w:rPr>
        <w:t>15</w:t>
      </w:r>
      <w:r w:rsidRPr="00CC209E">
        <w:rPr>
          <w:rFonts w:ascii="Times New Roman" w:eastAsia="Times New Roman" w:hAnsi="Times New Roman" w:cs="Times New Roman"/>
          <w:sz w:val="24"/>
          <w:szCs w:val="24"/>
          <w:lang w:eastAsia="fr-CM"/>
        </w:rPr>
        <w:t xml:space="preserve"> ?</w:t>
      </w:r>
    </w:p>
    <w:p w14:paraId="52A56355"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Corrigé</w:t>
      </w:r>
    </w:p>
    <w:p w14:paraId="2DE08FF8"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L’Église a reçu la responsabilité de préserver, enseigner et transmettre fidèlement la vérité révélée par Dieu dans les Écritures.</w:t>
      </w:r>
    </w:p>
    <w:p w14:paraId="644D1310"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Exercice 3</w:t>
      </w:r>
    </w:p>
    <w:p w14:paraId="7BE12646"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Question</w:t>
      </w:r>
    </w:p>
    <w:p w14:paraId="078646FD"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Citez trois dangers d’une spiritualité sans fondement théologique.</w:t>
      </w:r>
    </w:p>
    <w:p w14:paraId="455E1F9E"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Corrigé</w:t>
      </w:r>
    </w:p>
    <w:p w14:paraId="46EFC3B8" w14:textId="77777777" w:rsidR="00CC209E" w:rsidRPr="00CC209E" w:rsidRDefault="00CC209E">
      <w:pPr>
        <w:numPr>
          <w:ilvl w:val="0"/>
          <w:numId w:val="168"/>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Les hérésies</w:t>
      </w:r>
    </w:p>
    <w:p w14:paraId="77344315" w14:textId="77777777" w:rsidR="00CC209E" w:rsidRPr="00CC209E" w:rsidRDefault="00CC209E">
      <w:pPr>
        <w:numPr>
          <w:ilvl w:val="0"/>
          <w:numId w:val="168"/>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Le fanatisme émotionnel</w:t>
      </w:r>
    </w:p>
    <w:p w14:paraId="2AFE6348" w14:textId="77777777" w:rsidR="00CC209E" w:rsidRPr="00CC209E" w:rsidRDefault="00CC209E">
      <w:pPr>
        <w:numPr>
          <w:ilvl w:val="0"/>
          <w:numId w:val="168"/>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Les faux enseignements</w:t>
      </w:r>
    </w:p>
    <w:p w14:paraId="61F38423"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Exercice 4</w:t>
      </w:r>
    </w:p>
    <w:p w14:paraId="5621128C"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Étude de cas</w:t>
      </w:r>
    </w:p>
    <w:p w14:paraId="4DD16AE9"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Une Église locale met davantage l’accent sur les miracles que sur l’enseignement biblique. Analysez les risques théologiques possibles.</w:t>
      </w:r>
    </w:p>
    <w:p w14:paraId="75FF559E" w14:textId="77777777" w:rsidR="00CC209E" w:rsidRPr="00CC209E" w:rsidRDefault="00CC209E" w:rsidP="00CC209E">
      <w:pPr>
        <w:spacing w:before="100" w:beforeAutospacing="1" w:after="100" w:afterAutospacing="1" w:line="240" w:lineRule="auto"/>
        <w:outlineLvl w:val="2"/>
        <w:rPr>
          <w:rFonts w:ascii="Times New Roman" w:eastAsia="Times New Roman" w:hAnsi="Times New Roman" w:cs="Times New Roman"/>
          <w:b/>
          <w:bCs/>
          <w:sz w:val="27"/>
          <w:szCs w:val="27"/>
          <w:lang w:eastAsia="fr-CM"/>
        </w:rPr>
      </w:pPr>
      <w:r w:rsidRPr="00CC209E">
        <w:rPr>
          <w:rFonts w:ascii="Times New Roman" w:eastAsia="Times New Roman" w:hAnsi="Times New Roman" w:cs="Times New Roman"/>
          <w:b/>
          <w:bCs/>
          <w:sz w:val="27"/>
          <w:szCs w:val="27"/>
          <w:lang w:eastAsia="fr-CM"/>
        </w:rPr>
        <w:t>Corrigé</w:t>
      </w:r>
    </w:p>
    <w:p w14:paraId="5F847A98"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lastRenderedPageBreak/>
        <w:t>Les risques incluent :</w:t>
      </w:r>
    </w:p>
    <w:p w14:paraId="785FFE25" w14:textId="77777777" w:rsidR="00CC209E" w:rsidRPr="00CC209E" w:rsidRDefault="00CC209E">
      <w:pPr>
        <w:numPr>
          <w:ilvl w:val="0"/>
          <w:numId w:val="16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le</w:t>
      </w:r>
      <w:proofErr w:type="gramEnd"/>
      <w:r w:rsidRPr="00CC209E">
        <w:rPr>
          <w:rFonts w:ascii="Times New Roman" w:eastAsia="Times New Roman" w:hAnsi="Times New Roman" w:cs="Times New Roman"/>
          <w:sz w:val="24"/>
          <w:szCs w:val="24"/>
          <w:lang w:eastAsia="fr-CM"/>
        </w:rPr>
        <w:t xml:space="preserve"> déséquilibre doctrinal ;</w:t>
      </w:r>
    </w:p>
    <w:p w14:paraId="15A5C4FC" w14:textId="77777777" w:rsidR="00CC209E" w:rsidRPr="00CC209E" w:rsidRDefault="00CC209E">
      <w:pPr>
        <w:numPr>
          <w:ilvl w:val="0"/>
          <w:numId w:val="16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la</w:t>
      </w:r>
      <w:proofErr w:type="gramEnd"/>
      <w:r w:rsidRPr="00CC209E">
        <w:rPr>
          <w:rFonts w:ascii="Times New Roman" w:eastAsia="Times New Roman" w:hAnsi="Times New Roman" w:cs="Times New Roman"/>
          <w:sz w:val="24"/>
          <w:szCs w:val="24"/>
          <w:lang w:eastAsia="fr-CM"/>
        </w:rPr>
        <w:t xml:space="preserve"> manipulation spirituelle ;</w:t>
      </w:r>
    </w:p>
    <w:p w14:paraId="1382AE9F" w14:textId="77777777" w:rsidR="00CC209E" w:rsidRPr="00CC209E" w:rsidRDefault="00CC209E">
      <w:pPr>
        <w:numPr>
          <w:ilvl w:val="0"/>
          <w:numId w:val="16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le</w:t>
      </w:r>
      <w:proofErr w:type="gramEnd"/>
      <w:r w:rsidRPr="00CC209E">
        <w:rPr>
          <w:rFonts w:ascii="Times New Roman" w:eastAsia="Times New Roman" w:hAnsi="Times New Roman" w:cs="Times New Roman"/>
          <w:sz w:val="24"/>
          <w:szCs w:val="24"/>
          <w:lang w:eastAsia="fr-CM"/>
        </w:rPr>
        <w:t xml:space="preserve"> manque de maturité chrétienne ;</w:t>
      </w:r>
    </w:p>
    <w:p w14:paraId="1771D0A6" w14:textId="77777777" w:rsidR="00CC209E" w:rsidRPr="00CC209E" w:rsidRDefault="00CC209E">
      <w:pPr>
        <w:numPr>
          <w:ilvl w:val="0"/>
          <w:numId w:val="16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l’apparition</w:t>
      </w:r>
      <w:proofErr w:type="gramEnd"/>
      <w:r w:rsidRPr="00CC209E">
        <w:rPr>
          <w:rFonts w:ascii="Times New Roman" w:eastAsia="Times New Roman" w:hAnsi="Times New Roman" w:cs="Times New Roman"/>
          <w:sz w:val="24"/>
          <w:szCs w:val="24"/>
          <w:lang w:eastAsia="fr-CM"/>
        </w:rPr>
        <w:t xml:space="preserve"> de fausses doctrines ;</w:t>
      </w:r>
    </w:p>
    <w:p w14:paraId="045E1D57" w14:textId="77777777" w:rsidR="00CC209E" w:rsidRPr="00CC209E" w:rsidRDefault="00CC209E">
      <w:pPr>
        <w:numPr>
          <w:ilvl w:val="0"/>
          <w:numId w:val="169"/>
        </w:numPr>
        <w:spacing w:before="100" w:beforeAutospacing="1" w:after="100" w:afterAutospacing="1" w:line="240" w:lineRule="auto"/>
        <w:rPr>
          <w:rFonts w:ascii="Times New Roman" w:eastAsia="Times New Roman" w:hAnsi="Times New Roman" w:cs="Times New Roman"/>
          <w:sz w:val="24"/>
          <w:szCs w:val="24"/>
          <w:lang w:eastAsia="fr-CM"/>
        </w:rPr>
      </w:pPr>
      <w:proofErr w:type="gramStart"/>
      <w:r w:rsidRPr="00CC209E">
        <w:rPr>
          <w:rFonts w:ascii="Times New Roman" w:eastAsia="Times New Roman" w:hAnsi="Times New Roman" w:cs="Times New Roman"/>
          <w:sz w:val="24"/>
          <w:szCs w:val="24"/>
          <w:lang w:eastAsia="fr-CM"/>
        </w:rPr>
        <w:t>une</w:t>
      </w:r>
      <w:proofErr w:type="gramEnd"/>
      <w:r w:rsidRPr="00CC209E">
        <w:rPr>
          <w:rFonts w:ascii="Times New Roman" w:eastAsia="Times New Roman" w:hAnsi="Times New Roman" w:cs="Times New Roman"/>
          <w:sz w:val="24"/>
          <w:szCs w:val="24"/>
          <w:lang w:eastAsia="fr-CM"/>
        </w:rPr>
        <w:t xml:space="preserve"> foi basée uniquement sur l’émotion.</w:t>
      </w:r>
    </w:p>
    <w:p w14:paraId="52B9BA4F" w14:textId="77777777" w:rsidR="00CC209E" w:rsidRPr="00CC209E" w:rsidRDefault="00CC209E" w:rsidP="00CC209E">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CC209E">
        <w:rPr>
          <w:rFonts w:ascii="Times New Roman" w:eastAsia="Times New Roman" w:hAnsi="Times New Roman" w:cs="Times New Roman"/>
          <w:b/>
          <w:bCs/>
          <w:kern w:val="36"/>
          <w:sz w:val="48"/>
          <w:szCs w:val="48"/>
          <w:lang w:eastAsia="fr-CM"/>
        </w:rPr>
        <w:t>VII. SYNTHÈSE GÉNÉRALE</w:t>
      </w:r>
    </w:p>
    <w:p w14:paraId="3A2D3D12"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La théologie chrétienne ne peut être séparée de la vie chrétienne pratique. Elle nourrit la spiritualité, guide l’Église, structure le ministère pastoral et éclaire les défis contemporains. Une théologie saine produit des croyants matures, des Églises solides et des ministères équilibrés.</w:t>
      </w:r>
    </w:p>
    <w:p w14:paraId="748CA33E" w14:textId="77777777" w:rsidR="00CC209E" w:rsidRP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Ainsi, l’étude théologique ne constitue pas simplement un exercice académique ; elle participe à la mission de transformation spirituelle du peuple de Dieu.</w:t>
      </w:r>
    </w:p>
    <w:p w14:paraId="525F7B35" w14:textId="77777777" w:rsidR="00CC209E" w:rsidRPr="00CC209E" w:rsidRDefault="00000000" w:rsidP="00CC209E">
      <w:pPr>
        <w:spacing w:after="0"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pict w14:anchorId="614ACE7D">
          <v:rect id="_x0000_i1142" style="width:0;height:1.5pt" o:hralign="center" o:hrstd="t" o:hr="t" fillcolor="#a0a0a0" stroked="f"/>
        </w:pict>
      </w:r>
    </w:p>
    <w:p w14:paraId="3406797F" w14:textId="77777777" w:rsidR="00CC209E" w:rsidRPr="00CC209E" w:rsidRDefault="00CC209E" w:rsidP="00CC209E">
      <w:pPr>
        <w:spacing w:before="100" w:beforeAutospacing="1" w:after="100" w:afterAutospacing="1" w:line="240" w:lineRule="auto"/>
        <w:outlineLvl w:val="0"/>
        <w:rPr>
          <w:rFonts w:ascii="Times New Roman" w:eastAsia="Times New Roman" w:hAnsi="Times New Roman" w:cs="Times New Roman"/>
          <w:b/>
          <w:bCs/>
          <w:kern w:val="36"/>
          <w:sz w:val="48"/>
          <w:szCs w:val="48"/>
          <w:lang w:eastAsia="fr-CM"/>
        </w:rPr>
      </w:pPr>
      <w:r w:rsidRPr="00CC209E">
        <w:rPr>
          <w:rFonts w:ascii="Times New Roman" w:eastAsia="Times New Roman" w:hAnsi="Times New Roman" w:cs="Times New Roman"/>
          <w:b/>
          <w:bCs/>
          <w:kern w:val="36"/>
          <w:sz w:val="48"/>
          <w:szCs w:val="48"/>
          <w:lang w:eastAsia="fr-CM"/>
        </w:rPr>
        <w:t>VIII. RÉFÉRENCES BIBLIOGRAPHIQUES</w:t>
      </w:r>
    </w:p>
    <w:p w14:paraId="776FBD6C"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Ouvrages académiques</w:t>
      </w:r>
    </w:p>
    <w:p w14:paraId="14C2D298" w14:textId="77777777" w:rsidR="00CC209E" w:rsidRPr="00CC209E" w:rsidRDefault="00CC209E">
      <w:pPr>
        <w:numPr>
          <w:ilvl w:val="0"/>
          <w:numId w:val="170"/>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CC209E">
        <w:rPr>
          <w:rFonts w:ascii="Times New Roman" w:eastAsia="Times New Roman" w:hAnsi="Times New Roman" w:cs="Times New Roman"/>
          <w:sz w:val="24"/>
          <w:szCs w:val="24"/>
          <w:lang w:eastAsia="fr-CM"/>
        </w:rPr>
        <w:t>Berkhof</w:t>
      </w:r>
      <w:proofErr w:type="spellEnd"/>
      <w:r w:rsidRPr="00CC209E">
        <w:rPr>
          <w:rFonts w:ascii="Times New Roman" w:eastAsia="Times New Roman" w:hAnsi="Times New Roman" w:cs="Times New Roman"/>
          <w:sz w:val="24"/>
          <w:szCs w:val="24"/>
          <w:lang w:eastAsia="fr-CM"/>
        </w:rPr>
        <w:t xml:space="preserve">, Louis. </w:t>
      </w:r>
      <w:proofErr w:type="spellStart"/>
      <w:r w:rsidRPr="00CC209E">
        <w:rPr>
          <w:rFonts w:ascii="Times New Roman" w:eastAsia="Times New Roman" w:hAnsi="Times New Roman" w:cs="Times New Roman"/>
          <w:i/>
          <w:iCs/>
          <w:sz w:val="24"/>
          <w:szCs w:val="24"/>
          <w:lang w:eastAsia="fr-CM"/>
        </w:rPr>
        <w:t>Systematic</w:t>
      </w:r>
      <w:proofErr w:type="spellEnd"/>
      <w:r w:rsidRPr="00CC209E">
        <w:rPr>
          <w:rFonts w:ascii="Times New Roman" w:eastAsia="Times New Roman" w:hAnsi="Times New Roman" w:cs="Times New Roman"/>
          <w:i/>
          <w:iCs/>
          <w:sz w:val="24"/>
          <w:szCs w:val="24"/>
          <w:lang w:eastAsia="fr-CM"/>
        </w:rPr>
        <w:t xml:space="preserve"> </w:t>
      </w:r>
      <w:proofErr w:type="spellStart"/>
      <w:r w:rsidRPr="00CC209E">
        <w:rPr>
          <w:rFonts w:ascii="Times New Roman" w:eastAsia="Times New Roman" w:hAnsi="Times New Roman" w:cs="Times New Roman"/>
          <w:i/>
          <w:iCs/>
          <w:sz w:val="24"/>
          <w:szCs w:val="24"/>
          <w:lang w:eastAsia="fr-CM"/>
        </w:rPr>
        <w:t>Theology</w:t>
      </w:r>
      <w:proofErr w:type="spellEnd"/>
      <w:r w:rsidRPr="00CC209E">
        <w:rPr>
          <w:rFonts w:ascii="Times New Roman" w:eastAsia="Times New Roman" w:hAnsi="Times New Roman" w:cs="Times New Roman"/>
          <w:sz w:val="24"/>
          <w:szCs w:val="24"/>
          <w:lang w:eastAsia="fr-CM"/>
        </w:rPr>
        <w:t xml:space="preserve">. Grand </w:t>
      </w:r>
      <w:proofErr w:type="gramStart"/>
      <w:r w:rsidRPr="00CC209E">
        <w:rPr>
          <w:rFonts w:ascii="Times New Roman" w:eastAsia="Times New Roman" w:hAnsi="Times New Roman" w:cs="Times New Roman"/>
          <w:sz w:val="24"/>
          <w:szCs w:val="24"/>
          <w:lang w:eastAsia="fr-CM"/>
        </w:rPr>
        <w:t>Rapids:</w:t>
      </w:r>
      <w:proofErr w:type="gramEnd"/>
      <w:r w:rsidRPr="00CC209E">
        <w:rPr>
          <w:rFonts w:ascii="Times New Roman" w:eastAsia="Times New Roman" w:hAnsi="Times New Roman" w:cs="Times New Roman"/>
          <w:sz w:val="24"/>
          <w:szCs w:val="24"/>
          <w:lang w:eastAsia="fr-CM"/>
        </w:rPr>
        <w:t xml:space="preserve"> </w:t>
      </w:r>
      <w:proofErr w:type="spellStart"/>
      <w:r w:rsidRPr="00CC209E">
        <w:rPr>
          <w:rFonts w:ascii="Times New Roman" w:eastAsia="Times New Roman" w:hAnsi="Times New Roman" w:cs="Times New Roman"/>
          <w:sz w:val="24"/>
          <w:szCs w:val="24"/>
          <w:lang w:eastAsia="fr-CM"/>
        </w:rPr>
        <w:t>Eerdmans</w:t>
      </w:r>
      <w:proofErr w:type="spellEnd"/>
      <w:r w:rsidRPr="00CC209E">
        <w:rPr>
          <w:rFonts w:ascii="Times New Roman" w:eastAsia="Times New Roman" w:hAnsi="Times New Roman" w:cs="Times New Roman"/>
          <w:sz w:val="24"/>
          <w:szCs w:val="24"/>
          <w:lang w:eastAsia="fr-CM"/>
        </w:rPr>
        <w:t>, 1996.</w:t>
      </w:r>
    </w:p>
    <w:p w14:paraId="1115DC86" w14:textId="77777777" w:rsidR="00CC209E" w:rsidRPr="00CC209E" w:rsidRDefault="00CC209E">
      <w:pPr>
        <w:numPr>
          <w:ilvl w:val="0"/>
          <w:numId w:val="170"/>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Erickson, Millard. </w:t>
      </w:r>
      <w:r w:rsidRPr="00CC209E">
        <w:rPr>
          <w:rFonts w:ascii="Times New Roman" w:eastAsia="Times New Roman" w:hAnsi="Times New Roman" w:cs="Times New Roman"/>
          <w:i/>
          <w:iCs/>
          <w:sz w:val="24"/>
          <w:szCs w:val="24"/>
          <w:lang w:eastAsia="fr-CM"/>
        </w:rPr>
        <w:t>Christian Theology</w:t>
      </w:r>
      <w:r w:rsidRPr="00CC209E">
        <w:rPr>
          <w:rFonts w:ascii="Times New Roman" w:eastAsia="Times New Roman" w:hAnsi="Times New Roman" w:cs="Times New Roman"/>
          <w:sz w:val="24"/>
          <w:szCs w:val="24"/>
          <w:lang w:eastAsia="fr-CM"/>
        </w:rPr>
        <w:t xml:space="preserve">. Grand </w:t>
      </w:r>
      <w:proofErr w:type="gramStart"/>
      <w:r w:rsidRPr="00CC209E">
        <w:rPr>
          <w:rFonts w:ascii="Times New Roman" w:eastAsia="Times New Roman" w:hAnsi="Times New Roman" w:cs="Times New Roman"/>
          <w:sz w:val="24"/>
          <w:szCs w:val="24"/>
          <w:lang w:eastAsia="fr-CM"/>
        </w:rPr>
        <w:t>Rapids:</w:t>
      </w:r>
      <w:proofErr w:type="gramEnd"/>
      <w:r w:rsidRPr="00CC209E">
        <w:rPr>
          <w:rFonts w:ascii="Times New Roman" w:eastAsia="Times New Roman" w:hAnsi="Times New Roman" w:cs="Times New Roman"/>
          <w:sz w:val="24"/>
          <w:szCs w:val="24"/>
          <w:lang w:eastAsia="fr-CM"/>
        </w:rPr>
        <w:t xml:space="preserve"> Baker Academic, 2013.</w:t>
      </w:r>
    </w:p>
    <w:p w14:paraId="0EB9C937" w14:textId="77777777" w:rsidR="00CC209E" w:rsidRPr="00CC209E" w:rsidRDefault="00CC209E">
      <w:pPr>
        <w:numPr>
          <w:ilvl w:val="0"/>
          <w:numId w:val="170"/>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Grudem, Wayne. </w:t>
      </w:r>
      <w:proofErr w:type="spellStart"/>
      <w:r w:rsidRPr="00CC209E">
        <w:rPr>
          <w:rFonts w:ascii="Times New Roman" w:eastAsia="Times New Roman" w:hAnsi="Times New Roman" w:cs="Times New Roman"/>
          <w:i/>
          <w:iCs/>
          <w:sz w:val="24"/>
          <w:szCs w:val="24"/>
          <w:lang w:eastAsia="fr-CM"/>
        </w:rPr>
        <w:t>Systematic</w:t>
      </w:r>
      <w:proofErr w:type="spellEnd"/>
      <w:r w:rsidRPr="00CC209E">
        <w:rPr>
          <w:rFonts w:ascii="Times New Roman" w:eastAsia="Times New Roman" w:hAnsi="Times New Roman" w:cs="Times New Roman"/>
          <w:i/>
          <w:iCs/>
          <w:sz w:val="24"/>
          <w:szCs w:val="24"/>
          <w:lang w:eastAsia="fr-CM"/>
        </w:rPr>
        <w:t xml:space="preserve"> </w:t>
      </w:r>
      <w:proofErr w:type="spellStart"/>
      <w:r w:rsidRPr="00CC209E">
        <w:rPr>
          <w:rFonts w:ascii="Times New Roman" w:eastAsia="Times New Roman" w:hAnsi="Times New Roman" w:cs="Times New Roman"/>
          <w:i/>
          <w:iCs/>
          <w:sz w:val="24"/>
          <w:szCs w:val="24"/>
          <w:lang w:eastAsia="fr-CM"/>
        </w:rPr>
        <w:t>Theology</w:t>
      </w:r>
      <w:proofErr w:type="spellEnd"/>
      <w:r w:rsidRPr="00CC209E">
        <w:rPr>
          <w:rFonts w:ascii="Times New Roman" w:eastAsia="Times New Roman" w:hAnsi="Times New Roman" w:cs="Times New Roman"/>
          <w:sz w:val="24"/>
          <w:szCs w:val="24"/>
          <w:lang w:eastAsia="fr-CM"/>
        </w:rPr>
        <w:t xml:space="preserve">. Grand </w:t>
      </w:r>
      <w:proofErr w:type="gramStart"/>
      <w:r w:rsidRPr="00CC209E">
        <w:rPr>
          <w:rFonts w:ascii="Times New Roman" w:eastAsia="Times New Roman" w:hAnsi="Times New Roman" w:cs="Times New Roman"/>
          <w:sz w:val="24"/>
          <w:szCs w:val="24"/>
          <w:lang w:eastAsia="fr-CM"/>
        </w:rPr>
        <w:t>Rapids:</w:t>
      </w:r>
      <w:proofErr w:type="gramEnd"/>
      <w:r w:rsidRPr="00CC209E">
        <w:rPr>
          <w:rFonts w:ascii="Times New Roman" w:eastAsia="Times New Roman" w:hAnsi="Times New Roman" w:cs="Times New Roman"/>
          <w:sz w:val="24"/>
          <w:szCs w:val="24"/>
          <w:lang w:eastAsia="fr-CM"/>
        </w:rPr>
        <w:t xml:space="preserve"> Zondervan, 2020.</w:t>
      </w:r>
    </w:p>
    <w:p w14:paraId="0868EFDE" w14:textId="77777777" w:rsidR="00CC209E" w:rsidRPr="00CC209E" w:rsidRDefault="00CC209E">
      <w:pPr>
        <w:numPr>
          <w:ilvl w:val="0"/>
          <w:numId w:val="170"/>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McGrath, Alister. </w:t>
      </w:r>
      <w:proofErr w:type="spellStart"/>
      <w:proofErr w:type="gramStart"/>
      <w:r w:rsidRPr="00CC209E">
        <w:rPr>
          <w:rFonts w:ascii="Times New Roman" w:eastAsia="Times New Roman" w:hAnsi="Times New Roman" w:cs="Times New Roman"/>
          <w:i/>
          <w:iCs/>
          <w:sz w:val="24"/>
          <w:szCs w:val="24"/>
          <w:lang w:eastAsia="fr-CM"/>
        </w:rPr>
        <w:t>Theology</w:t>
      </w:r>
      <w:proofErr w:type="spellEnd"/>
      <w:r w:rsidRPr="00CC209E">
        <w:rPr>
          <w:rFonts w:ascii="Times New Roman" w:eastAsia="Times New Roman" w:hAnsi="Times New Roman" w:cs="Times New Roman"/>
          <w:i/>
          <w:iCs/>
          <w:sz w:val="24"/>
          <w:szCs w:val="24"/>
          <w:lang w:eastAsia="fr-CM"/>
        </w:rPr>
        <w:t>:</w:t>
      </w:r>
      <w:proofErr w:type="gramEnd"/>
      <w:r w:rsidRPr="00CC209E">
        <w:rPr>
          <w:rFonts w:ascii="Times New Roman" w:eastAsia="Times New Roman" w:hAnsi="Times New Roman" w:cs="Times New Roman"/>
          <w:i/>
          <w:iCs/>
          <w:sz w:val="24"/>
          <w:szCs w:val="24"/>
          <w:lang w:eastAsia="fr-CM"/>
        </w:rPr>
        <w:t xml:space="preserve"> The Basics</w:t>
      </w:r>
      <w:r w:rsidRPr="00CC209E">
        <w:rPr>
          <w:rFonts w:ascii="Times New Roman" w:eastAsia="Times New Roman" w:hAnsi="Times New Roman" w:cs="Times New Roman"/>
          <w:sz w:val="24"/>
          <w:szCs w:val="24"/>
          <w:lang w:eastAsia="fr-CM"/>
        </w:rPr>
        <w:t>. Wiley-Blackwell, 2018.</w:t>
      </w:r>
    </w:p>
    <w:p w14:paraId="3CC6C38F" w14:textId="77777777" w:rsidR="00CC209E" w:rsidRPr="00CC209E" w:rsidRDefault="00CC209E">
      <w:pPr>
        <w:numPr>
          <w:ilvl w:val="0"/>
          <w:numId w:val="170"/>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Tozer, A. W. </w:t>
      </w:r>
      <w:r w:rsidRPr="00CC209E">
        <w:rPr>
          <w:rFonts w:ascii="Times New Roman" w:eastAsia="Times New Roman" w:hAnsi="Times New Roman" w:cs="Times New Roman"/>
          <w:i/>
          <w:iCs/>
          <w:sz w:val="24"/>
          <w:szCs w:val="24"/>
          <w:lang w:eastAsia="fr-CM"/>
        </w:rPr>
        <w:t>The Knowledge of the Holy</w:t>
      </w:r>
      <w:r w:rsidRPr="00CC209E">
        <w:rPr>
          <w:rFonts w:ascii="Times New Roman" w:eastAsia="Times New Roman" w:hAnsi="Times New Roman" w:cs="Times New Roman"/>
          <w:sz w:val="24"/>
          <w:szCs w:val="24"/>
          <w:lang w:eastAsia="fr-CM"/>
        </w:rPr>
        <w:t xml:space="preserve">. </w:t>
      </w:r>
      <w:proofErr w:type="spellStart"/>
      <w:r w:rsidRPr="00CC209E">
        <w:rPr>
          <w:rFonts w:ascii="Times New Roman" w:eastAsia="Times New Roman" w:hAnsi="Times New Roman" w:cs="Times New Roman"/>
          <w:sz w:val="24"/>
          <w:szCs w:val="24"/>
          <w:lang w:eastAsia="fr-CM"/>
        </w:rPr>
        <w:t>HarperCollins</w:t>
      </w:r>
      <w:proofErr w:type="spellEnd"/>
      <w:r w:rsidRPr="00CC209E">
        <w:rPr>
          <w:rFonts w:ascii="Times New Roman" w:eastAsia="Times New Roman" w:hAnsi="Times New Roman" w:cs="Times New Roman"/>
          <w:sz w:val="24"/>
          <w:szCs w:val="24"/>
          <w:lang w:eastAsia="fr-CM"/>
        </w:rPr>
        <w:t>, 1961.</w:t>
      </w:r>
    </w:p>
    <w:p w14:paraId="3049095C" w14:textId="77777777" w:rsidR="00CC209E" w:rsidRPr="00CC209E" w:rsidRDefault="00CC209E">
      <w:pPr>
        <w:numPr>
          <w:ilvl w:val="0"/>
          <w:numId w:val="170"/>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Calvin, Jean. </w:t>
      </w:r>
      <w:r w:rsidRPr="00CC209E">
        <w:rPr>
          <w:rFonts w:ascii="Times New Roman" w:eastAsia="Times New Roman" w:hAnsi="Times New Roman" w:cs="Times New Roman"/>
          <w:i/>
          <w:iCs/>
          <w:sz w:val="24"/>
          <w:szCs w:val="24"/>
          <w:lang w:eastAsia="fr-CM"/>
        </w:rPr>
        <w:t>Institution de la religion chrétienne</w:t>
      </w:r>
      <w:r w:rsidRPr="00CC209E">
        <w:rPr>
          <w:rFonts w:ascii="Times New Roman" w:eastAsia="Times New Roman" w:hAnsi="Times New Roman" w:cs="Times New Roman"/>
          <w:sz w:val="24"/>
          <w:szCs w:val="24"/>
          <w:lang w:eastAsia="fr-CM"/>
        </w:rPr>
        <w:t>.</w:t>
      </w:r>
    </w:p>
    <w:p w14:paraId="7CF8E20A" w14:textId="77777777" w:rsidR="00CC209E" w:rsidRPr="00CC209E" w:rsidRDefault="00CC209E">
      <w:pPr>
        <w:numPr>
          <w:ilvl w:val="0"/>
          <w:numId w:val="170"/>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Augustin d’Hippone. </w:t>
      </w:r>
      <w:r w:rsidRPr="00CC209E">
        <w:rPr>
          <w:rFonts w:ascii="Times New Roman" w:eastAsia="Times New Roman" w:hAnsi="Times New Roman" w:cs="Times New Roman"/>
          <w:i/>
          <w:iCs/>
          <w:sz w:val="24"/>
          <w:szCs w:val="24"/>
          <w:lang w:eastAsia="fr-CM"/>
        </w:rPr>
        <w:t>Les Confessions</w:t>
      </w:r>
      <w:r w:rsidRPr="00CC209E">
        <w:rPr>
          <w:rFonts w:ascii="Times New Roman" w:eastAsia="Times New Roman" w:hAnsi="Times New Roman" w:cs="Times New Roman"/>
          <w:sz w:val="24"/>
          <w:szCs w:val="24"/>
          <w:lang w:eastAsia="fr-CM"/>
        </w:rPr>
        <w:t>.</w:t>
      </w:r>
    </w:p>
    <w:p w14:paraId="73048EBE"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Articles et ressources utiles</w:t>
      </w:r>
    </w:p>
    <w:p w14:paraId="10E50BA2" w14:textId="77777777" w:rsidR="00CC209E" w:rsidRPr="00CC209E" w:rsidRDefault="00CC209E">
      <w:pPr>
        <w:numPr>
          <w:ilvl w:val="0"/>
          <w:numId w:val="171"/>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GotQuestions.org — « Quelle est l’importance de la théologie chrétienne ? »</w:t>
      </w:r>
      <w:r w:rsidRPr="00CC209E">
        <w:rPr>
          <w:rFonts w:ascii="Times New Roman" w:eastAsia="Times New Roman" w:hAnsi="Times New Roman" w:cs="Times New Roman"/>
          <w:sz w:val="24"/>
          <w:szCs w:val="24"/>
          <w:lang w:eastAsia="fr-CM"/>
        </w:rPr>
        <w:br/>
      </w:r>
      <w:hyperlink r:id="rId40" w:history="1">
        <w:r w:rsidRPr="00CC209E">
          <w:rPr>
            <w:rFonts w:ascii="Times New Roman" w:eastAsia="Times New Roman" w:hAnsi="Times New Roman" w:cs="Times New Roman"/>
            <w:sz w:val="24"/>
            <w:szCs w:val="24"/>
            <w:u w:val="single"/>
            <w:lang w:eastAsia="fr-CM"/>
          </w:rPr>
          <w:t>https://www.gotquestions.org/Francais/theologie-chretienne.html</w:t>
        </w:r>
      </w:hyperlink>
    </w:p>
    <w:p w14:paraId="3DFBFC06" w14:textId="77777777" w:rsidR="00CC209E" w:rsidRPr="00CC209E" w:rsidRDefault="00CC209E">
      <w:pPr>
        <w:numPr>
          <w:ilvl w:val="0"/>
          <w:numId w:val="171"/>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GotQuestions.org — « Qu’est-ce que la spiritualité chrétienne ? »</w:t>
      </w:r>
      <w:r w:rsidRPr="00CC209E">
        <w:rPr>
          <w:rFonts w:ascii="Times New Roman" w:eastAsia="Times New Roman" w:hAnsi="Times New Roman" w:cs="Times New Roman"/>
          <w:sz w:val="24"/>
          <w:szCs w:val="24"/>
          <w:lang w:eastAsia="fr-CM"/>
        </w:rPr>
        <w:br/>
      </w:r>
      <w:hyperlink r:id="rId41" w:history="1">
        <w:r w:rsidRPr="00CC209E">
          <w:rPr>
            <w:rFonts w:ascii="Times New Roman" w:eastAsia="Times New Roman" w:hAnsi="Times New Roman" w:cs="Times New Roman"/>
            <w:sz w:val="24"/>
            <w:szCs w:val="24"/>
            <w:u w:val="single"/>
            <w:lang w:eastAsia="fr-CM"/>
          </w:rPr>
          <w:t>https://www.gotquestions.org/Francais/spiritualite-chretienne.html</w:t>
        </w:r>
      </w:hyperlink>
    </w:p>
    <w:p w14:paraId="07005889" w14:textId="77777777" w:rsidR="00CC209E" w:rsidRPr="00CC209E" w:rsidRDefault="00CC209E">
      <w:pPr>
        <w:numPr>
          <w:ilvl w:val="0"/>
          <w:numId w:val="171"/>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The Gospel Coalition</w:t>
      </w:r>
      <w:r w:rsidRPr="00CC209E">
        <w:rPr>
          <w:rFonts w:ascii="Times New Roman" w:eastAsia="Times New Roman" w:hAnsi="Times New Roman" w:cs="Times New Roman"/>
          <w:sz w:val="24"/>
          <w:szCs w:val="24"/>
          <w:lang w:eastAsia="fr-CM"/>
        </w:rPr>
        <w:br/>
      </w:r>
      <w:hyperlink r:id="rId42" w:history="1">
        <w:r w:rsidRPr="00CC209E">
          <w:rPr>
            <w:rFonts w:ascii="Times New Roman" w:eastAsia="Times New Roman" w:hAnsi="Times New Roman" w:cs="Times New Roman"/>
            <w:sz w:val="24"/>
            <w:szCs w:val="24"/>
            <w:u w:val="single"/>
            <w:lang w:eastAsia="fr-CM"/>
          </w:rPr>
          <w:t>https://www.thegospelcoalition.org</w:t>
        </w:r>
      </w:hyperlink>
    </w:p>
    <w:p w14:paraId="335137E4" w14:textId="77777777" w:rsidR="00CC209E" w:rsidRPr="00CC209E" w:rsidRDefault="00CC209E">
      <w:pPr>
        <w:numPr>
          <w:ilvl w:val="0"/>
          <w:numId w:val="171"/>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Pew </w:t>
      </w:r>
      <w:proofErr w:type="spellStart"/>
      <w:r w:rsidRPr="00CC209E">
        <w:rPr>
          <w:rFonts w:ascii="Times New Roman" w:eastAsia="Times New Roman" w:hAnsi="Times New Roman" w:cs="Times New Roman"/>
          <w:sz w:val="24"/>
          <w:szCs w:val="24"/>
          <w:lang w:eastAsia="fr-CM"/>
        </w:rPr>
        <w:t>Research</w:t>
      </w:r>
      <w:proofErr w:type="spellEnd"/>
      <w:r w:rsidRPr="00CC209E">
        <w:rPr>
          <w:rFonts w:ascii="Times New Roman" w:eastAsia="Times New Roman" w:hAnsi="Times New Roman" w:cs="Times New Roman"/>
          <w:sz w:val="24"/>
          <w:szCs w:val="24"/>
          <w:lang w:eastAsia="fr-CM"/>
        </w:rPr>
        <w:t xml:space="preserve"> Center</w:t>
      </w:r>
      <w:r w:rsidRPr="00CC209E">
        <w:rPr>
          <w:rFonts w:ascii="Times New Roman" w:eastAsia="Times New Roman" w:hAnsi="Times New Roman" w:cs="Times New Roman"/>
          <w:sz w:val="24"/>
          <w:szCs w:val="24"/>
          <w:lang w:eastAsia="fr-CM"/>
        </w:rPr>
        <w:br/>
      </w:r>
      <w:hyperlink r:id="rId43" w:history="1">
        <w:r w:rsidRPr="00CC209E">
          <w:rPr>
            <w:rFonts w:ascii="Times New Roman" w:eastAsia="Times New Roman" w:hAnsi="Times New Roman" w:cs="Times New Roman"/>
            <w:sz w:val="24"/>
            <w:szCs w:val="24"/>
            <w:u w:val="single"/>
            <w:lang w:eastAsia="fr-CM"/>
          </w:rPr>
          <w:t>https://www.pewresearch.org/religion/</w:t>
        </w:r>
      </w:hyperlink>
    </w:p>
    <w:p w14:paraId="4DDA018A" w14:textId="77777777" w:rsidR="00CC209E" w:rsidRPr="00CC209E" w:rsidRDefault="00CC209E">
      <w:pPr>
        <w:numPr>
          <w:ilvl w:val="0"/>
          <w:numId w:val="171"/>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CC209E">
        <w:rPr>
          <w:rFonts w:ascii="Times New Roman" w:eastAsia="Times New Roman" w:hAnsi="Times New Roman" w:cs="Times New Roman"/>
          <w:sz w:val="24"/>
          <w:szCs w:val="24"/>
          <w:lang w:eastAsia="fr-CM"/>
        </w:rPr>
        <w:t>Desiring</w:t>
      </w:r>
      <w:proofErr w:type="spellEnd"/>
      <w:r w:rsidRPr="00CC209E">
        <w:rPr>
          <w:rFonts w:ascii="Times New Roman" w:eastAsia="Times New Roman" w:hAnsi="Times New Roman" w:cs="Times New Roman"/>
          <w:sz w:val="24"/>
          <w:szCs w:val="24"/>
          <w:lang w:eastAsia="fr-CM"/>
        </w:rPr>
        <w:t xml:space="preserve"> God</w:t>
      </w:r>
      <w:r w:rsidRPr="00CC209E">
        <w:rPr>
          <w:rFonts w:ascii="Times New Roman" w:eastAsia="Times New Roman" w:hAnsi="Times New Roman" w:cs="Times New Roman"/>
          <w:sz w:val="24"/>
          <w:szCs w:val="24"/>
          <w:lang w:eastAsia="fr-CM"/>
        </w:rPr>
        <w:br/>
      </w:r>
      <w:hyperlink r:id="rId44" w:history="1">
        <w:r w:rsidRPr="00CC209E">
          <w:rPr>
            <w:rFonts w:ascii="Times New Roman" w:eastAsia="Times New Roman" w:hAnsi="Times New Roman" w:cs="Times New Roman"/>
            <w:sz w:val="24"/>
            <w:szCs w:val="24"/>
            <w:u w:val="single"/>
            <w:lang w:eastAsia="fr-CM"/>
          </w:rPr>
          <w:t>https://www.desiringgod.org</w:t>
        </w:r>
      </w:hyperlink>
    </w:p>
    <w:p w14:paraId="3F79F18F" w14:textId="77777777" w:rsidR="00CC209E" w:rsidRPr="00CC209E" w:rsidRDefault="00CC209E">
      <w:pPr>
        <w:numPr>
          <w:ilvl w:val="0"/>
          <w:numId w:val="171"/>
        </w:numPr>
        <w:spacing w:before="100" w:beforeAutospacing="1" w:after="100" w:afterAutospacing="1" w:line="240" w:lineRule="auto"/>
        <w:rPr>
          <w:rFonts w:ascii="Times New Roman" w:eastAsia="Times New Roman" w:hAnsi="Times New Roman" w:cs="Times New Roman"/>
          <w:sz w:val="24"/>
          <w:szCs w:val="24"/>
          <w:lang w:eastAsia="fr-CM"/>
        </w:rPr>
      </w:pPr>
      <w:proofErr w:type="spellStart"/>
      <w:r w:rsidRPr="00CC209E">
        <w:rPr>
          <w:rFonts w:ascii="Times New Roman" w:eastAsia="Times New Roman" w:hAnsi="Times New Roman" w:cs="Times New Roman"/>
          <w:sz w:val="24"/>
          <w:szCs w:val="24"/>
          <w:lang w:eastAsia="fr-CM"/>
        </w:rPr>
        <w:lastRenderedPageBreak/>
        <w:t>BiblicalTraining</w:t>
      </w:r>
      <w:proofErr w:type="spellEnd"/>
      <w:r w:rsidRPr="00CC209E">
        <w:rPr>
          <w:rFonts w:ascii="Times New Roman" w:eastAsia="Times New Roman" w:hAnsi="Times New Roman" w:cs="Times New Roman"/>
          <w:sz w:val="24"/>
          <w:szCs w:val="24"/>
          <w:lang w:eastAsia="fr-CM"/>
        </w:rPr>
        <w:br/>
      </w:r>
      <w:hyperlink r:id="rId45" w:history="1">
        <w:r w:rsidRPr="00CC209E">
          <w:rPr>
            <w:rFonts w:ascii="Times New Roman" w:eastAsia="Times New Roman" w:hAnsi="Times New Roman" w:cs="Times New Roman"/>
            <w:sz w:val="24"/>
            <w:szCs w:val="24"/>
            <w:u w:val="single"/>
            <w:lang w:eastAsia="fr-CM"/>
          </w:rPr>
          <w:t>https://www.biblicaltraining.org</w:t>
        </w:r>
      </w:hyperlink>
    </w:p>
    <w:p w14:paraId="4434E067" w14:textId="77777777" w:rsidR="00CC209E" w:rsidRPr="00CC209E" w:rsidRDefault="00CC209E" w:rsidP="00CC209E">
      <w:pPr>
        <w:spacing w:before="100" w:beforeAutospacing="1" w:after="100" w:afterAutospacing="1" w:line="240" w:lineRule="auto"/>
        <w:outlineLvl w:val="1"/>
        <w:rPr>
          <w:rFonts w:ascii="Times New Roman" w:eastAsia="Times New Roman" w:hAnsi="Times New Roman" w:cs="Times New Roman"/>
          <w:b/>
          <w:bCs/>
          <w:sz w:val="36"/>
          <w:szCs w:val="36"/>
          <w:lang w:eastAsia="fr-CM"/>
        </w:rPr>
      </w:pPr>
      <w:r w:rsidRPr="00CC209E">
        <w:rPr>
          <w:rFonts w:ascii="Times New Roman" w:eastAsia="Times New Roman" w:hAnsi="Times New Roman" w:cs="Times New Roman"/>
          <w:b/>
          <w:bCs/>
          <w:sz w:val="36"/>
          <w:szCs w:val="36"/>
          <w:lang w:eastAsia="fr-CM"/>
        </w:rPr>
        <w:t>Références bibliques principales</w:t>
      </w:r>
    </w:p>
    <w:p w14:paraId="3B91A702" w14:textId="77777777" w:rsidR="00CC209E" w:rsidRPr="00CC209E" w:rsidRDefault="00CC209E">
      <w:pPr>
        <w:numPr>
          <w:ilvl w:val="0"/>
          <w:numId w:val="172"/>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Jean </w:t>
      </w:r>
      <w:proofErr w:type="gramStart"/>
      <w:r w:rsidRPr="00CC209E">
        <w:rPr>
          <w:rFonts w:ascii="Times New Roman" w:eastAsia="Times New Roman" w:hAnsi="Times New Roman" w:cs="Times New Roman"/>
          <w:sz w:val="24"/>
          <w:szCs w:val="24"/>
          <w:lang w:eastAsia="fr-CM"/>
        </w:rPr>
        <w:t>15:</w:t>
      </w:r>
      <w:proofErr w:type="gramEnd"/>
      <w:r w:rsidRPr="00CC209E">
        <w:rPr>
          <w:rFonts w:ascii="Times New Roman" w:eastAsia="Times New Roman" w:hAnsi="Times New Roman" w:cs="Times New Roman"/>
          <w:sz w:val="24"/>
          <w:szCs w:val="24"/>
          <w:lang w:eastAsia="fr-CM"/>
        </w:rPr>
        <w:t>4-5</w:t>
      </w:r>
    </w:p>
    <w:p w14:paraId="5DC0DE87" w14:textId="77777777" w:rsidR="00CC209E" w:rsidRPr="00CC209E" w:rsidRDefault="00CC209E">
      <w:pPr>
        <w:numPr>
          <w:ilvl w:val="0"/>
          <w:numId w:val="172"/>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Romains </w:t>
      </w:r>
      <w:proofErr w:type="gramStart"/>
      <w:r w:rsidRPr="00CC209E">
        <w:rPr>
          <w:rFonts w:ascii="Times New Roman" w:eastAsia="Times New Roman" w:hAnsi="Times New Roman" w:cs="Times New Roman"/>
          <w:sz w:val="24"/>
          <w:szCs w:val="24"/>
          <w:lang w:eastAsia="fr-CM"/>
        </w:rPr>
        <w:t>12:</w:t>
      </w:r>
      <w:proofErr w:type="gramEnd"/>
      <w:r w:rsidRPr="00CC209E">
        <w:rPr>
          <w:rFonts w:ascii="Times New Roman" w:eastAsia="Times New Roman" w:hAnsi="Times New Roman" w:cs="Times New Roman"/>
          <w:sz w:val="24"/>
          <w:szCs w:val="24"/>
          <w:lang w:eastAsia="fr-CM"/>
        </w:rPr>
        <w:t>1-2</w:t>
      </w:r>
    </w:p>
    <w:p w14:paraId="4B25C2F9" w14:textId="77777777" w:rsidR="00CC209E" w:rsidRPr="00CC209E" w:rsidRDefault="00CC209E">
      <w:pPr>
        <w:numPr>
          <w:ilvl w:val="0"/>
          <w:numId w:val="172"/>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Éphésiens </w:t>
      </w:r>
      <w:proofErr w:type="gramStart"/>
      <w:r w:rsidRPr="00CC209E">
        <w:rPr>
          <w:rFonts w:ascii="Times New Roman" w:eastAsia="Times New Roman" w:hAnsi="Times New Roman" w:cs="Times New Roman"/>
          <w:sz w:val="24"/>
          <w:szCs w:val="24"/>
          <w:lang w:eastAsia="fr-CM"/>
        </w:rPr>
        <w:t>4:</w:t>
      </w:r>
      <w:proofErr w:type="gramEnd"/>
      <w:r w:rsidRPr="00CC209E">
        <w:rPr>
          <w:rFonts w:ascii="Times New Roman" w:eastAsia="Times New Roman" w:hAnsi="Times New Roman" w:cs="Times New Roman"/>
          <w:sz w:val="24"/>
          <w:szCs w:val="24"/>
          <w:lang w:eastAsia="fr-CM"/>
        </w:rPr>
        <w:t>14-15</w:t>
      </w:r>
    </w:p>
    <w:p w14:paraId="02B5B3CF" w14:textId="77777777" w:rsidR="00CC209E" w:rsidRPr="00CC209E" w:rsidRDefault="00CC209E">
      <w:pPr>
        <w:numPr>
          <w:ilvl w:val="0"/>
          <w:numId w:val="172"/>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1 Timothée </w:t>
      </w:r>
      <w:proofErr w:type="gramStart"/>
      <w:r w:rsidRPr="00CC209E">
        <w:rPr>
          <w:rFonts w:ascii="Times New Roman" w:eastAsia="Times New Roman" w:hAnsi="Times New Roman" w:cs="Times New Roman"/>
          <w:sz w:val="24"/>
          <w:szCs w:val="24"/>
          <w:lang w:eastAsia="fr-CM"/>
        </w:rPr>
        <w:t>3:</w:t>
      </w:r>
      <w:proofErr w:type="gramEnd"/>
      <w:r w:rsidRPr="00CC209E">
        <w:rPr>
          <w:rFonts w:ascii="Times New Roman" w:eastAsia="Times New Roman" w:hAnsi="Times New Roman" w:cs="Times New Roman"/>
          <w:sz w:val="24"/>
          <w:szCs w:val="24"/>
          <w:lang w:eastAsia="fr-CM"/>
        </w:rPr>
        <w:t>15</w:t>
      </w:r>
    </w:p>
    <w:p w14:paraId="0FBFCE84" w14:textId="77777777" w:rsidR="00CC209E" w:rsidRPr="00CC209E" w:rsidRDefault="00CC209E">
      <w:pPr>
        <w:numPr>
          <w:ilvl w:val="0"/>
          <w:numId w:val="172"/>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Tite </w:t>
      </w:r>
      <w:proofErr w:type="gramStart"/>
      <w:r w:rsidRPr="00CC209E">
        <w:rPr>
          <w:rFonts w:ascii="Times New Roman" w:eastAsia="Times New Roman" w:hAnsi="Times New Roman" w:cs="Times New Roman"/>
          <w:sz w:val="24"/>
          <w:szCs w:val="24"/>
          <w:lang w:eastAsia="fr-CM"/>
        </w:rPr>
        <w:t>1:</w:t>
      </w:r>
      <w:proofErr w:type="gramEnd"/>
      <w:r w:rsidRPr="00CC209E">
        <w:rPr>
          <w:rFonts w:ascii="Times New Roman" w:eastAsia="Times New Roman" w:hAnsi="Times New Roman" w:cs="Times New Roman"/>
          <w:sz w:val="24"/>
          <w:szCs w:val="24"/>
          <w:lang w:eastAsia="fr-CM"/>
        </w:rPr>
        <w:t>9</w:t>
      </w:r>
    </w:p>
    <w:p w14:paraId="4C6247EA" w14:textId="77777777" w:rsidR="00CC209E" w:rsidRPr="00CC209E" w:rsidRDefault="00CC209E">
      <w:pPr>
        <w:numPr>
          <w:ilvl w:val="0"/>
          <w:numId w:val="172"/>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2 Timothée </w:t>
      </w:r>
      <w:proofErr w:type="gramStart"/>
      <w:r w:rsidRPr="00CC209E">
        <w:rPr>
          <w:rFonts w:ascii="Times New Roman" w:eastAsia="Times New Roman" w:hAnsi="Times New Roman" w:cs="Times New Roman"/>
          <w:sz w:val="24"/>
          <w:szCs w:val="24"/>
          <w:lang w:eastAsia="fr-CM"/>
        </w:rPr>
        <w:t>4:</w:t>
      </w:r>
      <w:proofErr w:type="gramEnd"/>
      <w:r w:rsidRPr="00CC209E">
        <w:rPr>
          <w:rFonts w:ascii="Times New Roman" w:eastAsia="Times New Roman" w:hAnsi="Times New Roman" w:cs="Times New Roman"/>
          <w:sz w:val="24"/>
          <w:szCs w:val="24"/>
          <w:lang w:eastAsia="fr-CM"/>
        </w:rPr>
        <w:t>2-3</w:t>
      </w:r>
    </w:p>
    <w:p w14:paraId="716DC20F" w14:textId="77777777" w:rsidR="00CC209E" w:rsidRPr="00CC209E" w:rsidRDefault="00CC209E">
      <w:pPr>
        <w:numPr>
          <w:ilvl w:val="0"/>
          <w:numId w:val="172"/>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1 Pierre </w:t>
      </w:r>
      <w:proofErr w:type="gramStart"/>
      <w:r w:rsidRPr="00CC209E">
        <w:rPr>
          <w:rFonts w:ascii="Times New Roman" w:eastAsia="Times New Roman" w:hAnsi="Times New Roman" w:cs="Times New Roman"/>
          <w:sz w:val="24"/>
          <w:szCs w:val="24"/>
          <w:lang w:eastAsia="fr-CM"/>
        </w:rPr>
        <w:t>3:</w:t>
      </w:r>
      <w:proofErr w:type="gramEnd"/>
      <w:r w:rsidRPr="00CC209E">
        <w:rPr>
          <w:rFonts w:ascii="Times New Roman" w:eastAsia="Times New Roman" w:hAnsi="Times New Roman" w:cs="Times New Roman"/>
          <w:sz w:val="24"/>
          <w:szCs w:val="24"/>
          <w:lang w:eastAsia="fr-CM"/>
        </w:rPr>
        <w:t>15</w:t>
      </w:r>
    </w:p>
    <w:p w14:paraId="1ABAA26D" w14:textId="77777777" w:rsidR="00CC209E" w:rsidRPr="00CC209E" w:rsidRDefault="00CC209E">
      <w:pPr>
        <w:numPr>
          <w:ilvl w:val="0"/>
          <w:numId w:val="172"/>
        </w:numPr>
        <w:spacing w:before="100" w:beforeAutospacing="1" w:after="100" w:afterAutospacing="1" w:line="240" w:lineRule="auto"/>
        <w:rPr>
          <w:rFonts w:ascii="Times New Roman" w:eastAsia="Times New Roman" w:hAnsi="Times New Roman" w:cs="Times New Roman"/>
          <w:sz w:val="24"/>
          <w:szCs w:val="24"/>
          <w:lang w:eastAsia="fr-CM"/>
        </w:rPr>
      </w:pPr>
      <w:r w:rsidRPr="00CC209E">
        <w:rPr>
          <w:rFonts w:ascii="Times New Roman" w:eastAsia="Times New Roman" w:hAnsi="Times New Roman" w:cs="Times New Roman"/>
          <w:sz w:val="24"/>
          <w:szCs w:val="24"/>
          <w:lang w:eastAsia="fr-CM"/>
        </w:rPr>
        <w:t xml:space="preserve">Michée </w:t>
      </w:r>
      <w:proofErr w:type="gramStart"/>
      <w:r w:rsidRPr="00CC209E">
        <w:rPr>
          <w:rFonts w:ascii="Times New Roman" w:eastAsia="Times New Roman" w:hAnsi="Times New Roman" w:cs="Times New Roman"/>
          <w:sz w:val="24"/>
          <w:szCs w:val="24"/>
          <w:lang w:eastAsia="fr-CM"/>
        </w:rPr>
        <w:t>6:</w:t>
      </w:r>
      <w:proofErr w:type="gramEnd"/>
      <w:r w:rsidRPr="00CC209E">
        <w:rPr>
          <w:rFonts w:ascii="Times New Roman" w:eastAsia="Times New Roman" w:hAnsi="Times New Roman" w:cs="Times New Roman"/>
          <w:sz w:val="24"/>
          <w:szCs w:val="24"/>
          <w:lang w:eastAsia="fr-CM"/>
        </w:rPr>
        <w:t>8</w:t>
      </w:r>
    </w:p>
    <w:p w14:paraId="6EFA904D" w14:textId="679BF9E9" w:rsid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r>
        <w:rPr>
          <w:rFonts w:ascii="Times New Roman" w:eastAsia="Times New Roman" w:hAnsi="Times New Roman" w:cs="Times New Roman"/>
          <w:sz w:val="24"/>
          <w:szCs w:val="24"/>
          <w:lang w:eastAsia="fr-CM"/>
        </w:rPr>
        <w:t>____________________________</w:t>
      </w:r>
    </w:p>
    <w:p w14:paraId="5BD14537" w14:textId="77777777" w:rsid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p>
    <w:p w14:paraId="225D31F2" w14:textId="77777777" w:rsid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p>
    <w:p w14:paraId="1D2C2559" w14:textId="77777777" w:rsid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p>
    <w:p w14:paraId="6E720085" w14:textId="77777777" w:rsid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p>
    <w:p w14:paraId="37E518FB" w14:textId="77777777" w:rsid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p>
    <w:p w14:paraId="68A49F57" w14:textId="77777777" w:rsid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p>
    <w:p w14:paraId="215398A3" w14:textId="77777777" w:rsid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p>
    <w:p w14:paraId="4649786F" w14:textId="77777777" w:rsid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p>
    <w:p w14:paraId="4CFC43F6" w14:textId="77777777" w:rsid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p>
    <w:p w14:paraId="09689DD8" w14:textId="77777777" w:rsid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p>
    <w:p w14:paraId="6D8A02ED" w14:textId="77777777" w:rsid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p>
    <w:p w14:paraId="12D819B4" w14:textId="77777777" w:rsidR="00CC209E" w:rsidRDefault="00CC209E" w:rsidP="00CC209E">
      <w:pPr>
        <w:spacing w:before="100" w:beforeAutospacing="1" w:after="100" w:afterAutospacing="1" w:line="240" w:lineRule="auto"/>
        <w:rPr>
          <w:rFonts w:ascii="Times New Roman" w:eastAsia="Times New Roman" w:hAnsi="Times New Roman" w:cs="Times New Roman"/>
          <w:sz w:val="24"/>
          <w:szCs w:val="24"/>
          <w:lang w:eastAsia="fr-CM"/>
        </w:rPr>
      </w:pPr>
    </w:p>
    <w:sectPr w:rsidR="00CC209E">
      <w:footerReference w:type="default" r:id="rId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9CA7F" w14:textId="77777777" w:rsidR="00E33414" w:rsidRDefault="00E33414" w:rsidP="00CC209E">
      <w:pPr>
        <w:spacing w:after="0" w:line="240" w:lineRule="auto"/>
      </w:pPr>
      <w:r>
        <w:separator/>
      </w:r>
    </w:p>
  </w:endnote>
  <w:endnote w:type="continuationSeparator" w:id="0">
    <w:p w14:paraId="281D2A5B" w14:textId="77777777" w:rsidR="00E33414" w:rsidRDefault="00E33414" w:rsidP="00CC2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2852274"/>
      <w:docPartObj>
        <w:docPartGallery w:val="Page Numbers (Bottom of Page)"/>
        <w:docPartUnique/>
      </w:docPartObj>
    </w:sdtPr>
    <w:sdtContent>
      <w:p w14:paraId="5A2A25C5" w14:textId="58D511F1" w:rsidR="00CC209E" w:rsidRDefault="00CC209E">
        <w:pPr>
          <w:pStyle w:val="Pieddepage"/>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6FBE2A40" wp14:editId="7FF8EA42">
                  <wp:simplePos x="0" y="0"/>
                  <wp:positionH relativeFrom="margin">
                    <wp:align>center</wp:align>
                  </wp:positionH>
                  <wp:positionV relativeFrom="bottomMargin">
                    <wp:align>center</wp:align>
                  </wp:positionV>
                  <wp:extent cx="1282700" cy="343535"/>
                  <wp:effectExtent l="28575" t="19050" r="22225" b="8890"/>
                  <wp:wrapNone/>
                  <wp:docPr id="2117944504" name="Ruban : courbé et incliné vers le ba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14:paraId="6D67D3FB" w14:textId="77777777" w:rsidR="00CC209E" w:rsidRDefault="00CC209E">
                              <w:pPr>
                                <w:jc w:val="center"/>
                                <w:rPr>
                                  <w:color w:val="4472C4" w:themeColor="accent1"/>
                                </w:rPr>
                              </w:pPr>
                              <w:r>
                                <w:fldChar w:fldCharType="begin"/>
                              </w:r>
                              <w:r>
                                <w:instrText>PAGE    \* MERGEFORMAT</w:instrText>
                              </w:r>
                              <w:r>
                                <w:fldChar w:fldCharType="separate"/>
                              </w:r>
                              <w:r>
                                <w:rPr>
                                  <w:color w:val="4472C4" w:themeColor="accent1"/>
                                  <w:lang w:val="fr-FR"/>
                                </w:rPr>
                                <w:t>2</w:t>
                              </w:r>
                              <w:r>
                                <w:rPr>
                                  <w:color w:val="4472C4"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E2A40"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Ruban : courbé et incliné vers le bas 1" o:spid="_x0000_s1027" type="#_x0000_t10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" filled="f" fillcolor="#17365d" strokecolor="#71a0dc">
                  <v:textbox>
                    <w:txbxContent>
                      <w:p w14:paraId="6D67D3FB" w14:textId="77777777" w:rsidR="00CC209E" w:rsidRDefault="00CC209E">
                        <w:pPr>
                          <w:jc w:val="center"/>
                          <w:rPr>
                            <w:color w:val="4472C4" w:themeColor="accent1"/>
                          </w:rPr>
                        </w:pPr>
                        <w:r>
                          <w:fldChar w:fldCharType="begin"/>
                        </w:r>
                        <w:r>
                          <w:instrText>PAGE    \* MERGEFORMAT</w:instrText>
                        </w:r>
                        <w:r>
                          <w:fldChar w:fldCharType="separate"/>
                        </w:r>
                        <w:r>
                          <w:rPr>
                            <w:color w:val="4472C4" w:themeColor="accent1"/>
                            <w:lang w:val="fr-FR"/>
                          </w:rPr>
                          <w:t>2</w:t>
                        </w:r>
                        <w:r>
                          <w:rPr>
                            <w:color w:val="4472C4"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F6591" w14:textId="77777777" w:rsidR="00E33414" w:rsidRDefault="00E33414" w:rsidP="00CC209E">
      <w:pPr>
        <w:spacing w:after="0" w:line="240" w:lineRule="auto"/>
      </w:pPr>
      <w:r>
        <w:separator/>
      </w:r>
    </w:p>
  </w:footnote>
  <w:footnote w:type="continuationSeparator" w:id="0">
    <w:p w14:paraId="39CAEFF2" w14:textId="77777777" w:rsidR="00E33414" w:rsidRDefault="00E33414" w:rsidP="00CC20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35D4"/>
    <w:multiLevelType w:val="multilevel"/>
    <w:tmpl w:val="8E083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77F4C"/>
    <w:multiLevelType w:val="multilevel"/>
    <w:tmpl w:val="A0CAE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0C4F6C"/>
    <w:multiLevelType w:val="multilevel"/>
    <w:tmpl w:val="43EA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9857E9"/>
    <w:multiLevelType w:val="multilevel"/>
    <w:tmpl w:val="993AC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E7227F"/>
    <w:multiLevelType w:val="multilevel"/>
    <w:tmpl w:val="2E749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5C2896"/>
    <w:multiLevelType w:val="multilevel"/>
    <w:tmpl w:val="848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A92EE4"/>
    <w:multiLevelType w:val="multilevel"/>
    <w:tmpl w:val="5FE8D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186CF9"/>
    <w:multiLevelType w:val="multilevel"/>
    <w:tmpl w:val="BE64A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8539B7"/>
    <w:multiLevelType w:val="multilevel"/>
    <w:tmpl w:val="B2DC2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22D93"/>
    <w:multiLevelType w:val="multilevel"/>
    <w:tmpl w:val="4BD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5722DC"/>
    <w:multiLevelType w:val="multilevel"/>
    <w:tmpl w:val="0F2E9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A842B8"/>
    <w:multiLevelType w:val="multilevel"/>
    <w:tmpl w:val="C1BE1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FF461A"/>
    <w:multiLevelType w:val="multilevel"/>
    <w:tmpl w:val="1CDA4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60115F"/>
    <w:multiLevelType w:val="multilevel"/>
    <w:tmpl w:val="22E0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B00E31"/>
    <w:multiLevelType w:val="multilevel"/>
    <w:tmpl w:val="39BC6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F57CE2"/>
    <w:multiLevelType w:val="multilevel"/>
    <w:tmpl w:val="7E7E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8A13018"/>
    <w:multiLevelType w:val="multilevel"/>
    <w:tmpl w:val="6CF8F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8DD2AAE"/>
    <w:multiLevelType w:val="multilevel"/>
    <w:tmpl w:val="3E665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8E739D1"/>
    <w:multiLevelType w:val="multilevel"/>
    <w:tmpl w:val="A0EAB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93432AF"/>
    <w:multiLevelType w:val="multilevel"/>
    <w:tmpl w:val="2758D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9901161"/>
    <w:multiLevelType w:val="multilevel"/>
    <w:tmpl w:val="D9482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B882413"/>
    <w:multiLevelType w:val="multilevel"/>
    <w:tmpl w:val="384E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BA15D2F"/>
    <w:multiLevelType w:val="multilevel"/>
    <w:tmpl w:val="344EF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C70264"/>
    <w:multiLevelType w:val="multilevel"/>
    <w:tmpl w:val="AFF0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C0D78FA"/>
    <w:multiLevelType w:val="multilevel"/>
    <w:tmpl w:val="BE346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C03616"/>
    <w:multiLevelType w:val="multilevel"/>
    <w:tmpl w:val="4476B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3235E8"/>
    <w:multiLevelType w:val="multilevel"/>
    <w:tmpl w:val="A9C8F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3B25A1"/>
    <w:multiLevelType w:val="multilevel"/>
    <w:tmpl w:val="A9522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935AE3"/>
    <w:multiLevelType w:val="multilevel"/>
    <w:tmpl w:val="FB6C1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D11AE4"/>
    <w:multiLevelType w:val="multilevel"/>
    <w:tmpl w:val="B342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EE809D8"/>
    <w:multiLevelType w:val="multilevel"/>
    <w:tmpl w:val="C52A8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310E40"/>
    <w:multiLevelType w:val="multilevel"/>
    <w:tmpl w:val="B93CD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427C81"/>
    <w:multiLevelType w:val="multilevel"/>
    <w:tmpl w:val="6B94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FB55875"/>
    <w:multiLevelType w:val="multilevel"/>
    <w:tmpl w:val="ABDED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0537411"/>
    <w:multiLevelType w:val="multilevel"/>
    <w:tmpl w:val="0AFCE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0EC65D4"/>
    <w:multiLevelType w:val="multilevel"/>
    <w:tmpl w:val="AA925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1634917"/>
    <w:multiLevelType w:val="multilevel"/>
    <w:tmpl w:val="51826F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1AA500F"/>
    <w:multiLevelType w:val="multilevel"/>
    <w:tmpl w:val="3B300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3D6C7B"/>
    <w:multiLevelType w:val="multilevel"/>
    <w:tmpl w:val="FDBE1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28E78A7"/>
    <w:multiLevelType w:val="multilevel"/>
    <w:tmpl w:val="FB90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2CE22EA"/>
    <w:multiLevelType w:val="multilevel"/>
    <w:tmpl w:val="5D12F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3FE3A14"/>
    <w:multiLevelType w:val="multilevel"/>
    <w:tmpl w:val="B0D67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51F6932"/>
    <w:multiLevelType w:val="multilevel"/>
    <w:tmpl w:val="D4E26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5620F60"/>
    <w:multiLevelType w:val="multilevel"/>
    <w:tmpl w:val="281AE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7500B07"/>
    <w:multiLevelType w:val="multilevel"/>
    <w:tmpl w:val="7590A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88976D1"/>
    <w:multiLevelType w:val="multilevel"/>
    <w:tmpl w:val="04822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9191CD5"/>
    <w:multiLevelType w:val="multilevel"/>
    <w:tmpl w:val="B8C63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9700074"/>
    <w:multiLevelType w:val="multilevel"/>
    <w:tmpl w:val="FEC0A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989604A"/>
    <w:multiLevelType w:val="multilevel"/>
    <w:tmpl w:val="6BF89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A334875"/>
    <w:multiLevelType w:val="multilevel"/>
    <w:tmpl w:val="F266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B123930"/>
    <w:multiLevelType w:val="multilevel"/>
    <w:tmpl w:val="4C5A7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D126C15"/>
    <w:multiLevelType w:val="multilevel"/>
    <w:tmpl w:val="49BE5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D9D5544"/>
    <w:multiLevelType w:val="multilevel"/>
    <w:tmpl w:val="97D2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E5B4D50"/>
    <w:multiLevelType w:val="multilevel"/>
    <w:tmpl w:val="908E1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098123F"/>
    <w:multiLevelType w:val="multilevel"/>
    <w:tmpl w:val="54E89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0ED4FB6"/>
    <w:multiLevelType w:val="multilevel"/>
    <w:tmpl w:val="6A2E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2B6636E"/>
    <w:multiLevelType w:val="multilevel"/>
    <w:tmpl w:val="58DA0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49823F7"/>
    <w:multiLevelType w:val="multilevel"/>
    <w:tmpl w:val="DD84A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5090366"/>
    <w:multiLevelType w:val="multilevel"/>
    <w:tmpl w:val="08667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5AF6D04"/>
    <w:multiLevelType w:val="multilevel"/>
    <w:tmpl w:val="ECA61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5B0032C"/>
    <w:multiLevelType w:val="multilevel"/>
    <w:tmpl w:val="D53E5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5D06600"/>
    <w:multiLevelType w:val="multilevel"/>
    <w:tmpl w:val="974CB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95277C4"/>
    <w:multiLevelType w:val="multilevel"/>
    <w:tmpl w:val="CC322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A56605A"/>
    <w:multiLevelType w:val="multilevel"/>
    <w:tmpl w:val="406A8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AA07338"/>
    <w:multiLevelType w:val="multilevel"/>
    <w:tmpl w:val="DD14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B662E3A"/>
    <w:multiLevelType w:val="multilevel"/>
    <w:tmpl w:val="5ADC3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D913D0D"/>
    <w:multiLevelType w:val="multilevel"/>
    <w:tmpl w:val="A87E7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E6C2042"/>
    <w:multiLevelType w:val="multilevel"/>
    <w:tmpl w:val="735CE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EAB0958"/>
    <w:multiLevelType w:val="multilevel"/>
    <w:tmpl w:val="48E6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F3E2435"/>
    <w:multiLevelType w:val="multilevel"/>
    <w:tmpl w:val="8A484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0B13822"/>
    <w:multiLevelType w:val="multilevel"/>
    <w:tmpl w:val="75B63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0DA5648"/>
    <w:multiLevelType w:val="multilevel"/>
    <w:tmpl w:val="7A22C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2A34CFB"/>
    <w:multiLevelType w:val="multilevel"/>
    <w:tmpl w:val="F7D8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3B90591"/>
    <w:multiLevelType w:val="multilevel"/>
    <w:tmpl w:val="80DCD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3C60061"/>
    <w:multiLevelType w:val="multilevel"/>
    <w:tmpl w:val="79761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42230AB"/>
    <w:multiLevelType w:val="multilevel"/>
    <w:tmpl w:val="AEEC0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49A3A63"/>
    <w:multiLevelType w:val="multilevel"/>
    <w:tmpl w:val="4E6CE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4F37DAD"/>
    <w:multiLevelType w:val="multilevel"/>
    <w:tmpl w:val="71983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59557FC"/>
    <w:multiLevelType w:val="multilevel"/>
    <w:tmpl w:val="5E381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5EF4AE5"/>
    <w:multiLevelType w:val="multilevel"/>
    <w:tmpl w:val="E1D2D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6662A76"/>
    <w:multiLevelType w:val="multilevel"/>
    <w:tmpl w:val="4DAC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6935D9F"/>
    <w:multiLevelType w:val="multilevel"/>
    <w:tmpl w:val="EF30B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70029B5"/>
    <w:multiLevelType w:val="multilevel"/>
    <w:tmpl w:val="93A6E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7101894"/>
    <w:multiLevelType w:val="multilevel"/>
    <w:tmpl w:val="1B4E0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8206313"/>
    <w:multiLevelType w:val="multilevel"/>
    <w:tmpl w:val="17C2E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9134562"/>
    <w:multiLevelType w:val="multilevel"/>
    <w:tmpl w:val="0C16E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98C682A"/>
    <w:multiLevelType w:val="multilevel"/>
    <w:tmpl w:val="B02AB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9A3564B"/>
    <w:multiLevelType w:val="multilevel"/>
    <w:tmpl w:val="A1A26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B3349CF"/>
    <w:multiLevelType w:val="multilevel"/>
    <w:tmpl w:val="BBCC3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BBD0160"/>
    <w:multiLevelType w:val="multilevel"/>
    <w:tmpl w:val="D348E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C1C48FF"/>
    <w:multiLevelType w:val="multilevel"/>
    <w:tmpl w:val="615A1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C8028BA"/>
    <w:multiLevelType w:val="multilevel"/>
    <w:tmpl w:val="3AE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E120502"/>
    <w:multiLevelType w:val="multilevel"/>
    <w:tmpl w:val="9E2A1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E1979F2"/>
    <w:multiLevelType w:val="multilevel"/>
    <w:tmpl w:val="11E4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0F24537"/>
    <w:multiLevelType w:val="multilevel"/>
    <w:tmpl w:val="223CA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1E400C6"/>
    <w:multiLevelType w:val="multilevel"/>
    <w:tmpl w:val="B2B2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2D34B2F"/>
    <w:multiLevelType w:val="multilevel"/>
    <w:tmpl w:val="2BA4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2F02602"/>
    <w:multiLevelType w:val="multilevel"/>
    <w:tmpl w:val="9F44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30271CB"/>
    <w:multiLevelType w:val="multilevel"/>
    <w:tmpl w:val="95681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4331CD2"/>
    <w:multiLevelType w:val="multilevel"/>
    <w:tmpl w:val="CD582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4FD4E3E"/>
    <w:multiLevelType w:val="multilevel"/>
    <w:tmpl w:val="D3C00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5DD01BE"/>
    <w:multiLevelType w:val="multilevel"/>
    <w:tmpl w:val="F2F2B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6125A38"/>
    <w:multiLevelType w:val="multilevel"/>
    <w:tmpl w:val="DCC62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6142898"/>
    <w:multiLevelType w:val="multilevel"/>
    <w:tmpl w:val="1E82C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922685A"/>
    <w:multiLevelType w:val="multilevel"/>
    <w:tmpl w:val="29785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AB719E4"/>
    <w:multiLevelType w:val="multilevel"/>
    <w:tmpl w:val="0280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B8C6E3F"/>
    <w:multiLevelType w:val="multilevel"/>
    <w:tmpl w:val="84F2B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CAD510D"/>
    <w:multiLevelType w:val="multilevel"/>
    <w:tmpl w:val="32902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D0739D1"/>
    <w:multiLevelType w:val="multilevel"/>
    <w:tmpl w:val="7CD68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D532BA5"/>
    <w:multiLevelType w:val="multilevel"/>
    <w:tmpl w:val="1C541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DA501E5"/>
    <w:multiLevelType w:val="multilevel"/>
    <w:tmpl w:val="C602E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DB84075"/>
    <w:multiLevelType w:val="multilevel"/>
    <w:tmpl w:val="06B48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F5A7BBA"/>
    <w:multiLevelType w:val="multilevel"/>
    <w:tmpl w:val="C96CC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F7D2386"/>
    <w:multiLevelType w:val="multilevel"/>
    <w:tmpl w:val="F77E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FEB33B7"/>
    <w:multiLevelType w:val="multilevel"/>
    <w:tmpl w:val="6200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0865B4A"/>
    <w:multiLevelType w:val="multilevel"/>
    <w:tmpl w:val="CBE8F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1C70FC3"/>
    <w:multiLevelType w:val="multilevel"/>
    <w:tmpl w:val="BFC21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2DF70F3"/>
    <w:multiLevelType w:val="multilevel"/>
    <w:tmpl w:val="F0406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32F7811"/>
    <w:multiLevelType w:val="multilevel"/>
    <w:tmpl w:val="D812B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3371BDD"/>
    <w:multiLevelType w:val="multilevel"/>
    <w:tmpl w:val="2A18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49353AE"/>
    <w:multiLevelType w:val="multilevel"/>
    <w:tmpl w:val="04CA3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6276F3B"/>
    <w:multiLevelType w:val="multilevel"/>
    <w:tmpl w:val="19E2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9404565"/>
    <w:multiLevelType w:val="multilevel"/>
    <w:tmpl w:val="D6BA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9636407"/>
    <w:multiLevelType w:val="multilevel"/>
    <w:tmpl w:val="5844AA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AF53BAF"/>
    <w:multiLevelType w:val="multilevel"/>
    <w:tmpl w:val="E4A40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BDE1B79"/>
    <w:multiLevelType w:val="multilevel"/>
    <w:tmpl w:val="700C1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C143CB7"/>
    <w:multiLevelType w:val="multilevel"/>
    <w:tmpl w:val="04601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C4C1A92"/>
    <w:multiLevelType w:val="multilevel"/>
    <w:tmpl w:val="33ACD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DA558F8"/>
    <w:multiLevelType w:val="multilevel"/>
    <w:tmpl w:val="D4F42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EC45495"/>
    <w:multiLevelType w:val="multilevel"/>
    <w:tmpl w:val="30CAF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F516B98"/>
    <w:multiLevelType w:val="multilevel"/>
    <w:tmpl w:val="EB605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FA629A9"/>
    <w:multiLevelType w:val="multilevel"/>
    <w:tmpl w:val="C24EC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0F731AF"/>
    <w:multiLevelType w:val="multilevel"/>
    <w:tmpl w:val="8FD6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3B2799F"/>
    <w:multiLevelType w:val="multilevel"/>
    <w:tmpl w:val="36AE1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40C6C76"/>
    <w:multiLevelType w:val="multilevel"/>
    <w:tmpl w:val="6996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5861D48"/>
    <w:multiLevelType w:val="multilevel"/>
    <w:tmpl w:val="F9E8C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7393B2D"/>
    <w:multiLevelType w:val="multilevel"/>
    <w:tmpl w:val="C3C05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793486C"/>
    <w:multiLevelType w:val="multilevel"/>
    <w:tmpl w:val="1BF0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7E6405C"/>
    <w:multiLevelType w:val="multilevel"/>
    <w:tmpl w:val="86D06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67F9061F"/>
    <w:multiLevelType w:val="multilevel"/>
    <w:tmpl w:val="EE9A3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87813B9"/>
    <w:multiLevelType w:val="multilevel"/>
    <w:tmpl w:val="BCC6B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A2904E6"/>
    <w:multiLevelType w:val="multilevel"/>
    <w:tmpl w:val="2A1A8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AAB00D3"/>
    <w:multiLevelType w:val="multilevel"/>
    <w:tmpl w:val="B5B8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CB17E36"/>
    <w:multiLevelType w:val="multilevel"/>
    <w:tmpl w:val="7A769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D273EF5"/>
    <w:multiLevelType w:val="multilevel"/>
    <w:tmpl w:val="1430F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E65680B"/>
    <w:multiLevelType w:val="multilevel"/>
    <w:tmpl w:val="6810C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E9C3197"/>
    <w:multiLevelType w:val="multilevel"/>
    <w:tmpl w:val="3766B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F670EAC"/>
    <w:multiLevelType w:val="multilevel"/>
    <w:tmpl w:val="3CFCF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F776C66"/>
    <w:multiLevelType w:val="multilevel"/>
    <w:tmpl w:val="9B74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0430D00"/>
    <w:multiLevelType w:val="multilevel"/>
    <w:tmpl w:val="D84A1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04431E4"/>
    <w:multiLevelType w:val="multilevel"/>
    <w:tmpl w:val="80C20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09E3CE8"/>
    <w:multiLevelType w:val="multilevel"/>
    <w:tmpl w:val="8950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2102362"/>
    <w:multiLevelType w:val="multilevel"/>
    <w:tmpl w:val="3DA09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2160ADC"/>
    <w:multiLevelType w:val="multilevel"/>
    <w:tmpl w:val="9684A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2C67614"/>
    <w:multiLevelType w:val="multilevel"/>
    <w:tmpl w:val="4AE23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364012A"/>
    <w:multiLevelType w:val="multilevel"/>
    <w:tmpl w:val="ACF4A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46B06E5"/>
    <w:multiLevelType w:val="multilevel"/>
    <w:tmpl w:val="4516C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46F199A"/>
    <w:multiLevelType w:val="multilevel"/>
    <w:tmpl w:val="A89E5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4FC46C4"/>
    <w:multiLevelType w:val="multilevel"/>
    <w:tmpl w:val="3D766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6097BA5"/>
    <w:multiLevelType w:val="multilevel"/>
    <w:tmpl w:val="6D467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67C3A10"/>
    <w:multiLevelType w:val="multilevel"/>
    <w:tmpl w:val="8B163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6AC096B"/>
    <w:multiLevelType w:val="multilevel"/>
    <w:tmpl w:val="E8603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6AD1A85"/>
    <w:multiLevelType w:val="multilevel"/>
    <w:tmpl w:val="3CB0B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81B680F"/>
    <w:multiLevelType w:val="multilevel"/>
    <w:tmpl w:val="CF7A1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9D3567A"/>
    <w:multiLevelType w:val="multilevel"/>
    <w:tmpl w:val="9B14D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7B942CD4"/>
    <w:multiLevelType w:val="multilevel"/>
    <w:tmpl w:val="D3367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7BB6440A"/>
    <w:multiLevelType w:val="multilevel"/>
    <w:tmpl w:val="E5C09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CB047E2"/>
    <w:multiLevelType w:val="multilevel"/>
    <w:tmpl w:val="D13C9E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D4E61CC"/>
    <w:multiLevelType w:val="multilevel"/>
    <w:tmpl w:val="25C8C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D5338B6"/>
    <w:multiLevelType w:val="multilevel"/>
    <w:tmpl w:val="B88C4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D98023B"/>
    <w:multiLevelType w:val="multilevel"/>
    <w:tmpl w:val="8982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E502A4C"/>
    <w:multiLevelType w:val="multilevel"/>
    <w:tmpl w:val="C652E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4922657">
    <w:abstractNumId w:val="86"/>
  </w:num>
  <w:num w:numId="2" w16cid:durableId="1549534475">
    <w:abstractNumId w:val="121"/>
  </w:num>
  <w:num w:numId="3" w16cid:durableId="109249375">
    <w:abstractNumId w:val="68"/>
  </w:num>
  <w:num w:numId="4" w16cid:durableId="876620817">
    <w:abstractNumId w:val="13"/>
  </w:num>
  <w:num w:numId="5" w16cid:durableId="884146835">
    <w:abstractNumId w:val="70"/>
  </w:num>
  <w:num w:numId="6" w16cid:durableId="1617371291">
    <w:abstractNumId w:val="158"/>
  </w:num>
  <w:num w:numId="7" w16cid:durableId="1553231966">
    <w:abstractNumId w:val="53"/>
  </w:num>
  <w:num w:numId="8" w16cid:durableId="1788770684">
    <w:abstractNumId w:val="28"/>
  </w:num>
  <w:num w:numId="9" w16cid:durableId="1175025767">
    <w:abstractNumId w:val="137"/>
  </w:num>
  <w:num w:numId="10" w16cid:durableId="1532919345">
    <w:abstractNumId w:val="118"/>
  </w:num>
  <w:num w:numId="11" w16cid:durableId="1365709939">
    <w:abstractNumId w:val="136"/>
  </w:num>
  <w:num w:numId="12" w16cid:durableId="603197741">
    <w:abstractNumId w:val="61"/>
  </w:num>
  <w:num w:numId="13" w16cid:durableId="774448783">
    <w:abstractNumId w:val="62"/>
  </w:num>
  <w:num w:numId="14" w16cid:durableId="713122259">
    <w:abstractNumId w:val="161"/>
  </w:num>
  <w:num w:numId="15" w16cid:durableId="1931422486">
    <w:abstractNumId w:val="82"/>
  </w:num>
  <w:num w:numId="16" w16cid:durableId="226772559">
    <w:abstractNumId w:val="2"/>
  </w:num>
  <w:num w:numId="17" w16cid:durableId="1319531103">
    <w:abstractNumId w:val="11"/>
  </w:num>
  <w:num w:numId="18" w16cid:durableId="232011232">
    <w:abstractNumId w:val="117"/>
  </w:num>
  <w:num w:numId="19" w16cid:durableId="301816475">
    <w:abstractNumId w:val="20"/>
  </w:num>
  <w:num w:numId="20" w16cid:durableId="564529993">
    <w:abstractNumId w:val="101"/>
  </w:num>
  <w:num w:numId="21" w16cid:durableId="2118790729">
    <w:abstractNumId w:val="29"/>
  </w:num>
  <w:num w:numId="22" w16cid:durableId="921059880">
    <w:abstractNumId w:val="132"/>
  </w:num>
  <w:num w:numId="23" w16cid:durableId="1868326811">
    <w:abstractNumId w:val="91"/>
  </w:num>
  <w:num w:numId="24" w16cid:durableId="1457943378">
    <w:abstractNumId w:val="171"/>
  </w:num>
  <w:num w:numId="25" w16cid:durableId="110982935">
    <w:abstractNumId w:val="138"/>
  </w:num>
  <w:num w:numId="26" w16cid:durableId="519049463">
    <w:abstractNumId w:val="18"/>
  </w:num>
  <w:num w:numId="27" w16cid:durableId="638002660">
    <w:abstractNumId w:val="6"/>
  </w:num>
  <w:num w:numId="28" w16cid:durableId="826285521">
    <w:abstractNumId w:val="128"/>
  </w:num>
  <w:num w:numId="29" w16cid:durableId="810755556">
    <w:abstractNumId w:val="0"/>
  </w:num>
  <w:num w:numId="30" w16cid:durableId="408380768">
    <w:abstractNumId w:val="134"/>
  </w:num>
  <w:num w:numId="31" w16cid:durableId="1407876714">
    <w:abstractNumId w:val="114"/>
  </w:num>
  <w:num w:numId="32" w16cid:durableId="1057627358">
    <w:abstractNumId w:val="145"/>
  </w:num>
  <w:num w:numId="33" w16cid:durableId="1453018984">
    <w:abstractNumId w:val="76"/>
  </w:num>
  <w:num w:numId="34" w16cid:durableId="2130782689">
    <w:abstractNumId w:val="47"/>
  </w:num>
  <w:num w:numId="35" w16cid:durableId="94592271">
    <w:abstractNumId w:val="108"/>
  </w:num>
  <w:num w:numId="36" w16cid:durableId="1068577391">
    <w:abstractNumId w:val="94"/>
  </w:num>
  <w:num w:numId="37" w16cid:durableId="1221748327">
    <w:abstractNumId w:val="26"/>
  </w:num>
  <w:num w:numId="38" w16cid:durableId="1405371465">
    <w:abstractNumId w:val="115"/>
  </w:num>
  <w:num w:numId="39" w16cid:durableId="1996762911">
    <w:abstractNumId w:val="143"/>
  </w:num>
  <w:num w:numId="40" w16cid:durableId="56560954">
    <w:abstractNumId w:val="167"/>
  </w:num>
  <w:num w:numId="41" w16cid:durableId="1032224749">
    <w:abstractNumId w:val="40"/>
  </w:num>
  <w:num w:numId="42" w16cid:durableId="2108191568">
    <w:abstractNumId w:val="12"/>
  </w:num>
  <w:num w:numId="43" w16cid:durableId="1574731578">
    <w:abstractNumId w:val="54"/>
  </w:num>
  <w:num w:numId="44" w16cid:durableId="576864388">
    <w:abstractNumId w:val="87"/>
  </w:num>
  <w:num w:numId="45" w16cid:durableId="458843418">
    <w:abstractNumId w:val="111"/>
  </w:num>
  <w:num w:numId="46" w16cid:durableId="786661346">
    <w:abstractNumId w:val="144"/>
  </w:num>
  <w:num w:numId="47" w16cid:durableId="1677342748">
    <w:abstractNumId w:val="120"/>
  </w:num>
  <w:num w:numId="48" w16cid:durableId="1230117995">
    <w:abstractNumId w:val="102"/>
  </w:num>
  <w:num w:numId="49" w16cid:durableId="1311519429">
    <w:abstractNumId w:val="135"/>
  </w:num>
  <w:num w:numId="50" w16cid:durableId="2015760806">
    <w:abstractNumId w:val="126"/>
  </w:num>
  <w:num w:numId="51" w16cid:durableId="1650750561">
    <w:abstractNumId w:val="92"/>
  </w:num>
  <w:num w:numId="52" w16cid:durableId="1751535604">
    <w:abstractNumId w:val="32"/>
  </w:num>
  <w:num w:numId="53" w16cid:durableId="1542672242">
    <w:abstractNumId w:val="36"/>
  </w:num>
  <w:num w:numId="54" w16cid:durableId="1546209844">
    <w:abstractNumId w:val="19"/>
  </w:num>
  <w:num w:numId="55" w16cid:durableId="1143501501">
    <w:abstractNumId w:val="7"/>
  </w:num>
  <w:num w:numId="56" w16cid:durableId="955523676">
    <w:abstractNumId w:val="34"/>
  </w:num>
  <w:num w:numId="57" w16cid:durableId="667635878">
    <w:abstractNumId w:val="122"/>
  </w:num>
  <w:num w:numId="58" w16cid:durableId="488138580">
    <w:abstractNumId w:val="57"/>
  </w:num>
  <w:num w:numId="59" w16cid:durableId="910577212">
    <w:abstractNumId w:val="123"/>
  </w:num>
  <w:num w:numId="60" w16cid:durableId="1695963687">
    <w:abstractNumId w:val="24"/>
  </w:num>
  <w:num w:numId="61" w16cid:durableId="1738166368">
    <w:abstractNumId w:val="124"/>
  </w:num>
  <w:num w:numId="62" w16cid:durableId="612634189">
    <w:abstractNumId w:val="88"/>
  </w:num>
  <w:num w:numId="63" w16cid:durableId="1222592931">
    <w:abstractNumId w:val="131"/>
  </w:num>
  <w:num w:numId="64" w16cid:durableId="165437115">
    <w:abstractNumId w:val="100"/>
  </w:num>
  <w:num w:numId="65" w16cid:durableId="2002390450">
    <w:abstractNumId w:val="151"/>
  </w:num>
  <w:num w:numId="66" w16cid:durableId="1822572443">
    <w:abstractNumId w:val="49"/>
  </w:num>
  <w:num w:numId="67" w16cid:durableId="602497514">
    <w:abstractNumId w:val="130"/>
  </w:num>
  <w:num w:numId="68" w16cid:durableId="1994328292">
    <w:abstractNumId w:val="44"/>
  </w:num>
  <w:num w:numId="69" w16cid:durableId="181436215">
    <w:abstractNumId w:val="96"/>
  </w:num>
  <w:num w:numId="70" w16cid:durableId="1220551134">
    <w:abstractNumId w:val="58"/>
  </w:num>
  <w:num w:numId="71" w16cid:durableId="197546099">
    <w:abstractNumId w:val="168"/>
  </w:num>
  <w:num w:numId="72" w16cid:durableId="945966766">
    <w:abstractNumId w:val="15"/>
  </w:num>
  <w:num w:numId="73" w16cid:durableId="419721812">
    <w:abstractNumId w:val="56"/>
  </w:num>
  <w:num w:numId="74" w16cid:durableId="1809127995">
    <w:abstractNumId w:val="60"/>
  </w:num>
  <w:num w:numId="75" w16cid:durableId="1401052814">
    <w:abstractNumId w:val="152"/>
  </w:num>
  <w:num w:numId="76" w16cid:durableId="2102214294">
    <w:abstractNumId w:val="105"/>
  </w:num>
  <w:num w:numId="77" w16cid:durableId="2055814767">
    <w:abstractNumId w:val="81"/>
  </w:num>
  <w:num w:numId="78" w16cid:durableId="624114961">
    <w:abstractNumId w:val="159"/>
  </w:num>
  <w:num w:numId="79" w16cid:durableId="1227767275">
    <w:abstractNumId w:val="154"/>
  </w:num>
  <w:num w:numId="80" w16cid:durableId="1603681896">
    <w:abstractNumId w:val="43"/>
  </w:num>
  <w:num w:numId="81" w16cid:durableId="734818708">
    <w:abstractNumId w:val="109"/>
  </w:num>
  <w:num w:numId="82" w16cid:durableId="1457092992">
    <w:abstractNumId w:val="42"/>
  </w:num>
  <w:num w:numId="83" w16cid:durableId="1543323885">
    <w:abstractNumId w:val="153"/>
  </w:num>
  <w:num w:numId="84" w16cid:durableId="2019699741">
    <w:abstractNumId w:val="21"/>
  </w:num>
  <w:num w:numId="85" w16cid:durableId="1933003753">
    <w:abstractNumId w:val="52"/>
  </w:num>
  <w:num w:numId="86" w16cid:durableId="1995254550">
    <w:abstractNumId w:val="155"/>
  </w:num>
  <w:num w:numId="87" w16cid:durableId="255753345">
    <w:abstractNumId w:val="73"/>
  </w:num>
  <w:num w:numId="88" w16cid:durableId="237059989">
    <w:abstractNumId w:val="84"/>
  </w:num>
  <w:num w:numId="89" w16cid:durableId="1065643111">
    <w:abstractNumId w:val="150"/>
  </w:num>
  <w:num w:numId="90" w16cid:durableId="112942515">
    <w:abstractNumId w:val="139"/>
  </w:num>
  <w:num w:numId="91" w16cid:durableId="1248076571">
    <w:abstractNumId w:val="146"/>
  </w:num>
  <w:num w:numId="92" w16cid:durableId="145097270">
    <w:abstractNumId w:val="5"/>
  </w:num>
  <w:num w:numId="93" w16cid:durableId="78795095">
    <w:abstractNumId w:val="25"/>
  </w:num>
  <w:num w:numId="94" w16cid:durableId="196507021">
    <w:abstractNumId w:val="67"/>
  </w:num>
  <w:num w:numId="95" w16cid:durableId="1103647208">
    <w:abstractNumId w:val="133"/>
  </w:num>
  <w:num w:numId="96" w16cid:durableId="1927153728">
    <w:abstractNumId w:val="142"/>
  </w:num>
  <w:num w:numId="97" w16cid:durableId="1763332521">
    <w:abstractNumId w:val="97"/>
  </w:num>
  <w:num w:numId="98" w16cid:durableId="1017662290">
    <w:abstractNumId w:val="38"/>
  </w:num>
  <w:num w:numId="99" w16cid:durableId="1281649192">
    <w:abstractNumId w:val="125"/>
  </w:num>
  <w:num w:numId="100" w16cid:durableId="1550023707">
    <w:abstractNumId w:val="110"/>
  </w:num>
  <w:num w:numId="101" w16cid:durableId="1811748821">
    <w:abstractNumId w:val="157"/>
  </w:num>
  <w:num w:numId="102" w16cid:durableId="1910380669">
    <w:abstractNumId w:val="156"/>
  </w:num>
  <w:num w:numId="103" w16cid:durableId="1303576658">
    <w:abstractNumId w:val="107"/>
  </w:num>
  <w:num w:numId="104" w16cid:durableId="912810240">
    <w:abstractNumId w:val="164"/>
  </w:num>
  <w:num w:numId="105" w16cid:durableId="1740323084">
    <w:abstractNumId w:val="10"/>
  </w:num>
  <w:num w:numId="106" w16cid:durableId="1315992501">
    <w:abstractNumId w:val="85"/>
  </w:num>
  <w:num w:numId="107" w16cid:durableId="1461073404">
    <w:abstractNumId w:val="66"/>
  </w:num>
  <w:num w:numId="108" w16cid:durableId="178737204">
    <w:abstractNumId w:val="72"/>
  </w:num>
  <w:num w:numId="109" w16cid:durableId="1841120371">
    <w:abstractNumId w:val="75"/>
  </w:num>
  <w:num w:numId="110" w16cid:durableId="928201981">
    <w:abstractNumId w:val="79"/>
  </w:num>
  <w:num w:numId="111" w16cid:durableId="716856951">
    <w:abstractNumId w:val="4"/>
  </w:num>
  <w:num w:numId="112" w16cid:durableId="1106345750">
    <w:abstractNumId w:val="93"/>
  </w:num>
  <w:num w:numId="113" w16cid:durableId="485823298">
    <w:abstractNumId w:val="103"/>
  </w:num>
  <w:num w:numId="114" w16cid:durableId="403793694">
    <w:abstractNumId w:val="149"/>
  </w:num>
  <w:num w:numId="115" w16cid:durableId="1112241285">
    <w:abstractNumId w:val="90"/>
  </w:num>
  <w:num w:numId="116" w16cid:durableId="1898665909">
    <w:abstractNumId w:val="140"/>
  </w:num>
  <w:num w:numId="117" w16cid:durableId="489323752">
    <w:abstractNumId w:val="165"/>
  </w:num>
  <w:num w:numId="118" w16cid:durableId="1239746878">
    <w:abstractNumId w:val="51"/>
  </w:num>
  <w:num w:numId="119" w16cid:durableId="1553806852">
    <w:abstractNumId w:val="69"/>
  </w:num>
  <w:num w:numId="120" w16cid:durableId="62534464">
    <w:abstractNumId w:val="9"/>
  </w:num>
  <w:num w:numId="121" w16cid:durableId="1268075893">
    <w:abstractNumId w:val="112"/>
  </w:num>
  <w:num w:numId="122" w16cid:durableId="168378149">
    <w:abstractNumId w:val="127"/>
  </w:num>
  <w:num w:numId="123" w16cid:durableId="1232155662">
    <w:abstractNumId w:val="77"/>
  </w:num>
  <w:num w:numId="124" w16cid:durableId="624430253">
    <w:abstractNumId w:val="71"/>
  </w:num>
  <w:num w:numId="125" w16cid:durableId="639769003">
    <w:abstractNumId w:val="17"/>
  </w:num>
  <w:num w:numId="126" w16cid:durableId="1975476142">
    <w:abstractNumId w:val="148"/>
  </w:num>
  <w:num w:numId="127" w16cid:durableId="188419242">
    <w:abstractNumId w:val="147"/>
  </w:num>
  <w:num w:numId="128" w16cid:durableId="1537696037">
    <w:abstractNumId w:val="48"/>
  </w:num>
  <w:num w:numId="129" w16cid:durableId="457265504">
    <w:abstractNumId w:val="37"/>
  </w:num>
  <w:num w:numId="130" w16cid:durableId="660936313">
    <w:abstractNumId w:val="31"/>
  </w:num>
  <w:num w:numId="131" w16cid:durableId="1139611231">
    <w:abstractNumId w:val="104"/>
  </w:num>
  <w:num w:numId="132" w16cid:durableId="893084066">
    <w:abstractNumId w:val="160"/>
  </w:num>
  <w:num w:numId="133" w16cid:durableId="80413213">
    <w:abstractNumId w:val="119"/>
  </w:num>
  <w:num w:numId="134" w16cid:durableId="502359450">
    <w:abstractNumId w:val="80"/>
  </w:num>
  <w:num w:numId="135" w16cid:durableId="1653829446">
    <w:abstractNumId w:val="27"/>
  </w:num>
  <w:num w:numId="136" w16cid:durableId="302122269">
    <w:abstractNumId w:val="63"/>
  </w:num>
  <w:num w:numId="137" w16cid:durableId="1127893290">
    <w:abstractNumId w:val="141"/>
  </w:num>
  <w:num w:numId="138" w16cid:durableId="370419114">
    <w:abstractNumId w:val="50"/>
  </w:num>
  <w:num w:numId="139" w16cid:durableId="1993677079">
    <w:abstractNumId w:val="39"/>
  </w:num>
  <w:num w:numId="140" w16cid:durableId="1791511984">
    <w:abstractNumId w:val="89"/>
  </w:num>
  <w:num w:numId="141" w16cid:durableId="622813268">
    <w:abstractNumId w:val="45"/>
  </w:num>
  <w:num w:numId="142" w16cid:durableId="1168600256">
    <w:abstractNumId w:val="78"/>
  </w:num>
  <w:num w:numId="143" w16cid:durableId="1277060516">
    <w:abstractNumId w:val="74"/>
  </w:num>
  <w:num w:numId="144" w16cid:durableId="1383215450">
    <w:abstractNumId w:val="23"/>
  </w:num>
  <w:num w:numId="145" w16cid:durableId="873808486">
    <w:abstractNumId w:val="22"/>
  </w:num>
  <w:num w:numId="146" w16cid:durableId="840583852">
    <w:abstractNumId w:val="16"/>
  </w:num>
  <w:num w:numId="147" w16cid:durableId="1164857516">
    <w:abstractNumId w:val="129"/>
  </w:num>
  <w:num w:numId="148" w16cid:durableId="229996631">
    <w:abstractNumId w:val="65"/>
  </w:num>
  <w:num w:numId="149" w16cid:durableId="686755038">
    <w:abstractNumId w:val="162"/>
  </w:num>
  <w:num w:numId="150" w16cid:durableId="386954399">
    <w:abstractNumId w:val="113"/>
  </w:num>
  <w:num w:numId="151" w16cid:durableId="1171288938">
    <w:abstractNumId w:val="83"/>
  </w:num>
  <w:num w:numId="152" w16cid:durableId="431321083">
    <w:abstractNumId w:val="170"/>
  </w:num>
  <w:num w:numId="153" w16cid:durableId="990063101">
    <w:abstractNumId w:val="98"/>
  </w:num>
  <w:num w:numId="154" w16cid:durableId="1926302063">
    <w:abstractNumId w:val="163"/>
  </w:num>
  <w:num w:numId="155" w16cid:durableId="357439644">
    <w:abstractNumId w:val="55"/>
  </w:num>
  <w:num w:numId="156" w16cid:durableId="93332179">
    <w:abstractNumId w:val="116"/>
  </w:num>
  <w:num w:numId="157" w16cid:durableId="712193403">
    <w:abstractNumId w:val="99"/>
  </w:num>
  <w:num w:numId="158" w16cid:durableId="752437546">
    <w:abstractNumId w:val="169"/>
  </w:num>
  <w:num w:numId="159" w16cid:durableId="1143549090">
    <w:abstractNumId w:val="8"/>
  </w:num>
  <w:num w:numId="160" w16cid:durableId="1311641207">
    <w:abstractNumId w:val="14"/>
  </w:num>
  <w:num w:numId="161" w16cid:durableId="1788085502">
    <w:abstractNumId w:val="59"/>
  </w:num>
  <w:num w:numId="162" w16cid:durableId="52243569">
    <w:abstractNumId w:val="64"/>
  </w:num>
  <w:num w:numId="163" w16cid:durableId="339164030">
    <w:abstractNumId w:val="41"/>
  </w:num>
  <w:num w:numId="164" w16cid:durableId="444740560">
    <w:abstractNumId w:val="35"/>
  </w:num>
  <w:num w:numId="165" w16cid:durableId="1564175802">
    <w:abstractNumId w:val="1"/>
  </w:num>
  <w:num w:numId="166" w16cid:durableId="1343315734">
    <w:abstractNumId w:val="95"/>
  </w:num>
  <w:num w:numId="167" w16cid:durableId="52506699">
    <w:abstractNumId w:val="33"/>
  </w:num>
  <w:num w:numId="168" w16cid:durableId="608466214">
    <w:abstractNumId w:val="166"/>
  </w:num>
  <w:num w:numId="169" w16cid:durableId="1685933991">
    <w:abstractNumId w:val="30"/>
  </w:num>
  <w:num w:numId="170" w16cid:durableId="209080213">
    <w:abstractNumId w:val="3"/>
  </w:num>
  <w:num w:numId="171" w16cid:durableId="965425059">
    <w:abstractNumId w:val="106"/>
  </w:num>
  <w:num w:numId="172" w16cid:durableId="566107535">
    <w:abstractNumId w:val="46"/>
  </w:num>
  <w:numIdMacAtCleanup w:val="1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FC8"/>
    <w:rsid w:val="000208EE"/>
    <w:rsid w:val="00097077"/>
    <w:rsid w:val="000A0B8F"/>
    <w:rsid w:val="000C4E72"/>
    <w:rsid w:val="0021610B"/>
    <w:rsid w:val="00236945"/>
    <w:rsid w:val="00245D60"/>
    <w:rsid w:val="0034721C"/>
    <w:rsid w:val="003510C8"/>
    <w:rsid w:val="003A230A"/>
    <w:rsid w:val="00417C09"/>
    <w:rsid w:val="00536953"/>
    <w:rsid w:val="00555ADD"/>
    <w:rsid w:val="0071658F"/>
    <w:rsid w:val="007A7607"/>
    <w:rsid w:val="007B6CD3"/>
    <w:rsid w:val="008402D2"/>
    <w:rsid w:val="009E050D"/>
    <w:rsid w:val="00A948AD"/>
    <w:rsid w:val="00AC615B"/>
    <w:rsid w:val="00C06A29"/>
    <w:rsid w:val="00C34FC8"/>
    <w:rsid w:val="00CC209E"/>
    <w:rsid w:val="00CE3261"/>
    <w:rsid w:val="00D77B04"/>
    <w:rsid w:val="00E33414"/>
    <w:rsid w:val="00E42E3A"/>
    <w:rsid w:val="00E74940"/>
    <w:rsid w:val="00F131D8"/>
    <w:rsid w:val="00F43C5D"/>
  </w:rsids>
  <m:mathPr>
    <m:mathFont m:val="Cambria Math"/>
    <m:brkBin m:val="before"/>
    <m:brkBinSub m:val="--"/>
    <m:smallFrac m:val="0"/>
    <m:dispDef/>
    <m:lMargin m:val="0"/>
    <m:rMargin m:val="0"/>
    <m:defJc m:val="centerGroup"/>
    <m:wrapIndent m:val="1440"/>
    <m:intLim m:val="subSup"/>
    <m:naryLim m:val="undOvr"/>
  </m:mathPr>
  <w:themeFontLang w:val="fr-C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50A83"/>
  <w15:chartTrackingRefBased/>
  <w15:docId w15:val="{59E6B800-9D3D-4994-A91A-04A06DF90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M"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34F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34F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C34FC8"/>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34FC8"/>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34FC8"/>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34FC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34FC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34FC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34FC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34FC8"/>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34FC8"/>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C34FC8"/>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34FC8"/>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34FC8"/>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34FC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34FC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34FC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34FC8"/>
    <w:rPr>
      <w:rFonts w:eastAsiaTheme="majorEastAsia" w:cstheme="majorBidi"/>
      <w:color w:val="272727" w:themeColor="text1" w:themeTint="D8"/>
    </w:rPr>
  </w:style>
  <w:style w:type="paragraph" w:styleId="Titre">
    <w:name w:val="Title"/>
    <w:basedOn w:val="Normal"/>
    <w:next w:val="Normal"/>
    <w:link w:val="TitreCar"/>
    <w:uiPriority w:val="10"/>
    <w:qFormat/>
    <w:rsid w:val="00C34F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34FC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34FC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34FC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34FC8"/>
    <w:pPr>
      <w:spacing w:before="160"/>
      <w:jc w:val="center"/>
    </w:pPr>
    <w:rPr>
      <w:i/>
      <w:iCs/>
      <w:color w:val="404040" w:themeColor="text1" w:themeTint="BF"/>
    </w:rPr>
  </w:style>
  <w:style w:type="character" w:customStyle="1" w:styleId="CitationCar">
    <w:name w:val="Citation Car"/>
    <w:basedOn w:val="Policepardfaut"/>
    <w:link w:val="Citation"/>
    <w:uiPriority w:val="29"/>
    <w:rsid w:val="00C34FC8"/>
    <w:rPr>
      <w:i/>
      <w:iCs/>
      <w:color w:val="404040" w:themeColor="text1" w:themeTint="BF"/>
    </w:rPr>
  </w:style>
  <w:style w:type="paragraph" w:styleId="Paragraphedeliste">
    <w:name w:val="List Paragraph"/>
    <w:basedOn w:val="Normal"/>
    <w:uiPriority w:val="34"/>
    <w:qFormat/>
    <w:rsid w:val="00C34FC8"/>
    <w:pPr>
      <w:ind w:left="720"/>
      <w:contextualSpacing/>
    </w:pPr>
  </w:style>
  <w:style w:type="character" w:styleId="Accentuationintense">
    <w:name w:val="Intense Emphasis"/>
    <w:basedOn w:val="Policepardfaut"/>
    <w:uiPriority w:val="21"/>
    <w:qFormat/>
    <w:rsid w:val="00C34FC8"/>
    <w:rPr>
      <w:i/>
      <w:iCs/>
      <w:color w:val="2F5496" w:themeColor="accent1" w:themeShade="BF"/>
    </w:rPr>
  </w:style>
  <w:style w:type="paragraph" w:styleId="Citationintense">
    <w:name w:val="Intense Quote"/>
    <w:basedOn w:val="Normal"/>
    <w:next w:val="Normal"/>
    <w:link w:val="CitationintenseCar"/>
    <w:uiPriority w:val="30"/>
    <w:qFormat/>
    <w:rsid w:val="00C34F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34FC8"/>
    <w:rPr>
      <w:i/>
      <w:iCs/>
      <w:color w:val="2F5496" w:themeColor="accent1" w:themeShade="BF"/>
    </w:rPr>
  </w:style>
  <w:style w:type="character" w:styleId="Rfrenceintense">
    <w:name w:val="Intense Reference"/>
    <w:basedOn w:val="Policepardfaut"/>
    <w:uiPriority w:val="32"/>
    <w:qFormat/>
    <w:rsid w:val="00C34FC8"/>
    <w:rPr>
      <w:b/>
      <w:bCs/>
      <w:smallCaps/>
      <w:color w:val="2F5496" w:themeColor="accent1" w:themeShade="BF"/>
      <w:spacing w:val="5"/>
    </w:rPr>
  </w:style>
  <w:style w:type="paragraph" w:styleId="En-tte">
    <w:name w:val="header"/>
    <w:basedOn w:val="Normal"/>
    <w:link w:val="En-tteCar"/>
    <w:uiPriority w:val="99"/>
    <w:unhideWhenUsed/>
    <w:rsid w:val="00CC209E"/>
    <w:pPr>
      <w:tabs>
        <w:tab w:val="center" w:pos="4536"/>
        <w:tab w:val="right" w:pos="9072"/>
      </w:tabs>
      <w:spacing w:after="0" w:line="240" w:lineRule="auto"/>
    </w:pPr>
  </w:style>
  <w:style w:type="character" w:customStyle="1" w:styleId="En-tteCar">
    <w:name w:val="En-tête Car"/>
    <w:basedOn w:val="Policepardfaut"/>
    <w:link w:val="En-tte"/>
    <w:uiPriority w:val="99"/>
    <w:rsid w:val="00CC209E"/>
  </w:style>
  <w:style w:type="paragraph" w:styleId="Pieddepage">
    <w:name w:val="footer"/>
    <w:basedOn w:val="Normal"/>
    <w:link w:val="PieddepageCar"/>
    <w:uiPriority w:val="99"/>
    <w:unhideWhenUsed/>
    <w:rsid w:val="00CC209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C2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tquestions.org/what-is-theology.html" TargetMode="External"/><Relationship Id="rId13" Type="http://schemas.openxmlformats.org/officeDocument/2006/relationships/hyperlink" Target="https://www.biblegateway.com/?utm_source=chatgpt.com" TargetMode="External"/><Relationship Id="rId18" Type="http://schemas.openxmlformats.org/officeDocument/2006/relationships/hyperlink" Target="https://www.biblicaltraining.org/" TargetMode="External"/><Relationship Id="rId26" Type="http://schemas.openxmlformats.org/officeDocument/2006/relationships/hyperlink" Target="https://www.thegospelcoalition.org/" TargetMode="External"/><Relationship Id="rId39" Type="http://schemas.openxmlformats.org/officeDocument/2006/relationships/hyperlink" Target="https://evangile21.thegospelcoalition.org/?utm_source=chatgpt.com" TargetMode="External"/><Relationship Id="rId3" Type="http://schemas.openxmlformats.org/officeDocument/2006/relationships/settings" Target="settings.xml"/><Relationship Id="rId21" Type="http://schemas.openxmlformats.org/officeDocument/2006/relationships/hyperlink" Target="https://www.monergism.com/" TargetMode="External"/><Relationship Id="rId34" Type="http://schemas.openxmlformats.org/officeDocument/2006/relationships/hyperlink" Target="https://www.gotquestions.org/Francais/revelation-divine.html?utm_source=chatgpt.com" TargetMode="External"/><Relationship Id="rId42" Type="http://schemas.openxmlformats.org/officeDocument/2006/relationships/hyperlink" Target="https://www.thegospelcoalition.org/" TargetMode="External"/><Relationship Id="rId47"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gotquestions.org/Francais/theologie.html?utm_source=chatgpt.com" TargetMode="External"/><Relationship Id="rId17" Type="http://schemas.openxmlformats.org/officeDocument/2006/relationships/hyperlink" Target="https://www.gotquestions.org/Biblical-theology.html" TargetMode="External"/><Relationship Id="rId25" Type="http://schemas.openxmlformats.org/officeDocument/2006/relationships/hyperlink" Target="https://www.9marks.org/" TargetMode="External"/><Relationship Id="rId33" Type="http://schemas.openxmlformats.org/officeDocument/2006/relationships/hyperlink" Target="https://www.logos.com/" TargetMode="External"/><Relationship Id="rId38" Type="http://schemas.openxmlformats.org/officeDocument/2006/relationships/hyperlink" Target="https://www.pewresearch.org/religion/?utm_source=chatgpt.com" TargetMode="External"/><Relationship Id="rId46"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desiringgod.org/?utm_source=chatgpt.com" TargetMode="External"/><Relationship Id="rId20" Type="http://schemas.openxmlformats.org/officeDocument/2006/relationships/hyperlink" Target="https://www.gotquestions.org/systematic-theology.html" TargetMode="External"/><Relationship Id="rId29" Type="http://schemas.openxmlformats.org/officeDocument/2006/relationships/hyperlink" Target="https://www.desiringgod.org/" TargetMode="External"/><Relationship Id="rId41" Type="http://schemas.openxmlformats.org/officeDocument/2006/relationships/hyperlink" Target="https://www.gotquestions.org/Francais/spiritualite-chretienne.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tquestions.org/Francais/?utm_source=chatgpt.com" TargetMode="External"/><Relationship Id="rId24" Type="http://schemas.openxmlformats.org/officeDocument/2006/relationships/hyperlink" Target="https://www.gotquestions.org/historical-theology.html" TargetMode="External"/><Relationship Id="rId32" Type="http://schemas.openxmlformats.org/officeDocument/2006/relationships/hyperlink" Target="https://www.blueletterbible.org/" TargetMode="External"/><Relationship Id="rId37" Type="http://schemas.openxmlformats.org/officeDocument/2006/relationships/hyperlink" Target="https://www.biblegateway.com/?utm_source=chatgpt.com" TargetMode="External"/><Relationship Id="rId40" Type="http://schemas.openxmlformats.org/officeDocument/2006/relationships/hyperlink" Target="https://www.gotquestions.org/Francais/theologie-chretienne.html" TargetMode="External"/><Relationship Id="rId45" Type="http://schemas.openxmlformats.org/officeDocument/2006/relationships/hyperlink" Target="https://www.biblicaltraining.org/" TargetMode="External"/><Relationship Id="rId5" Type="http://schemas.openxmlformats.org/officeDocument/2006/relationships/footnotes" Target="footnotes.xml"/><Relationship Id="rId15" Type="http://schemas.openxmlformats.org/officeDocument/2006/relationships/hyperlink" Target="https://www.thegospelcoalition.org/?utm_source=chatgpt.com" TargetMode="External"/><Relationship Id="rId23" Type="http://schemas.openxmlformats.org/officeDocument/2006/relationships/hyperlink" Target="https://christianhistoryinstitute.org/" TargetMode="External"/><Relationship Id="rId28" Type="http://schemas.openxmlformats.org/officeDocument/2006/relationships/hyperlink" Target="https://www.thegospelcoalition.org/" TargetMode="External"/><Relationship Id="rId36" Type="http://schemas.openxmlformats.org/officeDocument/2006/relationships/hyperlink" Target="https://www.gotquestions.org/Francais/?utm_source=chatgpt.com" TargetMode="External"/><Relationship Id="rId10" Type="http://schemas.openxmlformats.org/officeDocument/2006/relationships/hyperlink" Target="https://www.gotquestions.org/systematic-theology.html" TargetMode="External"/><Relationship Id="rId19" Type="http://schemas.openxmlformats.org/officeDocument/2006/relationships/hyperlink" Target="https://www.thegospelcoalition.org/" TargetMode="External"/><Relationship Id="rId31" Type="http://schemas.openxmlformats.org/officeDocument/2006/relationships/hyperlink" Target="https://www.biblegateway.com/" TargetMode="External"/><Relationship Id="rId44" Type="http://schemas.openxmlformats.org/officeDocument/2006/relationships/hyperlink" Target="https://www.desiringgod.org/" TargetMode="External"/><Relationship Id="rId4" Type="http://schemas.openxmlformats.org/officeDocument/2006/relationships/webSettings" Target="webSettings.xml"/><Relationship Id="rId9" Type="http://schemas.openxmlformats.org/officeDocument/2006/relationships/hyperlink" Target="https://www.gotquestions.org/Bible-theology.html" TargetMode="External"/><Relationship Id="rId14" Type="http://schemas.openxmlformats.org/officeDocument/2006/relationships/hyperlink" Target="https://www.pewresearch.org/religion/?utm_source=chatgpt.com" TargetMode="External"/><Relationship Id="rId22" Type="http://schemas.openxmlformats.org/officeDocument/2006/relationships/hyperlink" Target="https://www.desiringgod.org/" TargetMode="External"/><Relationship Id="rId27" Type="http://schemas.openxmlformats.org/officeDocument/2006/relationships/hyperlink" Target="https://www.gotquestions.org/Francais/" TargetMode="External"/><Relationship Id="rId30" Type="http://schemas.openxmlformats.org/officeDocument/2006/relationships/hyperlink" Target="https://www.monergism.com/" TargetMode="External"/><Relationship Id="rId35" Type="http://schemas.openxmlformats.org/officeDocument/2006/relationships/hyperlink" Target="https://www.pewresearch.org/?utm_source=chatgpt.com" TargetMode="External"/><Relationship Id="rId43" Type="http://schemas.openxmlformats.org/officeDocument/2006/relationships/hyperlink" Target="https://www.pewresearch.org/religion/" TargetMode="External"/><Relationship Id="rId48"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72</Pages>
  <Words>11512</Words>
  <Characters>63316</Characters>
  <Application>Microsoft Office Word</Application>
  <DocSecurity>0</DocSecurity>
  <Lines>527</Lines>
  <Paragraphs>149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 TELECOM</dc:creator>
  <cp:keywords/>
  <dc:description/>
  <cp:lastModifiedBy>SOP TELECOM</cp:lastModifiedBy>
  <cp:revision>15</cp:revision>
  <dcterms:created xsi:type="dcterms:W3CDTF">2026-06-29T11:21:00Z</dcterms:created>
  <dcterms:modified xsi:type="dcterms:W3CDTF">2026-09-22T14:47:00Z</dcterms:modified>
</cp:coreProperties>
</file>